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80EF0" w:rsidRPr="00432889" w:rsidRDefault="00680EF0" w:rsidP="00BC3539">
      <w:pPr>
        <w:spacing w:after="0" w:line="360" w:lineRule="auto"/>
        <w:ind w:firstLine="426"/>
        <w:jc w:val="center"/>
        <w:rPr>
          <w:rFonts w:ascii="Times New Roman" w:hAnsi="Times New Roman"/>
          <w:sz w:val="24"/>
          <w:szCs w:val="24"/>
        </w:rPr>
      </w:pPr>
      <w:r w:rsidRPr="00432889">
        <w:rPr>
          <w:rFonts w:ascii="Times New Roman" w:hAnsi="Times New Roman"/>
          <w:sz w:val="24"/>
          <w:szCs w:val="24"/>
        </w:rPr>
        <w:t>UZASADNIENIE</w:t>
      </w:r>
    </w:p>
    <w:p w:rsidR="00BA5D3C" w:rsidRPr="000203F7" w:rsidRDefault="00BA5D3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Projektowana ustawa wprowadza do polskiego porządku prawnego postanowienia:</w:t>
      </w:r>
    </w:p>
    <w:p w:rsidR="00BA5D3C" w:rsidRPr="000203F7" w:rsidRDefault="00BA5D3C" w:rsidP="00BC3539">
      <w:pPr>
        <w:spacing w:after="0" w:line="360" w:lineRule="auto"/>
        <w:ind w:left="426" w:hanging="425"/>
        <w:jc w:val="both"/>
        <w:rPr>
          <w:rFonts w:ascii="Times New Roman" w:hAnsi="Times New Roman"/>
          <w:sz w:val="24"/>
          <w:szCs w:val="24"/>
        </w:rPr>
      </w:pPr>
      <w:r w:rsidRPr="000203F7">
        <w:rPr>
          <w:rFonts w:ascii="Times New Roman" w:hAnsi="Times New Roman"/>
          <w:sz w:val="24"/>
          <w:szCs w:val="24"/>
        </w:rPr>
        <w:t>1)</w:t>
      </w:r>
      <w:r w:rsidRPr="000203F7">
        <w:rPr>
          <w:rFonts w:ascii="Times New Roman" w:hAnsi="Times New Roman"/>
          <w:sz w:val="24"/>
          <w:szCs w:val="24"/>
        </w:rPr>
        <w:tab/>
        <w:t>rozporządzenia Parlamentu Europejskiego i Rady (WE) nr 2016/2031 z dnia 26</w:t>
      </w:r>
      <w:r w:rsidR="00E43759" w:rsidRPr="000203F7">
        <w:rPr>
          <w:rFonts w:ascii="Times New Roman" w:hAnsi="Times New Roman"/>
          <w:sz w:val="24"/>
          <w:szCs w:val="24"/>
        </w:rPr>
        <w:t> </w:t>
      </w:r>
      <w:r w:rsidRPr="000203F7">
        <w:rPr>
          <w:rFonts w:ascii="Times New Roman" w:hAnsi="Times New Roman"/>
          <w:sz w:val="24"/>
          <w:szCs w:val="24"/>
        </w:rPr>
        <w:t xml:space="preserve">października 2016 r. w sprawie środków ochronnych przeciwko </w:t>
      </w:r>
      <w:proofErr w:type="spellStart"/>
      <w:r w:rsidRPr="000203F7">
        <w:rPr>
          <w:rFonts w:ascii="Times New Roman" w:hAnsi="Times New Roman"/>
          <w:sz w:val="24"/>
          <w:szCs w:val="24"/>
        </w:rPr>
        <w:t>agrofagom</w:t>
      </w:r>
      <w:proofErr w:type="spellEnd"/>
      <w:r w:rsidRPr="000203F7">
        <w:rPr>
          <w:rFonts w:ascii="Times New Roman" w:hAnsi="Times New Roman"/>
          <w:sz w:val="24"/>
          <w:szCs w:val="24"/>
        </w:rPr>
        <w:t xml:space="preserve"> roślin, zmieniającego rozporządzenia Parlamentu Europejskiego i Rady (UE) nr 228/2013, (UE) nr 652/2014 i (UE) nr 1143/2014 oraz uchylającego dyrektywy Rady 69/464/EWG, 74/647/EWG, 93/85/EWG, 98/57/WE, 2000/29/W</w:t>
      </w:r>
      <w:r w:rsidR="00724351">
        <w:rPr>
          <w:rFonts w:ascii="Times New Roman" w:hAnsi="Times New Roman"/>
          <w:sz w:val="24"/>
          <w:szCs w:val="24"/>
        </w:rPr>
        <w:t>E, 2006/91/WE i 2007/33/WE (Dz. </w:t>
      </w:r>
      <w:r w:rsidRPr="000203F7">
        <w:rPr>
          <w:rFonts w:ascii="Times New Roman" w:hAnsi="Times New Roman"/>
          <w:sz w:val="24"/>
          <w:szCs w:val="24"/>
        </w:rPr>
        <w:t>Urz</w:t>
      </w:r>
      <w:r w:rsidR="008F4B4B" w:rsidRPr="000203F7">
        <w:rPr>
          <w:rFonts w:ascii="Times New Roman" w:hAnsi="Times New Roman"/>
          <w:sz w:val="24"/>
          <w:szCs w:val="24"/>
        </w:rPr>
        <w:t>.</w:t>
      </w:r>
      <w:r w:rsidRPr="000203F7">
        <w:rPr>
          <w:rFonts w:ascii="Times New Roman" w:hAnsi="Times New Roman"/>
          <w:sz w:val="24"/>
          <w:szCs w:val="24"/>
        </w:rPr>
        <w:t xml:space="preserve"> UE L 317 z 23.11</w:t>
      </w:r>
      <w:r w:rsidR="00CF7226" w:rsidRPr="000203F7">
        <w:rPr>
          <w:rFonts w:ascii="Times New Roman" w:hAnsi="Times New Roman"/>
          <w:sz w:val="24"/>
          <w:szCs w:val="24"/>
        </w:rPr>
        <w:t>.2016, str. 4)</w:t>
      </w:r>
      <w:r w:rsidR="004B6916" w:rsidRPr="000203F7">
        <w:rPr>
          <w:rFonts w:ascii="Times New Roman" w:hAnsi="Times New Roman"/>
          <w:sz w:val="24"/>
          <w:szCs w:val="24"/>
        </w:rPr>
        <w:t>, zwane dalej „rozporządzeniem 2016/2031”</w:t>
      </w:r>
      <w:r w:rsidR="00CF7226" w:rsidRPr="000203F7">
        <w:rPr>
          <w:rFonts w:ascii="Times New Roman" w:hAnsi="Times New Roman"/>
          <w:sz w:val="24"/>
          <w:szCs w:val="24"/>
        </w:rPr>
        <w:t>;</w:t>
      </w:r>
    </w:p>
    <w:p w:rsidR="00BA5D3C" w:rsidRPr="000203F7" w:rsidRDefault="00BA5D3C" w:rsidP="00BC3539">
      <w:pPr>
        <w:spacing w:after="0" w:line="360" w:lineRule="auto"/>
        <w:ind w:left="426" w:hanging="425"/>
        <w:jc w:val="both"/>
        <w:rPr>
          <w:rFonts w:ascii="Times New Roman" w:hAnsi="Times New Roman"/>
          <w:sz w:val="24"/>
          <w:szCs w:val="24"/>
        </w:rPr>
      </w:pPr>
      <w:r w:rsidRPr="000203F7">
        <w:rPr>
          <w:rFonts w:ascii="Times New Roman" w:hAnsi="Times New Roman"/>
          <w:sz w:val="24"/>
          <w:szCs w:val="24"/>
        </w:rPr>
        <w:t>2)</w:t>
      </w:r>
      <w:r w:rsidRPr="000203F7">
        <w:rPr>
          <w:rFonts w:ascii="Times New Roman" w:hAnsi="Times New Roman"/>
          <w:sz w:val="24"/>
          <w:szCs w:val="24"/>
        </w:rPr>
        <w:tab/>
        <w:t>rozporządzenia Parlamentu Europejskiego i Rady (UE</w:t>
      </w:r>
      <w:r w:rsidR="00724351">
        <w:rPr>
          <w:rFonts w:ascii="Times New Roman" w:hAnsi="Times New Roman"/>
          <w:sz w:val="24"/>
          <w:szCs w:val="24"/>
        </w:rPr>
        <w:t>) 2017/625 z dnia 15 marca 2017 </w:t>
      </w:r>
      <w:r w:rsidRPr="000203F7">
        <w:rPr>
          <w:rFonts w:ascii="Times New Roman" w:hAnsi="Times New Roman"/>
          <w:sz w:val="24"/>
          <w:szCs w:val="24"/>
        </w:rPr>
        <w:t>r. w sprawie kontroli urzędowych i innych czynnośc</w:t>
      </w:r>
      <w:r w:rsidR="00724351">
        <w:rPr>
          <w:rFonts w:ascii="Times New Roman" w:hAnsi="Times New Roman"/>
          <w:sz w:val="24"/>
          <w:szCs w:val="24"/>
        </w:rPr>
        <w:t>i urzędowych przeprowadzanych w </w:t>
      </w:r>
      <w:r w:rsidRPr="000203F7">
        <w:rPr>
          <w:rFonts w:ascii="Times New Roman" w:hAnsi="Times New Roman"/>
          <w:sz w:val="24"/>
          <w:szCs w:val="24"/>
        </w:rPr>
        <w:t>celu zapewnienia stosowania prawa żywnościowego i paszowego oraz zasad dotyczących zdrowia i dobrostanu zwierząt, zdrowia roślin i środków ochrony roślin, zmieniającego rozporządzenia Parlamentu Europejskiego i Rady (WE) nr 999/2001, (WE) nr 396/2005, (WE) nr 1069/2009, (WE) nr 1107/2009</w:t>
      </w:r>
      <w:r w:rsidR="00724351">
        <w:rPr>
          <w:rFonts w:ascii="Times New Roman" w:hAnsi="Times New Roman"/>
          <w:sz w:val="24"/>
          <w:szCs w:val="24"/>
        </w:rPr>
        <w:t>, (UE) nr 1151/2012, (UE) nr </w:t>
      </w:r>
      <w:r w:rsidRPr="000203F7">
        <w:rPr>
          <w:rFonts w:ascii="Times New Roman" w:hAnsi="Times New Roman"/>
          <w:sz w:val="24"/>
          <w:szCs w:val="24"/>
        </w:rPr>
        <w:t>652/2014, (UE) 2016/429 i (UE) 2016/2031, rozpo</w:t>
      </w:r>
      <w:r w:rsidR="00724351">
        <w:rPr>
          <w:rFonts w:ascii="Times New Roman" w:hAnsi="Times New Roman"/>
          <w:sz w:val="24"/>
          <w:szCs w:val="24"/>
        </w:rPr>
        <w:t>rządzenia Rady (WE) nr 1/2005 i </w:t>
      </w:r>
      <w:r w:rsidRPr="000203F7">
        <w:rPr>
          <w:rFonts w:ascii="Times New Roman" w:hAnsi="Times New Roman"/>
          <w:sz w:val="24"/>
          <w:szCs w:val="24"/>
        </w:rPr>
        <w:t>(WE) nr 1099/2009 oraz dyrektywy Rady 98/58/WE, 1999/74/WE, 2007/43/WE, 2008/119/WE i</w:t>
      </w:r>
      <w:r w:rsidR="00E43759" w:rsidRPr="000203F7">
        <w:rPr>
          <w:rFonts w:ascii="Times New Roman" w:hAnsi="Times New Roman"/>
          <w:sz w:val="24"/>
          <w:szCs w:val="24"/>
        </w:rPr>
        <w:t> </w:t>
      </w:r>
      <w:r w:rsidRPr="000203F7">
        <w:rPr>
          <w:rFonts w:ascii="Times New Roman" w:hAnsi="Times New Roman"/>
          <w:sz w:val="24"/>
          <w:szCs w:val="24"/>
        </w:rPr>
        <w:t>2008/120/WE, oraz uchylającego rozporządzenia Parlamentu Europejskiego i Rady (WE) nr 854/2004 i (WE) nr 882/2004, dyrektywy Rady 89/608/EWG, 89/662/EWG, 90/425/EWG, 9</w:t>
      </w:r>
      <w:r w:rsidR="00724351">
        <w:rPr>
          <w:rFonts w:ascii="Times New Roman" w:hAnsi="Times New Roman"/>
          <w:sz w:val="24"/>
          <w:szCs w:val="24"/>
        </w:rPr>
        <w:t>1/496/EWG, 96/23/WE, 96/93/WE i </w:t>
      </w:r>
      <w:r w:rsidRPr="000203F7">
        <w:rPr>
          <w:rFonts w:ascii="Times New Roman" w:hAnsi="Times New Roman"/>
          <w:sz w:val="24"/>
          <w:szCs w:val="24"/>
        </w:rPr>
        <w:t>97/78/WE oraz decyzję Rady 92/438/EWG (rozporządzenie w sprawie kontroli urzędowych)</w:t>
      </w:r>
      <w:r w:rsidR="008F4B4B" w:rsidRPr="000203F7">
        <w:rPr>
          <w:rFonts w:ascii="Times New Roman" w:hAnsi="Times New Roman"/>
          <w:sz w:val="24"/>
          <w:szCs w:val="24"/>
        </w:rPr>
        <w:t xml:space="preserve"> (Dz. Urz. UE L 95 z</w:t>
      </w:r>
      <w:r w:rsidR="00E43759" w:rsidRPr="000203F7">
        <w:rPr>
          <w:rFonts w:ascii="Times New Roman" w:hAnsi="Times New Roman"/>
          <w:sz w:val="24"/>
          <w:szCs w:val="24"/>
        </w:rPr>
        <w:t> </w:t>
      </w:r>
      <w:r w:rsidR="000A706A">
        <w:rPr>
          <w:rFonts w:ascii="Times New Roman" w:hAnsi="Times New Roman"/>
          <w:sz w:val="24"/>
          <w:szCs w:val="24"/>
        </w:rPr>
        <w:t>0</w:t>
      </w:r>
      <w:r w:rsidR="008F4B4B" w:rsidRPr="000203F7">
        <w:rPr>
          <w:rFonts w:ascii="Times New Roman" w:hAnsi="Times New Roman"/>
          <w:sz w:val="24"/>
          <w:szCs w:val="24"/>
        </w:rPr>
        <w:t>7.</w:t>
      </w:r>
      <w:r w:rsidR="000A706A">
        <w:rPr>
          <w:rFonts w:ascii="Times New Roman" w:hAnsi="Times New Roman"/>
          <w:sz w:val="24"/>
          <w:szCs w:val="24"/>
        </w:rPr>
        <w:t>0</w:t>
      </w:r>
      <w:r w:rsidR="008F4B4B" w:rsidRPr="000203F7">
        <w:rPr>
          <w:rFonts w:ascii="Times New Roman" w:hAnsi="Times New Roman"/>
          <w:sz w:val="24"/>
          <w:szCs w:val="24"/>
        </w:rPr>
        <w:t>4.2017, str. 1)</w:t>
      </w:r>
      <w:r w:rsidR="004B6916" w:rsidRPr="000203F7">
        <w:rPr>
          <w:rFonts w:ascii="Times New Roman" w:hAnsi="Times New Roman"/>
          <w:sz w:val="24"/>
          <w:szCs w:val="24"/>
        </w:rPr>
        <w:t>, zwane dalej „rozporządzeniem 2017/625”</w:t>
      </w:r>
    </w:p>
    <w:p w:rsidR="00BA5D3C" w:rsidRPr="000203F7" w:rsidRDefault="004B6916" w:rsidP="00BC3539">
      <w:pPr>
        <w:spacing w:after="0" w:line="360" w:lineRule="auto"/>
        <w:jc w:val="both"/>
        <w:rPr>
          <w:rFonts w:ascii="Times New Roman" w:hAnsi="Times New Roman"/>
          <w:sz w:val="24"/>
          <w:szCs w:val="24"/>
        </w:rPr>
      </w:pPr>
      <w:r w:rsidRPr="000203F7">
        <w:rPr>
          <w:rFonts w:ascii="Times New Roman" w:hAnsi="Times New Roman"/>
          <w:sz w:val="24"/>
          <w:szCs w:val="24"/>
        </w:rPr>
        <w:t xml:space="preserve">– </w:t>
      </w:r>
      <w:r w:rsidR="00BA5D3C" w:rsidRPr="000203F7">
        <w:rPr>
          <w:rFonts w:ascii="Times New Roman" w:hAnsi="Times New Roman"/>
          <w:sz w:val="24"/>
          <w:szCs w:val="24"/>
        </w:rPr>
        <w:t>określając właściwości organów w odniesieniu do obowiązków wynikających z przepisów tych rozporządzeń.</w:t>
      </w:r>
    </w:p>
    <w:p w:rsidR="00BA5D3C" w:rsidRPr="000203F7" w:rsidRDefault="00BA5D3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Projektowana ustawa reguluje także sprawy z obszaru zdrowia roślin, nieobjęte regulacjami wskazanych wyżej rozporządzeń, jak np. zasady ustanawiania miejsc produkcji wolnych od określonych </w:t>
      </w:r>
      <w:proofErr w:type="spellStart"/>
      <w:r w:rsidRPr="000203F7">
        <w:rPr>
          <w:rFonts w:ascii="Times New Roman" w:hAnsi="Times New Roman"/>
          <w:sz w:val="24"/>
          <w:szCs w:val="24"/>
        </w:rPr>
        <w:t>agrofagów</w:t>
      </w:r>
      <w:proofErr w:type="spellEnd"/>
      <w:r w:rsidRPr="000203F7">
        <w:rPr>
          <w:rFonts w:ascii="Times New Roman" w:hAnsi="Times New Roman"/>
          <w:sz w:val="24"/>
          <w:szCs w:val="24"/>
        </w:rPr>
        <w:t xml:space="preserve">, zasady ustanawiania obszarów wolnych od określonych </w:t>
      </w:r>
      <w:proofErr w:type="spellStart"/>
      <w:r w:rsidRPr="000203F7">
        <w:rPr>
          <w:rFonts w:ascii="Times New Roman" w:hAnsi="Times New Roman"/>
          <w:sz w:val="24"/>
          <w:szCs w:val="24"/>
        </w:rPr>
        <w:t>agrofagów</w:t>
      </w:r>
      <w:proofErr w:type="spellEnd"/>
      <w:r w:rsidR="00CF7226" w:rsidRPr="000203F7">
        <w:rPr>
          <w:rFonts w:ascii="Times New Roman" w:hAnsi="Times New Roman"/>
          <w:sz w:val="24"/>
          <w:szCs w:val="24"/>
        </w:rPr>
        <w:t xml:space="preserve">, a także zasady prowadzenia </w:t>
      </w:r>
      <w:r w:rsidRPr="000203F7">
        <w:rPr>
          <w:rFonts w:ascii="Times New Roman" w:hAnsi="Times New Roman"/>
          <w:sz w:val="24"/>
          <w:szCs w:val="24"/>
        </w:rPr>
        <w:t xml:space="preserve">rejestru eksporterów. W tym zakresie realizuje </w:t>
      </w:r>
      <w:r w:rsidR="00CF7226" w:rsidRPr="000203F7">
        <w:rPr>
          <w:rFonts w:ascii="Times New Roman" w:hAnsi="Times New Roman"/>
          <w:sz w:val="24"/>
          <w:szCs w:val="24"/>
        </w:rPr>
        <w:t xml:space="preserve">ona </w:t>
      </w:r>
      <w:r w:rsidRPr="000203F7">
        <w:rPr>
          <w:rFonts w:ascii="Times New Roman" w:hAnsi="Times New Roman"/>
          <w:sz w:val="24"/>
          <w:szCs w:val="24"/>
        </w:rPr>
        <w:t xml:space="preserve">postanowienia standardów międzynarodowych </w:t>
      </w:r>
      <w:r w:rsidR="007848BF" w:rsidRPr="000203F7">
        <w:rPr>
          <w:rFonts w:ascii="Times New Roman" w:hAnsi="Times New Roman"/>
          <w:sz w:val="24"/>
          <w:szCs w:val="24"/>
        </w:rPr>
        <w:t>(Międzyna</w:t>
      </w:r>
      <w:r w:rsidR="00CF7226" w:rsidRPr="000203F7">
        <w:rPr>
          <w:rFonts w:ascii="Times New Roman" w:hAnsi="Times New Roman"/>
          <w:sz w:val="24"/>
          <w:szCs w:val="24"/>
        </w:rPr>
        <w:t>rodowych Standardów w zakresie Ś</w:t>
      </w:r>
      <w:r w:rsidR="007848BF" w:rsidRPr="000203F7">
        <w:rPr>
          <w:rFonts w:ascii="Times New Roman" w:hAnsi="Times New Roman"/>
          <w:sz w:val="24"/>
          <w:szCs w:val="24"/>
        </w:rPr>
        <w:t>rodków Fitosanitarnych, wydanych na podstawie art. X Międzynarodowej konwencji ochrony roślin, sporządzonej w Rzymie dnia 6 grudnia 1951 r. (Dz. U. z 200</w:t>
      </w:r>
      <w:r w:rsidR="00D00592" w:rsidRPr="000203F7">
        <w:rPr>
          <w:rFonts w:ascii="Times New Roman" w:hAnsi="Times New Roman"/>
          <w:sz w:val="24"/>
          <w:szCs w:val="24"/>
        </w:rPr>
        <w:t>7</w:t>
      </w:r>
      <w:r w:rsidR="007848BF" w:rsidRPr="000203F7">
        <w:rPr>
          <w:rFonts w:ascii="Times New Roman" w:hAnsi="Times New Roman"/>
          <w:sz w:val="24"/>
          <w:szCs w:val="24"/>
        </w:rPr>
        <w:t xml:space="preserve"> r. poz. </w:t>
      </w:r>
      <w:r w:rsidR="00D00592" w:rsidRPr="000203F7">
        <w:rPr>
          <w:rFonts w:ascii="Times New Roman" w:hAnsi="Times New Roman"/>
          <w:sz w:val="24"/>
          <w:szCs w:val="24"/>
        </w:rPr>
        <w:t>485</w:t>
      </w:r>
      <w:r w:rsidR="007848BF" w:rsidRPr="000203F7">
        <w:rPr>
          <w:rFonts w:ascii="Times New Roman" w:hAnsi="Times New Roman"/>
          <w:sz w:val="24"/>
          <w:szCs w:val="24"/>
        </w:rPr>
        <w:t xml:space="preserve">) </w:t>
      </w:r>
      <w:r w:rsidR="004B6916" w:rsidRPr="000203F7">
        <w:rPr>
          <w:rFonts w:ascii="Times New Roman" w:hAnsi="Times New Roman"/>
          <w:sz w:val="24"/>
          <w:szCs w:val="24"/>
        </w:rPr>
        <w:t>–</w:t>
      </w:r>
      <w:r w:rsidR="007848BF" w:rsidRPr="000203F7">
        <w:rPr>
          <w:rFonts w:ascii="Times New Roman" w:hAnsi="Times New Roman"/>
          <w:sz w:val="24"/>
          <w:szCs w:val="24"/>
        </w:rPr>
        <w:t xml:space="preserve"> ISPM 4 </w:t>
      </w:r>
      <w:proofErr w:type="spellStart"/>
      <w:r w:rsidR="008F4B4B" w:rsidRPr="000203F7">
        <w:rPr>
          <w:rFonts w:ascii="Times New Roman" w:hAnsi="Times New Roman"/>
          <w:sz w:val="24"/>
          <w:szCs w:val="24"/>
        </w:rPr>
        <w:t>Requirements</w:t>
      </w:r>
      <w:proofErr w:type="spellEnd"/>
      <w:r w:rsidR="008F4B4B" w:rsidRPr="000203F7">
        <w:rPr>
          <w:rFonts w:ascii="Times New Roman" w:hAnsi="Times New Roman"/>
          <w:sz w:val="24"/>
          <w:szCs w:val="24"/>
        </w:rPr>
        <w:t xml:space="preserve"> for the establishment of </w:t>
      </w:r>
      <w:proofErr w:type="spellStart"/>
      <w:r w:rsidR="008F4B4B" w:rsidRPr="000203F7">
        <w:rPr>
          <w:rFonts w:ascii="Times New Roman" w:hAnsi="Times New Roman"/>
          <w:sz w:val="24"/>
          <w:szCs w:val="24"/>
        </w:rPr>
        <w:t>pest</w:t>
      </w:r>
      <w:proofErr w:type="spellEnd"/>
      <w:r w:rsidR="008F4B4B" w:rsidRPr="000203F7">
        <w:rPr>
          <w:rFonts w:ascii="Times New Roman" w:hAnsi="Times New Roman"/>
          <w:sz w:val="24"/>
          <w:szCs w:val="24"/>
        </w:rPr>
        <w:t xml:space="preserve"> </w:t>
      </w:r>
      <w:proofErr w:type="spellStart"/>
      <w:r w:rsidR="008F4B4B" w:rsidRPr="000203F7">
        <w:rPr>
          <w:rFonts w:ascii="Times New Roman" w:hAnsi="Times New Roman"/>
          <w:sz w:val="24"/>
          <w:szCs w:val="24"/>
        </w:rPr>
        <w:t>free</w:t>
      </w:r>
      <w:proofErr w:type="spellEnd"/>
      <w:r w:rsidR="008F4B4B" w:rsidRPr="000203F7">
        <w:rPr>
          <w:rFonts w:ascii="Times New Roman" w:hAnsi="Times New Roman"/>
          <w:sz w:val="24"/>
          <w:szCs w:val="24"/>
        </w:rPr>
        <w:t xml:space="preserve"> </w:t>
      </w:r>
      <w:proofErr w:type="spellStart"/>
      <w:r w:rsidR="008F4B4B" w:rsidRPr="000203F7">
        <w:rPr>
          <w:rFonts w:ascii="Times New Roman" w:hAnsi="Times New Roman"/>
          <w:sz w:val="24"/>
          <w:szCs w:val="24"/>
        </w:rPr>
        <w:t>areas</w:t>
      </w:r>
      <w:proofErr w:type="spellEnd"/>
      <w:r w:rsidR="008F4B4B" w:rsidRPr="000203F7">
        <w:rPr>
          <w:rFonts w:ascii="Times New Roman" w:hAnsi="Times New Roman"/>
          <w:sz w:val="24"/>
          <w:szCs w:val="24"/>
        </w:rPr>
        <w:t xml:space="preserve"> </w:t>
      </w:r>
      <w:r w:rsidR="004B6916" w:rsidRPr="000203F7">
        <w:rPr>
          <w:rFonts w:ascii="Times New Roman" w:hAnsi="Times New Roman"/>
          <w:sz w:val="24"/>
          <w:szCs w:val="24"/>
        </w:rPr>
        <w:t>–</w:t>
      </w:r>
      <w:r w:rsidR="008F4B4B" w:rsidRPr="000203F7">
        <w:rPr>
          <w:rFonts w:ascii="Times New Roman" w:hAnsi="Times New Roman"/>
          <w:sz w:val="24"/>
          <w:szCs w:val="24"/>
        </w:rPr>
        <w:t xml:space="preserve"> </w:t>
      </w:r>
      <w:r w:rsidR="007848BF" w:rsidRPr="000203F7">
        <w:rPr>
          <w:rFonts w:ascii="Times New Roman" w:hAnsi="Times New Roman"/>
          <w:sz w:val="24"/>
          <w:szCs w:val="24"/>
        </w:rPr>
        <w:t xml:space="preserve">Wymagania dotyczące ustanawiania obszarów wolnych od </w:t>
      </w:r>
      <w:proofErr w:type="spellStart"/>
      <w:r w:rsidR="007848BF" w:rsidRPr="000203F7">
        <w:rPr>
          <w:rFonts w:ascii="Times New Roman" w:hAnsi="Times New Roman"/>
          <w:sz w:val="24"/>
          <w:szCs w:val="24"/>
        </w:rPr>
        <w:t>agrofaga</w:t>
      </w:r>
      <w:proofErr w:type="spellEnd"/>
      <w:r w:rsidR="007848BF" w:rsidRPr="000203F7">
        <w:rPr>
          <w:rFonts w:ascii="Times New Roman" w:hAnsi="Times New Roman"/>
          <w:sz w:val="24"/>
          <w:szCs w:val="24"/>
        </w:rPr>
        <w:t xml:space="preserve"> oraz ISPM 10 </w:t>
      </w:r>
      <w:proofErr w:type="spellStart"/>
      <w:r w:rsidR="008F4B4B" w:rsidRPr="000203F7">
        <w:rPr>
          <w:rFonts w:ascii="Times New Roman" w:hAnsi="Times New Roman"/>
          <w:sz w:val="24"/>
          <w:szCs w:val="24"/>
        </w:rPr>
        <w:t>Requirements</w:t>
      </w:r>
      <w:proofErr w:type="spellEnd"/>
      <w:r w:rsidR="008F4B4B" w:rsidRPr="000203F7">
        <w:rPr>
          <w:rFonts w:ascii="Times New Roman" w:hAnsi="Times New Roman"/>
          <w:sz w:val="24"/>
          <w:szCs w:val="24"/>
        </w:rPr>
        <w:t xml:space="preserve"> for the establishment of </w:t>
      </w:r>
      <w:proofErr w:type="spellStart"/>
      <w:r w:rsidR="008F4B4B" w:rsidRPr="000203F7">
        <w:rPr>
          <w:rFonts w:ascii="Times New Roman" w:hAnsi="Times New Roman"/>
          <w:sz w:val="24"/>
          <w:szCs w:val="24"/>
        </w:rPr>
        <w:t>pest</w:t>
      </w:r>
      <w:proofErr w:type="spellEnd"/>
      <w:r w:rsidR="008F4B4B" w:rsidRPr="000203F7">
        <w:rPr>
          <w:rFonts w:ascii="Times New Roman" w:hAnsi="Times New Roman"/>
          <w:sz w:val="24"/>
          <w:szCs w:val="24"/>
        </w:rPr>
        <w:t xml:space="preserve"> </w:t>
      </w:r>
      <w:proofErr w:type="spellStart"/>
      <w:r w:rsidR="008F4B4B" w:rsidRPr="000203F7">
        <w:rPr>
          <w:rFonts w:ascii="Times New Roman" w:hAnsi="Times New Roman"/>
          <w:sz w:val="24"/>
          <w:szCs w:val="24"/>
        </w:rPr>
        <w:t>free</w:t>
      </w:r>
      <w:proofErr w:type="spellEnd"/>
      <w:r w:rsidR="008F4B4B" w:rsidRPr="000203F7">
        <w:rPr>
          <w:rFonts w:ascii="Times New Roman" w:hAnsi="Times New Roman"/>
          <w:sz w:val="24"/>
          <w:szCs w:val="24"/>
        </w:rPr>
        <w:t xml:space="preserve"> </w:t>
      </w:r>
      <w:proofErr w:type="spellStart"/>
      <w:r w:rsidR="008F4B4B" w:rsidRPr="000203F7">
        <w:rPr>
          <w:rFonts w:ascii="Times New Roman" w:hAnsi="Times New Roman"/>
          <w:sz w:val="24"/>
          <w:szCs w:val="24"/>
        </w:rPr>
        <w:t>places</w:t>
      </w:r>
      <w:proofErr w:type="spellEnd"/>
      <w:r w:rsidR="008F4B4B" w:rsidRPr="000203F7">
        <w:rPr>
          <w:rFonts w:ascii="Times New Roman" w:hAnsi="Times New Roman"/>
          <w:sz w:val="24"/>
          <w:szCs w:val="24"/>
        </w:rPr>
        <w:t xml:space="preserve"> of </w:t>
      </w:r>
      <w:proofErr w:type="spellStart"/>
      <w:r w:rsidR="008F4B4B" w:rsidRPr="000203F7">
        <w:rPr>
          <w:rFonts w:ascii="Times New Roman" w:hAnsi="Times New Roman"/>
          <w:sz w:val="24"/>
          <w:szCs w:val="24"/>
        </w:rPr>
        <w:t>production</w:t>
      </w:r>
      <w:proofErr w:type="spellEnd"/>
      <w:r w:rsidR="008F4B4B" w:rsidRPr="000203F7">
        <w:rPr>
          <w:rFonts w:ascii="Times New Roman" w:hAnsi="Times New Roman"/>
          <w:sz w:val="24"/>
          <w:szCs w:val="24"/>
        </w:rPr>
        <w:t xml:space="preserve"> and </w:t>
      </w:r>
      <w:proofErr w:type="spellStart"/>
      <w:r w:rsidR="008F4B4B" w:rsidRPr="000203F7">
        <w:rPr>
          <w:rFonts w:ascii="Times New Roman" w:hAnsi="Times New Roman"/>
          <w:sz w:val="24"/>
          <w:szCs w:val="24"/>
        </w:rPr>
        <w:t>pest</w:t>
      </w:r>
      <w:proofErr w:type="spellEnd"/>
      <w:r w:rsidR="008F4B4B" w:rsidRPr="000203F7">
        <w:rPr>
          <w:rFonts w:ascii="Times New Roman" w:hAnsi="Times New Roman"/>
          <w:sz w:val="24"/>
          <w:szCs w:val="24"/>
        </w:rPr>
        <w:t xml:space="preserve"> </w:t>
      </w:r>
      <w:proofErr w:type="spellStart"/>
      <w:r w:rsidR="008F4B4B" w:rsidRPr="000203F7">
        <w:rPr>
          <w:rFonts w:ascii="Times New Roman" w:hAnsi="Times New Roman"/>
          <w:sz w:val="24"/>
          <w:szCs w:val="24"/>
        </w:rPr>
        <w:t>free</w:t>
      </w:r>
      <w:proofErr w:type="spellEnd"/>
      <w:r w:rsidR="008F4B4B" w:rsidRPr="000203F7">
        <w:rPr>
          <w:rFonts w:ascii="Times New Roman" w:hAnsi="Times New Roman"/>
          <w:sz w:val="24"/>
          <w:szCs w:val="24"/>
        </w:rPr>
        <w:t xml:space="preserve"> </w:t>
      </w:r>
      <w:proofErr w:type="spellStart"/>
      <w:r w:rsidR="008F4B4B" w:rsidRPr="000203F7">
        <w:rPr>
          <w:rFonts w:ascii="Times New Roman" w:hAnsi="Times New Roman"/>
          <w:sz w:val="24"/>
          <w:szCs w:val="24"/>
        </w:rPr>
        <w:t>production</w:t>
      </w:r>
      <w:proofErr w:type="spellEnd"/>
      <w:r w:rsidR="008F4B4B" w:rsidRPr="000203F7">
        <w:rPr>
          <w:rFonts w:ascii="Times New Roman" w:hAnsi="Times New Roman"/>
          <w:sz w:val="24"/>
          <w:szCs w:val="24"/>
        </w:rPr>
        <w:t xml:space="preserve"> </w:t>
      </w:r>
      <w:proofErr w:type="spellStart"/>
      <w:r w:rsidR="008F4B4B" w:rsidRPr="000203F7">
        <w:rPr>
          <w:rFonts w:ascii="Times New Roman" w:hAnsi="Times New Roman"/>
          <w:sz w:val="24"/>
          <w:szCs w:val="24"/>
        </w:rPr>
        <w:t>sites</w:t>
      </w:r>
      <w:proofErr w:type="spellEnd"/>
      <w:r w:rsidR="008F4B4B" w:rsidRPr="000203F7">
        <w:rPr>
          <w:rFonts w:ascii="Times New Roman" w:hAnsi="Times New Roman"/>
          <w:sz w:val="24"/>
          <w:szCs w:val="24"/>
        </w:rPr>
        <w:t xml:space="preserve"> </w:t>
      </w:r>
      <w:r w:rsidR="004B6916" w:rsidRPr="000203F7">
        <w:rPr>
          <w:rFonts w:ascii="Times New Roman" w:hAnsi="Times New Roman"/>
          <w:sz w:val="24"/>
          <w:szCs w:val="24"/>
        </w:rPr>
        <w:t>–</w:t>
      </w:r>
      <w:r w:rsidR="008F4B4B" w:rsidRPr="000203F7">
        <w:rPr>
          <w:rFonts w:ascii="Times New Roman" w:hAnsi="Times New Roman"/>
          <w:sz w:val="24"/>
          <w:szCs w:val="24"/>
        </w:rPr>
        <w:t xml:space="preserve"> </w:t>
      </w:r>
      <w:r w:rsidR="007848BF" w:rsidRPr="000203F7">
        <w:rPr>
          <w:rFonts w:ascii="Times New Roman" w:hAnsi="Times New Roman"/>
          <w:sz w:val="24"/>
          <w:szCs w:val="24"/>
        </w:rPr>
        <w:t xml:space="preserve">Wymagania dotyczące ustanawiania miejsc produkcji i punktów produkcji wolnych od </w:t>
      </w:r>
      <w:proofErr w:type="spellStart"/>
      <w:r w:rsidR="007848BF" w:rsidRPr="000203F7">
        <w:rPr>
          <w:rFonts w:ascii="Times New Roman" w:hAnsi="Times New Roman"/>
          <w:sz w:val="24"/>
          <w:szCs w:val="24"/>
        </w:rPr>
        <w:t>agrofaga</w:t>
      </w:r>
      <w:proofErr w:type="spellEnd"/>
      <w:r w:rsidR="007848BF" w:rsidRPr="000203F7">
        <w:rPr>
          <w:rFonts w:ascii="Times New Roman" w:hAnsi="Times New Roman"/>
          <w:sz w:val="24"/>
          <w:szCs w:val="24"/>
        </w:rPr>
        <w:t xml:space="preserve">) </w:t>
      </w:r>
      <w:r w:rsidRPr="000203F7">
        <w:rPr>
          <w:rFonts w:ascii="Times New Roman" w:hAnsi="Times New Roman"/>
          <w:sz w:val="24"/>
          <w:szCs w:val="24"/>
        </w:rPr>
        <w:t>lub wymagań państw trzecich</w:t>
      </w:r>
      <w:r w:rsidR="004B6916" w:rsidRPr="000203F7">
        <w:rPr>
          <w:rFonts w:ascii="Times New Roman" w:hAnsi="Times New Roman"/>
          <w:sz w:val="24"/>
          <w:szCs w:val="24"/>
        </w:rPr>
        <w:t>,</w:t>
      </w:r>
      <w:r w:rsidRPr="000203F7">
        <w:rPr>
          <w:rFonts w:ascii="Times New Roman" w:hAnsi="Times New Roman"/>
          <w:sz w:val="24"/>
          <w:szCs w:val="24"/>
        </w:rPr>
        <w:t xml:space="preserve"> do których </w:t>
      </w:r>
      <w:r w:rsidRPr="000203F7">
        <w:rPr>
          <w:rFonts w:ascii="Times New Roman" w:hAnsi="Times New Roman"/>
          <w:sz w:val="24"/>
          <w:szCs w:val="24"/>
        </w:rPr>
        <w:lastRenderedPageBreak/>
        <w:t xml:space="preserve">eksportowane są z </w:t>
      </w:r>
      <w:r w:rsidR="008F4B4B" w:rsidRPr="000203F7">
        <w:rPr>
          <w:rFonts w:ascii="Times New Roman" w:hAnsi="Times New Roman"/>
          <w:sz w:val="24"/>
          <w:szCs w:val="24"/>
        </w:rPr>
        <w:t>P</w:t>
      </w:r>
      <w:r w:rsidRPr="000203F7">
        <w:rPr>
          <w:rFonts w:ascii="Times New Roman" w:hAnsi="Times New Roman"/>
          <w:sz w:val="24"/>
          <w:szCs w:val="24"/>
        </w:rPr>
        <w:t xml:space="preserve">olski towary pochodzenia roślinnego (wymóg prowadzenia rejestru eksporterów wynika m.in. z Protokołu w sprawie wymagań fitosanitarnych dla eksportu jabłek z Polski do Chin zawartego między Ministrem </w:t>
      </w:r>
      <w:r w:rsidR="007848BF" w:rsidRPr="000203F7">
        <w:rPr>
          <w:rFonts w:ascii="Times New Roman" w:hAnsi="Times New Roman"/>
          <w:sz w:val="24"/>
          <w:szCs w:val="24"/>
        </w:rPr>
        <w:t>R</w:t>
      </w:r>
      <w:r w:rsidRPr="000203F7">
        <w:rPr>
          <w:rFonts w:ascii="Times New Roman" w:hAnsi="Times New Roman"/>
          <w:sz w:val="24"/>
          <w:szCs w:val="24"/>
        </w:rPr>
        <w:t xml:space="preserve">olnictwa i </w:t>
      </w:r>
      <w:r w:rsidR="007848BF" w:rsidRPr="000203F7">
        <w:rPr>
          <w:rFonts w:ascii="Times New Roman" w:hAnsi="Times New Roman"/>
          <w:sz w:val="24"/>
          <w:szCs w:val="24"/>
        </w:rPr>
        <w:t>R</w:t>
      </w:r>
      <w:r w:rsidRPr="000203F7">
        <w:rPr>
          <w:rFonts w:ascii="Times New Roman" w:hAnsi="Times New Roman"/>
          <w:sz w:val="24"/>
          <w:szCs w:val="24"/>
        </w:rPr>
        <w:t xml:space="preserve">ozwoju </w:t>
      </w:r>
      <w:r w:rsidR="007848BF" w:rsidRPr="000203F7">
        <w:rPr>
          <w:rFonts w:ascii="Times New Roman" w:hAnsi="Times New Roman"/>
          <w:sz w:val="24"/>
          <w:szCs w:val="24"/>
        </w:rPr>
        <w:t>W</w:t>
      </w:r>
      <w:r w:rsidRPr="000203F7">
        <w:rPr>
          <w:rFonts w:ascii="Times New Roman" w:hAnsi="Times New Roman"/>
          <w:sz w:val="24"/>
          <w:szCs w:val="24"/>
        </w:rPr>
        <w:t xml:space="preserve">si </w:t>
      </w:r>
      <w:r w:rsidR="007848BF" w:rsidRPr="000203F7">
        <w:rPr>
          <w:rFonts w:ascii="Times New Roman" w:hAnsi="Times New Roman"/>
          <w:sz w:val="24"/>
          <w:szCs w:val="24"/>
        </w:rPr>
        <w:t>R</w:t>
      </w:r>
      <w:r w:rsidRPr="000203F7">
        <w:rPr>
          <w:rFonts w:ascii="Times New Roman" w:hAnsi="Times New Roman"/>
          <w:sz w:val="24"/>
          <w:szCs w:val="24"/>
        </w:rPr>
        <w:t xml:space="preserve">zeczypospolitej </w:t>
      </w:r>
      <w:r w:rsidR="007848BF" w:rsidRPr="000203F7">
        <w:rPr>
          <w:rFonts w:ascii="Times New Roman" w:hAnsi="Times New Roman"/>
          <w:sz w:val="24"/>
          <w:szCs w:val="24"/>
        </w:rPr>
        <w:t>P</w:t>
      </w:r>
      <w:r w:rsidRPr="000203F7">
        <w:rPr>
          <w:rFonts w:ascii="Times New Roman" w:hAnsi="Times New Roman"/>
          <w:sz w:val="24"/>
          <w:szCs w:val="24"/>
        </w:rPr>
        <w:t>olskiej a Generalną Administracją do spraw Nad</w:t>
      </w:r>
      <w:r w:rsidR="007848BF" w:rsidRPr="000203F7">
        <w:rPr>
          <w:rFonts w:ascii="Times New Roman" w:hAnsi="Times New Roman"/>
          <w:sz w:val="24"/>
          <w:szCs w:val="24"/>
        </w:rPr>
        <w:t>z</w:t>
      </w:r>
      <w:r w:rsidRPr="000203F7">
        <w:rPr>
          <w:rFonts w:ascii="Times New Roman" w:hAnsi="Times New Roman"/>
          <w:sz w:val="24"/>
          <w:szCs w:val="24"/>
        </w:rPr>
        <w:t>oru, Jakości</w:t>
      </w:r>
      <w:r w:rsidR="007848BF" w:rsidRPr="000203F7">
        <w:rPr>
          <w:rFonts w:ascii="Times New Roman" w:hAnsi="Times New Roman"/>
          <w:sz w:val="24"/>
          <w:szCs w:val="24"/>
        </w:rPr>
        <w:t>,</w:t>
      </w:r>
      <w:r w:rsidRPr="000203F7">
        <w:rPr>
          <w:rFonts w:ascii="Times New Roman" w:hAnsi="Times New Roman"/>
          <w:sz w:val="24"/>
          <w:szCs w:val="24"/>
        </w:rPr>
        <w:t xml:space="preserve"> Inspekcji i Kwarantanny Chińskiej Republiki ludowej (AQSIQ)</w:t>
      </w:r>
      <w:r w:rsidR="007848BF" w:rsidRPr="000203F7">
        <w:rPr>
          <w:rFonts w:ascii="Times New Roman" w:hAnsi="Times New Roman"/>
          <w:sz w:val="24"/>
          <w:szCs w:val="24"/>
        </w:rPr>
        <w:t>, podpisanego w dniu 20 czerwca 2016 r.</w:t>
      </w:r>
      <w:r w:rsidR="00F00AE9" w:rsidRPr="000203F7">
        <w:rPr>
          <w:rFonts w:ascii="Times New Roman" w:hAnsi="Times New Roman"/>
          <w:sz w:val="24"/>
          <w:szCs w:val="24"/>
        </w:rPr>
        <w:t>)</w:t>
      </w:r>
      <w:r w:rsidRPr="000203F7">
        <w:rPr>
          <w:rFonts w:ascii="Times New Roman" w:hAnsi="Times New Roman"/>
          <w:sz w:val="24"/>
          <w:szCs w:val="24"/>
        </w:rPr>
        <w:t xml:space="preserve">. </w:t>
      </w:r>
    </w:p>
    <w:p w:rsidR="00F01A3A" w:rsidRPr="000203F7" w:rsidRDefault="007848BF"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Projektowana ustawa zastęp</w:t>
      </w:r>
      <w:r w:rsidR="00BA5D3C" w:rsidRPr="000203F7">
        <w:rPr>
          <w:rFonts w:ascii="Times New Roman" w:hAnsi="Times New Roman"/>
          <w:sz w:val="24"/>
          <w:szCs w:val="24"/>
        </w:rPr>
        <w:t xml:space="preserve">uje </w:t>
      </w:r>
      <w:r w:rsidR="00F7799A" w:rsidRPr="000203F7">
        <w:rPr>
          <w:rFonts w:ascii="Times New Roman" w:hAnsi="Times New Roman"/>
          <w:sz w:val="24"/>
          <w:szCs w:val="24"/>
        </w:rPr>
        <w:t xml:space="preserve">częściowo </w:t>
      </w:r>
      <w:r w:rsidRPr="000203F7">
        <w:rPr>
          <w:rFonts w:ascii="Times New Roman" w:hAnsi="Times New Roman"/>
          <w:sz w:val="24"/>
          <w:szCs w:val="24"/>
        </w:rPr>
        <w:t>obowiązującą do tej pory ustawę z dnia 18</w:t>
      </w:r>
      <w:r w:rsidR="004B6916" w:rsidRPr="000203F7">
        <w:rPr>
          <w:rFonts w:ascii="Times New Roman" w:hAnsi="Times New Roman"/>
          <w:sz w:val="24"/>
          <w:szCs w:val="24"/>
        </w:rPr>
        <w:t> </w:t>
      </w:r>
      <w:r w:rsidRPr="000203F7">
        <w:rPr>
          <w:rFonts w:ascii="Times New Roman" w:hAnsi="Times New Roman"/>
          <w:sz w:val="24"/>
          <w:szCs w:val="24"/>
        </w:rPr>
        <w:t>grudnia 2003 r. o ochronie roślin</w:t>
      </w:r>
      <w:r w:rsidR="004B6916" w:rsidRPr="000203F7">
        <w:rPr>
          <w:rFonts w:ascii="Times New Roman" w:hAnsi="Times New Roman"/>
          <w:sz w:val="24"/>
          <w:szCs w:val="24"/>
        </w:rPr>
        <w:t xml:space="preserve"> (Dz. U. z 2019</w:t>
      </w:r>
      <w:r w:rsidR="00F7799A" w:rsidRPr="000203F7">
        <w:rPr>
          <w:rFonts w:ascii="Times New Roman" w:hAnsi="Times New Roman"/>
          <w:sz w:val="24"/>
          <w:szCs w:val="24"/>
        </w:rPr>
        <w:t xml:space="preserve"> r. poz. </w:t>
      </w:r>
      <w:r w:rsidR="004B6916" w:rsidRPr="000203F7">
        <w:rPr>
          <w:rFonts w:ascii="Times New Roman" w:hAnsi="Times New Roman"/>
          <w:sz w:val="24"/>
          <w:szCs w:val="24"/>
        </w:rPr>
        <w:t>972</w:t>
      </w:r>
      <w:r w:rsidR="00294D0C">
        <w:rPr>
          <w:rFonts w:ascii="Times New Roman" w:hAnsi="Times New Roman"/>
          <w:sz w:val="24"/>
          <w:szCs w:val="24"/>
        </w:rPr>
        <w:t>, z późn. zm.</w:t>
      </w:r>
      <w:r w:rsidR="00F7799A" w:rsidRPr="000203F7">
        <w:rPr>
          <w:rFonts w:ascii="Times New Roman" w:hAnsi="Times New Roman"/>
          <w:sz w:val="24"/>
          <w:szCs w:val="24"/>
        </w:rPr>
        <w:t>)</w:t>
      </w:r>
      <w:r w:rsidRPr="000203F7">
        <w:rPr>
          <w:rFonts w:ascii="Times New Roman" w:hAnsi="Times New Roman"/>
          <w:sz w:val="24"/>
          <w:szCs w:val="24"/>
        </w:rPr>
        <w:t xml:space="preserve">. </w:t>
      </w:r>
      <w:r w:rsidR="00F01A3A" w:rsidRPr="000203F7">
        <w:rPr>
          <w:rFonts w:ascii="Times New Roman" w:hAnsi="Times New Roman"/>
          <w:sz w:val="24"/>
          <w:szCs w:val="24"/>
        </w:rPr>
        <w:t xml:space="preserve">Proponuje się </w:t>
      </w:r>
      <w:r w:rsidR="00F7799A" w:rsidRPr="000203F7">
        <w:rPr>
          <w:rFonts w:ascii="Times New Roman" w:hAnsi="Times New Roman"/>
          <w:sz w:val="24"/>
          <w:szCs w:val="24"/>
        </w:rPr>
        <w:t>bowiem</w:t>
      </w:r>
      <w:r w:rsidR="00F01A3A" w:rsidRPr="000203F7">
        <w:rPr>
          <w:rFonts w:ascii="Times New Roman" w:hAnsi="Times New Roman"/>
          <w:sz w:val="24"/>
          <w:szCs w:val="24"/>
        </w:rPr>
        <w:t xml:space="preserve">, aby organizacja oraz zasady funkcjonowania Państwowej Inspekcji </w:t>
      </w:r>
      <w:r w:rsidR="00724351">
        <w:rPr>
          <w:rFonts w:ascii="Times New Roman" w:hAnsi="Times New Roman"/>
          <w:sz w:val="24"/>
          <w:szCs w:val="24"/>
        </w:rPr>
        <w:t>Ochrony Roślin i </w:t>
      </w:r>
      <w:r w:rsidR="00F01A3A" w:rsidRPr="000203F7">
        <w:rPr>
          <w:rFonts w:ascii="Times New Roman" w:hAnsi="Times New Roman"/>
          <w:sz w:val="24"/>
          <w:szCs w:val="24"/>
        </w:rPr>
        <w:t>Nasiennictwa,</w:t>
      </w:r>
      <w:r w:rsidR="00E910A2" w:rsidRPr="000203F7">
        <w:rPr>
          <w:rFonts w:ascii="Times New Roman" w:hAnsi="Times New Roman"/>
          <w:sz w:val="24"/>
          <w:szCs w:val="24"/>
        </w:rPr>
        <w:t xml:space="preserve"> zwanej dalej „Inspekcją”,</w:t>
      </w:r>
      <w:r w:rsidR="00F01A3A" w:rsidRPr="000203F7">
        <w:rPr>
          <w:rFonts w:ascii="Times New Roman" w:hAnsi="Times New Roman"/>
          <w:sz w:val="24"/>
          <w:szCs w:val="24"/>
        </w:rPr>
        <w:t xml:space="preserve"> określ</w:t>
      </w:r>
      <w:r w:rsidR="004B6916" w:rsidRPr="000203F7">
        <w:rPr>
          <w:rFonts w:ascii="Times New Roman" w:hAnsi="Times New Roman"/>
          <w:sz w:val="24"/>
          <w:szCs w:val="24"/>
        </w:rPr>
        <w:t>o</w:t>
      </w:r>
      <w:r w:rsidR="00F01A3A" w:rsidRPr="000203F7">
        <w:rPr>
          <w:rFonts w:ascii="Times New Roman" w:hAnsi="Times New Roman"/>
          <w:sz w:val="24"/>
          <w:szCs w:val="24"/>
        </w:rPr>
        <w:t xml:space="preserve">ne do tej pory </w:t>
      </w:r>
      <w:r w:rsidR="004B6916" w:rsidRPr="000203F7">
        <w:rPr>
          <w:rFonts w:ascii="Times New Roman" w:hAnsi="Times New Roman"/>
          <w:sz w:val="24"/>
          <w:szCs w:val="24"/>
        </w:rPr>
        <w:t xml:space="preserve">w </w:t>
      </w:r>
      <w:r w:rsidR="00F01A3A" w:rsidRPr="000203F7">
        <w:rPr>
          <w:rFonts w:ascii="Times New Roman" w:hAnsi="Times New Roman"/>
          <w:sz w:val="24"/>
          <w:szCs w:val="24"/>
        </w:rPr>
        <w:t>ustaw</w:t>
      </w:r>
      <w:r w:rsidR="004B6916" w:rsidRPr="000203F7">
        <w:rPr>
          <w:rFonts w:ascii="Times New Roman" w:hAnsi="Times New Roman"/>
          <w:sz w:val="24"/>
          <w:szCs w:val="24"/>
        </w:rPr>
        <w:t>ie</w:t>
      </w:r>
      <w:r w:rsidR="00F01A3A" w:rsidRPr="000203F7">
        <w:rPr>
          <w:rFonts w:ascii="Times New Roman" w:hAnsi="Times New Roman"/>
          <w:sz w:val="24"/>
          <w:szCs w:val="24"/>
        </w:rPr>
        <w:t xml:space="preserve"> z dnia 18 grudnia 2003 r. o ochronie roślin, zostały uregulowane przez odrębną ustawę o Państwowej Inspekcji Ochrony Roślin i</w:t>
      </w:r>
      <w:r w:rsidR="00E43759" w:rsidRPr="000203F7">
        <w:rPr>
          <w:rFonts w:ascii="Times New Roman" w:hAnsi="Times New Roman"/>
          <w:sz w:val="24"/>
          <w:szCs w:val="24"/>
        </w:rPr>
        <w:t> </w:t>
      </w:r>
      <w:r w:rsidR="00F01A3A" w:rsidRPr="000203F7">
        <w:rPr>
          <w:rFonts w:ascii="Times New Roman" w:hAnsi="Times New Roman"/>
          <w:sz w:val="24"/>
          <w:szCs w:val="24"/>
        </w:rPr>
        <w:t xml:space="preserve">Nasiennictwa. </w:t>
      </w:r>
    </w:p>
    <w:p w:rsidR="00F41CC0" w:rsidRPr="000203F7" w:rsidRDefault="00F41CC0"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Ochrona roślin przed agrofagami ma istotne znaczenie zarówno dla gospodarki, jak i</w:t>
      </w:r>
      <w:r w:rsidR="004B6916" w:rsidRPr="000203F7">
        <w:rPr>
          <w:rFonts w:ascii="Times New Roman" w:hAnsi="Times New Roman"/>
          <w:sz w:val="24"/>
          <w:szCs w:val="24"/>
        </w:rPr>
        <w:t> </w:t>
      </w:r>
      <w:r w:rsidRPr="000203F7">
        <w:rPr>
          <w:rFonts w:ascii="Times New Roman" w:hAnsi="Times New Roman"/>
          <w:sz w:val="24"/>
          <w:szCs w:val="24"/>
        </w:rPr>
        <w:t>środowiska naturalnego</w:t>
      </w:r>
      <w:r w:rsidR="005173E9" w:rsidRPr="000203F7">
        <w:rPr>
          <w:rFonts w:ascii="Times New Roman" w:hAnsi="Times New Roman"/>
          <w:sz w:val="24"/>
          <w:szCs w:val="24"/>
        </w:rPr>
        <w:t xml:space="preserve">, mimo iż jej znaczenie jest często niedoceniane w świadomości społecznej. </w:t>
      </w:r>
    </w:p>
    <w:p w:rsidR="00027497" w:rsidRPr="000203F7" w:rsidRDefault="00027497"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W tym konte</w:t>
      </w:r>
      <w:r w:rsidR="00F00AE9" w:rsidRPr="000203F7">
        <w:rPr>
          <w:rFonts w:ascii="Times New Roman" w:hAnsi="Times New Roman"/>
          <w:sz w:val="24"/>
          <w:szCs w:val="24"/>
        </w:rPr>
        <w:t xml:space="preserve">kście należy </w:t>
      </w:r>
      <w:r w:rsidR="00CF7226" w:rsidRPr="000203F7">
        <w:rPr>
          <w:rFonts w:ascii="Times New Roman" w:hAnsi="Times New Roman"/>
          <w:sz w:val="24"/>
          <w:szCs w:val="24"/>
        </w:rPr>
        <w:t xml:space="preserve">zwrócić uwagę na </w:t>
      </w:r>
      <w:r w:rsidRPr="000203F7">
        <w:rPr>
          <w:rFonts w:ascii="Times New Roman" w:hAnsi="Times New Roman"/>
          <w:sz w:val="24"/>
          <w:szCs w:val="24"/>
        </w:rPr>
        <w:t>katastrof</w:t>
      </w:r>
      <w:r w:rsidR="00CF7226" w:rsidRPr="000203F7">
        <w:rPr>
          <w:rFonts w:ascii="Times New Roman" w:hAnsi="Times New Roman"/>
          <w:sz w:val="24"/>
          <w:szCs w:val="24"/>
        </w:rPr>
        <w:t>ę</w:t>
      </w:r>
      <w:r w:rsidRPr="000203F7">
        <w:rPr>
          <w:rFonts w:ascii="Times New Roman" w:hAnsi="Times New Roman"/>
          <w:sz w:val="24"/>
          <w:szCs w:val="24"/>
        </w:rPr>
        <w:t xml:space="preserve"> ekologiczną</w:t>
      </w:r>
      <w:r w:rsidR="00CF7226" w:rsidRPr="000203F7">
        <w:rPr>
          <w:rFonts w:ascii="Times New Roman" w:hAnsi="Times New Roman"/>
          <w:sz w:val="24"/>
          <w:szCs w:val="24"/>
        </w:rPr>
        <w:t>, jak</w:t>
      </w:r>
      <w:r w:rsidR="00E92B56">
        <w:rPr>
          <w:rFonts w:ascii="Times New Roman" w:hAnsi="Times New Roman"/>
          <w:sz w:val="24"/>
          <w:szCs w:val="24"/>
        </w:rPr>
        <w:t>ą</w:t>
      </w:r>
      <w:r w:rsidR="00CF7226" w:rsidRPr="000203F7">
        <w:rPr>
          <w:rFonts w:ascii="Times New Roman" w:hAnsi="Times New Roman"/>
          <w:sz w:val="24"/>
          <w:szCs w:val="24"/>
        </w:rPr>
        <w:t xml:space="preserve"> było </w:t>
      </w:r>
      <w:r w:rsidRPr="000203F7">
        <w:rPr>
          <w:rFonts w:ascii="Times New Roman" w:hAnsi="Times New Roman"/>
          <w:sz w:val="24"/>
          <w:szCs w:val="24"/>
        </w:rPr>
        <w:t>z</w:t>
      </w:r>
      <w:r w:rsidR="004B6916" w:rsidRPr="000203F7">
        <w:rPr>
          <w:rFonts w:ascii="Times New Roman" w:hAnsi="Times New Roman"/>
          <w:sz w:val="24"/>
          <w:szCs w:val="24"/>
        </w:rPr>
        <w:t>awleczenie z Azji na kontynent p</w:t>
      </w:r>
      <w:r w:rsidRPr="000203F7">
        <w:rPr>
          <w:rFonts w:ascii="Times New Roman" w:hAnsi="Times New Roman"/>
          <w:sz w:val="24"/>
          <w:szCs w:val="24"/>
        </w:rPr>
        <w:t>ółnocno</w:t>
      </w:r>
      <w:r w:rsidR="004B6916" w:rsidRPr="000203F7">
        <w:rPr>
          <w:rFonts w:ascii="Times New Roman" w:hAnsi="Times New Roman"/>
          <w:sz w:val="24"/>
          <w:szCs w:val="24"/>
        </w:rPr>
        <w:t>a</w:t>
      </w:r>
      <w:r w:rsidRPr="000203F7">
        <w:rPr>
          <w:rFonts w:ascii="Times New Roman" w:hAnsi="Times New Roman"/>
          <w:sz w:val="24"/>
          <w:szCs w:val="24"/>
        </w:rPr>
        <w:t xml:space="preserve">merykański grzyba </w:t>
      </w:r>
      <w:proofErr w:type="spellStart"/>
      <w:r w:rsidRPr="000203F7">
        <w:rPr>
          <w:rFonts w:ascii="Times New Roman" w:hAnsi="Times New Roman"/>
          <w:i/>
          <w:sz w:val="24"/>
          <w:szCs w:val="24"/>
        </w:rPr>
        <w:t>Cryphonectria</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parasitica</w:t>
      </w:r>
      <w:proofErr w:type="spellEnd"/>
      <w:r w:rsidRPr="000203F7">
        <w:rPr>
          <w:rFonts w:ascii="Times New Roman" w:hAnsi="Times New Roman"/>
          <w:sz w:val="24"/>
          <w:szCs w:val="24"/>
        </w:rPr>
        <w:t>. Grzyb ten zaatakował drzewa kasztana amery</w:t>
      </w:r>
      <w:r w:rsidR="00F00AE9" w:rsidRPr="000203F7">
        <w:rPr>
          <w:rFonts w:ascii="Times New Roman" w:hAnsi="Times New Roman"/>
          <w:sz w:val="24"/>
          <w:szCs w:val="24"/>
        </w:rPr>
        <w:t>kańskiego (syn. kasztan zębaty)</w:t>
      </w:r>
      <w:r w:rsidRPr="000203F7">
        <w:rPr>
          <w:rFonts w:ascii="Times New Roman" w:hAnsi="Times New Roman"/>
          <w:sz w:val="24"/>
          <w:szCs w:val="24"/>
        </w:rPr>
        <w:t xml:space="preserve"> </w:t>
      </w:r>
      <w:proofErr w:type="spellStart"/>
      <w:r w:rsidRPr="000203F7">
        <w:rPr>
          <w:rFonts w:ascii="Times New Roman" w:hAnsi="Times New Roman"/>
          <w:i/>
          <w:sz w:val="24"/>
          <w:szCs w:val="24"/>
        </w:rPr>
        <w:t>Castanea</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dentata</w:t>
      </w:r>
      <w:proofErr w:type="spellEnd"/>
      <w:r w:rsidR="00F00AE9" w:rsidRPr="000203F7">
        <w:rPr>
          <w:rFonts w:ascii="Times New Roman" w:hAnsi="Times New Roman"/>
          <w:sz w:val="24"/>
          <w:szCs w:val="24"/>
        </w:rPr>
        <w:t>, nieposiadają</w:t>
      </w:r>
      <w:r w:rsidRPr="000203F7">
        <w:rPr>
          <w:rFonts w:ascii="Times New Roman" w:hAnsi="Times New Roman"/>
          <w:sz w:val="24"/>
          <w:szCs w:val="24"/>
        </w:rPr>
        <w:t xml:space="preserve">ce </w:t>
      </w:r>
      <w:r w:rsidR="00F00AE9" w:rsidRPr="000203F7">
        <w:rPr>
          <w:rFonts w:ascii="Times New Roman" w:hAnsi="Times New Roman"/>
          <w:sz w:val="24"/>
          <w:szCs w:val="24"/>
        </w:rPr>
        <w:t xml:space="preserve">naturalnej </w:t>
      </w:r>
      <w:r w:rsidRPr="000203F7">
        <w:rPr>
          <w:rFonts w:ascii="Times New Roman" w:hAnsi="Times New Roman"/>
          <w:sz w:val="24"/>
          <w:szCs w:val="24"/>
        </w:rPr>
        <w:t xml:space="preserve">odporności na tego </w:t>
      </w:r>
      <w:proofErr w:type="spellStart"/>
      <w:r w:rsidRPr="000203F7">
        <w:rPr>
          <w:rFonts w:ascii="Times New Roman" w:hAnsi="Times New Roman"/>
          <w:sz w:val="24"/>
          <w:szCs w:val="24"/>
        </w:rPr>
        <w:t>patogena</w:t>
      </w:r>
      <w:proofErr w:type="spellEnd"/>
      <w:r w:rsidRPr="000203F7">
        <w:rPr>
          <w:rFonts w:ascii="Times New Roman" w:hAnsi="Times New Roman"/>
          <w:sz w:val="24"/>
          <w:szCs w:val="24"/>
        </w:rPr>
        <w:t xml:space="preserve">. Przed zawleczeniem grzyba kasztan był </w:t>
      </w:r>
      <w:r w:rsidR="00CF7226" w:rsidRPr="000203F7">
        <w:rPr>
          <w:rFonts w:ascii="Times New Roman" w:hAnsi="Times New Roman"/>
          <w:sz w:val="24"/>
          <w:szCs w:val="24"/>
        </w:rPr>
        <w:t xml:space="preserve">ważnym i </w:t>
      </w:r>
      <w:r w:rsidR="00D00592" w:rsidRPr="000203F7">
        <w:rPr>
          <w:rFonts w:ascii="Times New Roman" w:hAnsi="Times New Roman"/>
          <w:sz w:val="24"/>
          <w:szCs w:val="24"/>
        </w:rPr>
        <w:t xml:space="preserve">licznie występującym </w:t>
      </w:r>
      <w:r w:rsidRPr="000203F7">
        <w:rPr>
          <w:rFonts w:ascii="Times New Roman" w:hAnsi="Times New Roman"/>
          <w:sz w:val="24"/>
          <w:szCs w:val="24"/>
        </w:rPr>
        <w:t>drzewem w lasach wschodniego wybrzeża Ameryki Północnej. Odgrywał istotną rol</w:t>
      </w:r>
      <w:r w:rsidR="00CF7226" w:rsidRPr="000203F7">
        <w:rPr>
          <w:rFonts w:ascii="Times New Roman" w:hAnsi="Times New Roman"/>
          <w:sz w:val="24"/>
          <w:szCs w:val="24"/>
        </w:rPr>
        <w:t>ę</w:t>
      </w:r>
      <w:r w:rsidRPr="000203F7">
        <w:rPr>
          <w:rFonts w:ascii="Times New Roman" w:hAnsi="Times New Roman"/>
          <w:sz w:val="24"/>
          <w:szCs w:val="24"/>
        </w:rPr>
        <w:t xml:space="preserve"> w ekosystemie ze względu na jadalne owoce i </w:t>
      </w:r>
      <w:r w:rsidR="00CF7226" w:rsidRPr="000203F7">
        <w:rPr>
          <w:rFonts w:ascii="Times New Roman" w:hAnsi="Times New Roman"/>
          <w:sz w:val="24"/>
          <w:szCs w:val="24"/>
        </w:rPr>
        <w:t xml:space="preserve">miał duże </w:t>
      </w:r>
      <w:r w:rsidRPr="000203F7">
        <w:rPr>
          <w:rFonts w:ascii="Times New Roman" w:hAnsi="Times New Roman"/>
          <w:sz w:val="24"/>
          <w:szCs w:val="24"/>
        </w:rPr>
        <w:t xml:space="preserve">znaczenie gospodarcze – zarówno ze względu na owoce, jak i drewno stanowiące doskonały materiał budulcowy. W </w:t>
      </w:r>
      <w:r w:rsidR="004B6916" w:rsidRPr="000203F7">
        <w:rPr>
          <w:rFonts w:ascii="Times New Roman" w:hAnsi="Times New Roman"/>
          <w:sz w:val="24"/>
          <w:szCs w:val="24"/>
        </w:rPr>
        <w:t>okresie</w:t>
      </w:r>
      <w:r w:rsidRPr="000203F7">
        <w:rPr>
          <w:rFonts w:ascii="Times New Roman" w:hAnsi="Times New Roman"/>
          <w:sz w:val="24"/>
          <w:szCs w:val="24"/>
        </w:rPr>
        <w:t xml:space="preserve"> 40 lat od pierwszego wykrycia </w:t>
      </w:r>
      <w:proofErr w:type="spellStart"/>
      <w:r w:rsidRPr="000203F7">
        <w:rPr>
          <w:rFonts w:ascii="Times New Roman" w:hAnsi="Times New Roman"/>
          <w:i/>
          <w:sz w:val="24"/>
          <w:szCs w:val="24"/>
        </w:rPr>
        <w:t>Cryphonectria</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parasitica</w:t>
      </w:r>
      <w:proofErr w:type="spellEnd"/>
      <w:r w:rsidRPr="000203F7">
        <w:rPr>
          <w:rFonts w:ascii="Times New Roman" w:hAnsi="Times New Roman"/>
          <w:sz w:val="24"/>
          <w:szCs w:val="24"/>
        </w:rPr>
        <w:t xml:space="preserve"> </w:t>
      </w:r>
      <w:r w:rsidR="004B6916" w:rsidRPr="000203F7">
        <w:rPr>
          <w:rFonts w:ascii="Times New Roman" w:hAnsi="Times New Roman"/>
          <w:sz w:val="24"/>
          <w:szCs w:val="24"/>
        </w:rPr>
        <w:t>w </w:t>
      </w:r>
      <w:r w:rsidRPr="000203F7">
        <w:rPr>
          <w:rFonts w:ascii="Times New Roman" w:hAnsi="Times New Roman"/>
          <w:sz w:val="24"/>
          <w:szCs w:val="24"/>
        </w:rPr>
        <w:t xml:space="preserve">Ameryce Północnej w 1904 r. gatunek kasztana został praktycznie wytępiony – </w:t>
      </w:r>
      <w:r w:rsidR="00EA0B24" w:rsidRPr="000203F7">
        <w:rPr>
          <w:rFonts w:ascii="Times New Roman" w:hAnsi="Times New Roman"/>
          <w:sz w:val="24"/>
          <w:szCs w:val="24"/>
        </w:rPr>
        <w:t xml:space="preserve">obumarło </w:t>
      </w:r>
      <w:r w:rsidRPr="000203F7">
        <w:rPr>
          <w:rFonts w:ascii="Times New Roman" w:hAnsi="Times New Roman"/>
          <w:sz w:val="24"/>
          <w:szCs w:val="24"/>
        </w:rPr>
        <w:t xml:space="preserve">3,5 miliarda drzew. </w:t>
      </w:r>
    </w:p>
    <w:p w:rsidR="00027497" w:rsidRPr="000203F7" w:rsidRDefault="00CF7226"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Z kolei n</w:t>
      </w:r>
      <w:r w:rsidR="00027497" w:rsidRPr="000203F7">
        <w:rPr>
          <w:rFonts w:ascii="Times New Roman" w:hAnsi="Times New Roman"/>
          <w:sz w:val="24"/>
          <w:szCs w:val="24"/>
        </w:rPr>
        <w:t xml:space="preserve">ajbardziej spektakularne skutki dla człowieka spowodował patogen ziemniaka – </w:t>
      </w:r>
      <w:proofErr w:type="spellStart"/>
      <w:r w:rsidR="00027497" w:rsidRPr="000203F7">
        <w:rPr>
          <w:rFonts w:ascii="Times New Roman" w:hAnsi="Times New Roman"/>
          <w:i/>
          <w:sz w:val="24"/>
          <w:szCs w:val="24"/>
        </w:rPr>
        <w:t>Phytophthora</w:t>
      </w:r>
      <w:proofErr w:type="spellEnd"/>
      <w:r w:rsidR="00027497" w:rsidRPr="000203F7">
        <w:rPr>
          <w:rFonts w:ascii="Times New Roman" w:hAnsi="Times New Roman"/>
          <w:i/>
          <w:sz w:val="24"/>
          <w:szCs w:val="24"/>
        </w:rPr>
        <w:t xml:space="preserve"> </w:t>
      </w:r>
      <w:proofErr w:type="spellStart"/>
      <w:r w:rsidR="00027497" w:rsidRPr="000203F7">
        <w:rPr>
          <w:rFonts w:ascii="Times New Roman" w:hAnsi="Times New Roman"/>
          <w:i/>
          <w:sz w:val="24"/>
          <w:szCs w:val="24"/>
        </w:rPr>
        <w:t>infestans</w:t>
      </w:r>
      <w:proofErr w:type="spellEnd"/>
      <w:r w:rsidR="00027497" w:rsidRPr="000203F7">
        <w:rPr>
          <w:rFonts w:ascii="Times New Roman" w:hAnsi="Times New Roman"/>
          <w:sz w:val="24"/>
          <w:szCs w:val="24"/>
        </w:rPr>
        <w:t xml:space="preserve">. </w:t>
      </w:r>
      <w:proofErr w:type="spellStart"/>
      <w:r w:rsidR="00027497" w:rsidRPr="000203F7">
        <w:rPr>
          <w:rFonts w:ascii="Times New Roman" w:hAnsi="Times New Roman"/>
          <w:sz w:val="24"/>
          <w:szCs w:val="24"/>
        </w:rPr>
        <w:t>Agrofag</w:t>
      </w:r>
      <w:proofErr w:type="spellEnd"/>
      <w:r w:rsidR="00027497" w:rsidRPr="000203F7">
        <w:rPr>
          <w:rFonts w:ascii="Times New Roman" w:hAnsi="Times New Roman"/>
          <w:sz w:val="24"/>
          <w:szCs w:val="24"/>
        </w:rPr>
        <w:t xml:space="preserve"> ten</w:t>
      </w:r>
      <w:r w:rsidR="00F00AE9" w:rsidRPr="000203F7">
        <w:rPr>
          <w:rFonts w:ascii="Times New Roman" w:hAnsi="Times New Roman"/>
          <w:sz w:val="24"/>
          <w:szCs w:val="24"/>
        </w:rPr>
        <w:t>,</w:t>
      </w:r>
      <w:r w:rsidR="00027497" w:rsidRPr="000203F7">
        <w:rPr>
          <w:rFonts w:ascii="Times New Roman" w:hAnsi="Times New Roman"/>
          <w:sz w:val="24"/>
          <w:szCs w:val="24"/>
        </w:rPr>
        <w:t xml:space="preserve"> niszcząc plony w </w:t>
      </w:r>
      <w:hyperlink r:id="rId8" w:tooltip="Irlandia (wyspa)" w:history="1">
        <w:r w:rsidR="00027497" w:rsidRPr="000203F7">
          <w:rPr>
            <w:rFonts w:ascii="Times New Roman" w:hAnsi="Times New Roman"/>
            <w:sz w:val="24"/>
            <w:szCs w:val="24"/>
          </w:rPr>
          <w:t>Irlandii</w:t>
        </w:r>
      </w:hyperlink>
      <w:r w:rsidR="00F00AE9" w:rsidRPr="000203F7">
        <w:rPr>
          <w:rFonts w:ascii="Times New Roman" w:hAnsi="Times New Roman"/>
          <w:sz w:val="24"/>
          <w:szCs w:val="24"/>
        </w:rPr>
        <w:t xml:space="preserve"> </w:t>
      </w:r>
      <w:r w:rsidR="00027497" w:rsidRPr="000203F7">
        <w:rPr>
          <w:rFonts w:ascii="Times New Roman" w:hAnsi="Times New Roman"/>
          <w:sz w:val="24"/>
          <w:szCs w:val="24"/>
        </w:rPr>
        <w:t>w latach</w:t>
      </w:r>
      <w:r w:rsidR="00F00AE9" w:rsidRPr="000203F7">
        <w:rPr>
          <w:rFonts w:ascii="Times New Roman" w:hAnsi="Times New Roman"/>
          <w:sz w:val="24"/>
          <w:szCs w:val="24"/>
        </w:rPr>
        <w:t xml:space="preserve"> </w:t>
      </w:r>
      <w:hyperlink r:id="rId9" w:tooltip="1845" w:history="1">
        <w:r w:rsidR="00027497" w:rsidRPr="000203F7">
          <w:rPr>
            <w:rFonts w:ascii="Times New Roman" w:hAnsi="Times New Roman"/>
            <w:sz w:val="24"/>
            <w:szCs w:val="24"/>
          </w:rPr>
          <w:t>1845</w:t>
        </w:r>
      </w:hyperlink>
      <w:r w:rsidR="004B6916" w:rsidRPr="000203F7">
        <w:rPr>
          <w:rFonts w:ascii="Times New Roman" w:hAnsi="Times New Roman"/>
          <w:sz w:val="24"/>
          <w:szCs w:val="24"/>
        </w:rPr>
        <w:t>–</w:t>
      </w:r>
      <w:hyperlink r:id="rId10" w:tooltip="1849" w:history="1">
        <w:r w:rsidR="00027497" w:rsidRPr="000203F7">
          <w:rPr>
            <w:rFonts w:ascii="Times New Roman" w:hAnsi="Times New Roman"/>
            <w:sz w:val="24"/>
            <w:szCs w:val="24"/>
          </w:rPr>
          <w:t>1849</w:t>
        </w:r>
      </w:hyperlink>
      <w:r w:rsidR="00027497" w:rsidRPr="000203F7">
        <w:rPr>
          <w:rFonts w:ascii="Times New Roman" w:hAnsi="Times New Roman"/>
          <w:sz w:val="24"/>
          <w:szCs w:val="24"/>
        </w:rPr>
        <w:t>, spowodował wielką klęskę głodu (</w:t>
      </w:r>
      <w:hyperlink r:id="rId11" w:tooltip="Język angielski" w:history="1">
        <w:r w:rsidR="00027497" w:rsidRPr="000203F7">
          <w:rPr>
            <w:rFonts w:ascii="Times New Roman" w:hAnsi="Times New Roman"/>
            <w:sz w:val="24"/>
            <w:szCs w:val="24"/>
          </w:rPr>
          <w:t>ang.</w:t>
        </w:r>
      </w:hyperlink>
      <w:r w:rsidR="00F00AE9" w:rsidRPr="000203F7">
        <w:rPr>
          <w:rFonts w:ascii="Times New Roman" w:hAnsi="Times New Roman"/>
          <w:sz w:val="24"/>
          <w:szCs w:val="24"/>
        </w:rPr>
        <w:t xml:space="preserve"> </w:t>
      </w:r>
      <w:r w:rsidR="00F00AE9" w:rsidRPr="000203F7">
        <w:rPr>
          <w:rFonts w:ascii="Times New Roman" w:hAnsi="Times New Roman"/>
          <w:i/>
          <w:sz w:val="24"/>
          <w:szCs w:val="24"/>
        </w:rPr>
        <w:t>Great Hunger</w:t>
      </w:r>
      <w:r w:rsidR="00F00AE9" w:rsidRPr="000203F7">
        <w:rPr>
          <w:rFonts w:ascii="Times New Roman" w:hAnsi="Times New Roman"/>
          <w:sz w:val="24"/>
          <w:szCs w:val="24"/>
        </w:rPr>
        <w:t xml:space="preserve">, </w:t>
      </w:r>
      <w:r w:rsidR="00027497" w:rsidRPr="000203F7">
        <w:rPr>
          <w:rFonts w:ascii="Times New Roman" w:hAnsi="Times New Roman"/>
          <w:i/>
          <w:sz w:val="24"/>
          <w:szCs w:val="24"/>
        </w:rPr>
        <w:t xml:space="preserve">Great </w:t>
      </w:r>
      <w:proofErr w:type="spellStart"/>
      <w:r w:rsidR="00027497" w:rsidRPr="000203F7">
        <w:rPr>
          <w:rFonts w:ascii="Times New Roman" w:hAnsi="Times New Roman"/>
          <w:i/>
          <w:sz w:val="24"/>
          <w:szCs w:val="24"/>
        </w:rPr>
        <w:t>Famine</w:t>
      </w:r>
      <w:proofErr w:type="spellEnd"/>
      <w:r w:rsidR="00027497" w:rsidRPr="000203F7">
        <w:rPr>
          <w:rFonts w:ascii="Times New Roman" w:hAnsi="Times New Roman"/>
          <w:sz w:val="24"/>
          <w:szCs w:val="24"/>
        </w:rPr>
        <w:t xml:space="preserve">). Populacja Irlandii zmniejszyła się wówczas o 20%. Liczba ofiar głodu sięgnęła miliona osób, doszło również do wielkiej fali emigracji </w:t>
      </w:r>
      <w:r w:rsidR="004B6916" w:rsidRPr="000203F7">
        <w:rPr>
          <w:rFonts w:ascii="Times New Roman" w:hAnsi="Times New Roman"/>
          <w:sz w:val="24"/>
          <w:szCs w:val="24"/>
        </w:rPr>
        <w:t xml:space="preserve">– </w:t>
      </w:r>
      <w:r w:rsidR="00027497" w:rsidRPr="000203F7">
        <w:rPr>
          <w:rFonts w:ascii="Times New Roman" w:hAnsi="Times New Roman"/>
          <w:sz w:val="24"/>
          <w:szCs w:val="24"/>
        </w:rPr>
        <w:t xml:space="preserve">Irlandię opuściły 2 </w:t>
      </w:r>
      <w:r w:rsidR="00F00AE9" w:rsidRPr="000203F7">
        <w:rPr>
          <w:rFonts w:ascii="Times New Roman" w:hAnsi="Times New Roman"/>
          <w:sz w:val="24"/>
          <w:szCs w:val="24"/>
        </w:rPr>
        <w:t>miliony</w:t>
      </w:r>
      <w:r w:rsidR="00027497" w:rsidRPr="000203F7">
        <w:rPr>
          <w:rFonts w:ascii="Times New Roman" w:hAnsi="Times New Roman"/>
          <w:sz w:val="24"/>
          <w:szCs w:val="24"/>
        </w:rPr>
        <w:t xml:space="preserve"> osób</w:t>
      </w:r>
      <w:r w:rsidRPr="000203F7">
        <w:rPr>
          <w:rFonts w:ascii="Times New Roman" w:hAnsi="Times New Roman"/>
          <w:sz w:val="24"/>
          <w:szCs w:val="24"/>
        </w:rPr>
        <w:t>.</w:t>
      </w:r>
    </w:p>
    <w:p w:rsidR="00F41CC0" w:rsidRPr="000203F7" w:rsidRDefault="00027497"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Postęp technologiczny, jaki miał miejsce w rolnictwie </w:t>
      </w:r>
      <w:r w:rsidR="00F00AE9" w:rsidRPr="000203F7">
        <w:rPr>
          <w:rFonts w:ascii="Times New Roman" w:hAnsi="Times New Roman"/>
          <w:sz w:val="24"/>
          <w:szCs w:val="24"/>
        </w:rPr>
        <w:t xml:space="preserve">i leśnictwie </w:t>
      </w:r>
      <w:r w:rsidRPr="000203F7">
        <w:rPr>
          <w:rFonts w:ascii="Times New Roman" w:hAnsi="Times New Roman"/>
          <w:sz w:val="24"/>
          <w:szCs w:val="24"/>
        </w:rPr>
        <w:t>w ostatni</w:t>
      </w:r>
      <w:r w:rsidR="004B6916" w:rsidRPr="000203F7">
        <w:rPr>
          <w:rFonts w:ascii="Times New Roman" w:hAnsi="Times New Roman"/>
          <w:sz w:val="24"/>
          <w:szCs w:val="24"/>
        </w:rPr>
        <w:t>m</w:t>
      </w:r>
      <w:r w:rsidRPr="000203F7">
        <w:rPr>
          <w:rFonts w:ascii="Times New Roman" w:hAnsi="Times New Roman"/>
          <w:sz w:val="24"/>
          <w:szCs w:val="24"/>
        </w:rPr>
        <w:t xml:space="preserve"> wieku</w:t>
      </w:r>
      <w:r w:rsidR="004B6916" w:rsidRPr="000203F7">
        <w:rPr>
          <w:rFonts w:ascii="Times New Roman" w:hAnsi="Times New Roman"/>
          <w:sz w:val="24"/>
          <w:szCs w:val="24"/>
        </w:rPr>
        <w:t>,</w:t>
      </w:r>
      <w:r w:rsidRPr="000203F7">
        <w:rPr>
          <w:rFonts w:ascii="Times New Roman" w:hAnsi="Times New Roman"/>
          <w:sz w:val="24"/>
          <w:szCs w:val="24"/>
        </w:rPr>
        <w:t xml:space="preserve"> nie zniwelował </w:t>
      </w:r>
      <w:r w:rsidR="00F7799A" w:rsidRPr="000203F7">
        <w:rPr>
          <w:rFonts w:ascii="Times New Roman" w:hAnsi="Times New Roman"/>
          <w:sz w:val="24"/>
          <w:szCs w:val="24"/>
        </w:rPr>
        <w:t xml:space="preserve">całkowicie </w:t>
      </w:r>
      <w:r w:rsidRPr="000203F7">
        <w:rPr>
          <w:rFonts w:ascii="Times New Roman" w:hAnsi="Times New Roman"/>
          <w:sz w:val="24"/>
          <w:szCs w:val="24"/>
        </w:rPr>
        <w:t xml:space="preserve">zagrożeń stwarzanych przez </w:t>
      </w:r>
      <w:proofErr w:type="spellStart"/>
      <w:r w:rsidRPr="000203F7">
        <w:rPr>
          <w:rFonts w:ascii="Times New Roman" w:hAnsi="Times New Roman"/>
          <w:sz w:val="24"/>
          <w:szCs w:val="24"/>
        </w:rPr>
        <w:t>agrofag</w:t>
      </w:r>
      <w:r w:rsidR="005173E9" w:rsidRPr="000203F7">
        <w:rPr>
          <w:rFonts w:ascii="Times New Roman" w:hAnsi="Times New Roman"/>
          <w:sz w:val="24"/>
          <w:szCs w:val="24"/>
        </w:rPr>
        <w:t>i</w:t>
      </w:r>
      <w:proofErr w:type="spellEnd"/>
      <w:r w:rsidRPr="000203F7">
        <w:rPr>
          <w:rFonts w:ascii="Times New Roman" w:hAnsi="Times New Roman"/>
          <w:sz w:val="24"/>
          <w:szCs w:val="24"/>
        </w:rPr>
        <w:t xml:space="preserve">. </w:t>
      </w:r>
    </w:p>
    <w:p w:rsidR="00F41CC0" w:rsidRPr="000203F7" w:rsidRDefault="005173E9"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Przykładami nowych dla Polski </w:t>
      </w:r>
      <w:proofErr w:type="spellStart"/>
      <w:r w:rsidRPr="000203F7">
        <w:rPr>
          <w:rFonts w:ascii="Times New Roman" w:hAnsi="Times New Roman"/>
          <w:sz w:val="24"/>
          <w:szCs w:val="24"/>
        </w:rPr>
        <w:t>agrofagów</w:t>
      </w:r>
      <w:proofErr w:type="spellEnd"/>
      <w:r w:rsidRPr="000203F7">
        <w:rPr>
          <w:rFonts w:ascii="Times New Roman" w:hAnsi="Times New Roman"/>
          <w:sz w:val="24"/>
          <w:szCs w:val="24"/>
        </w:rPr>
        <w:t xml:space="preserve">, które w </w:t>
      </w:r>
      <w:r w:rsidR="004B6916" w:rsidRPr="000203F7">
        <w:rPr>
          <w:rFonts w:ascii="Times New Roman" w:hAnsi="Times New Roman"/>
          <w:sz w:val="24"/>
          <w:szCs w:val="24"/>
        </w:rPr>
        <w:t>ostatniej dekadzie</w:t>
      </w:r>
      <w:r w:rsidRPr="000203F7">
        <w:rPr>
          <w:rFonts w:ascii="Times New Roman" w:hAnsi="Times New Roman"/>
          <w:sz w:val="24"/>
          <w:szCs w:val="24"/>
        </w:rPr>
        <w:t xml:space="preserve"> zadomowiły się w</w:t>
      </w:r>
      <w:r w:rsidR="004B6916" w:rsidRPr="000203F7">
        <w:rPr>
          <w:rFonts w:ascii="Times New Roman" w:hAnsi="Times New Roman"/>
          <w:sz w:val="24"/>
          <w:szCs w:val="24"/>
        </w:rPr>
        <w:t> </w:t>
      </w:r>
      <w:r w:rsidR="00CF7226" w:rsidRPr="000203F7">
        <w:rPr>
          <w:rFonts w:ascii="Times New Roman" w:hAnsi="Times New Roman"/>
          <w:sz w:val="24"/>
          <w:szCs w:val="24"/>
        </w:rPr>
        <w:t>kraju</w:t>
      </w:r>
      <w:r w:rsidRPr="000203F7">
        <w:rPr>
          <w:rFonts w:ascii="Times New Roman" w:hAnsi="Times New Roman"/>
          <w:sz w:val="24"/>
          <w:szCs w:val="24"/>
        </w:rPr>
        <w:t xml:space="preserve">, może być szkodnik kukurydzy – chrząszcz </w:t>
      </w:r>
      <w:proofErr w:type="spellStart"/>
      <w:r w:rsidRPr="000203F7">
        <w:rPr>
          <w:rFonts w:ascii="Times New Roman" w:hAnsi="Times New Roman"/>
          <w:i/>
          <w:sz w:val="24"/>
          <w:szCs w:val="24"/>
        </w:rPr>
        <w:t>Diabrotica</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virgifera</w:t>
      </w:r>
      <w:proofErr w:type="spellEnd"/>
      <w:r w:rsidRPr="000203F7">
        <w:rPr>
          <w:rFonts w:ascii="Times New Roman" w:hAnsi="Times New Roman"/>
          <w:sz w:val="24"/>
          <w:szCs w:val="24"/>
        </w:rPr>
        <w:t xml:space="preserve"> oraz szkodnik upraw </w:t>
      </w:r>
      <w:r w:rsidRPr="000203F7">
        <w:rPr>
          <w:rFonts w:ascii="Times New Roman" w:hAnsi="Times New Roman"/>
          <w:sz w:val="24"/>
          <w:szCs w:val="24"/>
        </w:rPr>
        <w:lastRenderedPageBreak/>
        <w:t xml:space="preserve">sadowniczych </w:t>
      </w:r>
      <w:r w:rsidR="004B6916" w:rsidRPr="000203F7">
        <w:rPr>
          <w:rFonts w:ascii="Times New Roman" w:hAnsi="Times New Roman"/>
          <w:sz w:val="24"/>
          <w:szCs w:val="24"/>
        </w:rPr>
        <w:t>–</w:t>
      </w:r>
      <w:r w:rsidR="00CF7226" w:rsidRPr="000203F7">
        <w:rPr>
          <w:rFonts w:ascii="Times New Roman" w:hAnsi="Times New Roman"/>
          <w:sz w:val="24"/>
          <w:szCs w:val="24"/>
        </w:rPr>
        <w:t xml:space="preserve"> </w:t>
      </w:r>
      <w:r w:rsidRPr="000203F7">
        <w:rPr>
          <w:rFonts w:ascii="Times New Roman" w:hAnsi="Times New Roman"/>
          <w:sz w:val="24"/>
          <w:szCs w:val="24"/>
        </w:rPr>
        <w:t xml:space="preserve">muchówka </w:t>
      </w:r>
      <w:proofErr w:type="spellStart"/>
      <w:r w:rsidRPr="000203F7">
        <w:rPr>
          <w:rFonts w:ascii="Times New Roman" w:hAnsi="Times New Roman"/>
          <w:i/>
          <w:sz w:val="24"/>
          <w:szCs w:val="24"/>
        </w:rPr>
        <w:t>Drosophila</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suzuki</w:t>
      </w:r>
      <w:r w:rsidR="00F00AE9" w:rsidRPr="000203F7">
        <w:rPr>
          <w:rFonts w:ascii="Times New Roman" w:hAnsi="Times New Roman"/>
          <w:i/>
          <w:sz w:val="24"/>
          <w:szCs w:val="24"/>
        </w:rPr>
        <w:t>i</w:t>
      </w:r>
      <w:proofErr w:type="spellEnd"/>
      <w:r w:rsidRPr="000203F7">
        <w:rPr>
          <w:rFonts w:ascii="Times New Roman" w:hAnsi="Times New Roman"/>
          <w:sz w:val="24"/>
          <w:szCs w:val="24"/>
        </w:rPr>
        <w:t xml:space="preserve">. Oba szkodniki muszą być obecnie uwzględniane w programach ochrony upraw. </w:t>
      </w:r>
    </w:p>
    <w:p w:rsidR="005173E9" w:rsidRPr="000203F7" w:rsidRDefault="005173E9"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O ile rolnictwo dysponuje środkami ochrony roślin pozwalającymi zwalczać owady, roztocza czy grzyby, o tyle pozostaje praktycznie bezbronne wobec bakterii, wirusów oraz </w:t>
      </w:r>
      <w:proofErr w:type="spellStart"/>
      <w:r w:rsidRPr="000203F7">
        <w:rPr>
          <w:rFonts w:ascii="Times New Roman" w:hAnsi="Times New Roman"/>
          <w:sz w:val="24"/>
          <w:szCs w:val="24"/>
        </w:rPr>
        <w:t>wiroidów</w:t>
      </w:r>
      <w:proofErr w:type="spellEnd"/>
      <w:r w:rsidRPr="000203F7">
        <w:rPr>
          <w:rFonts w:ascii="Times New Roman" w:hAnsi="Times New Roman"/>
          <w:sz w:val="24"/>
          <w:szCs w:val="24"/>
        </w:rPr>
        <w:t>. Zakaz stosowania antybiotyków w uprawach roślin powoduje</w:t>
      </w:r>
      <w:r w:rsidR="00F7799A" w:rsidRPr="000203F7">
        <w:rPr>
          <w:rFonts w:ascii="Times New Roman" w:hAnsi="Times New Roman"/>
          <w:sz w:val="24"/>
          <w:szCs w:val="24"/>
        </w:rPr>
        <w:t>,</w:t>
      </w:r>
      <w:r w:rsidRPr="000203F7">
        <w:rPr>
          <w:rFonts w:ascii="Times New Roman" w:hAnsi="Times New Roman"/>
          <w:sz w:val="24"/>
          <w:szCs w:val="24"/>
        </w:rPr>
        <w:t xml:space="preserve"> iż wobec bakterii można stosować bardzo wąskie spektrum środków ochrony roślin, działających zapobiegawczo i niepozwalających na wyleczenie porażonych roślin. </w:t>
      </w:r>
    </w:p>
    <w:p w:rsidR="005173E9" w:rsidRPr="000203F7" w:rsidRDefault="005173E9"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Tymczasem w Europ</w:t>
      </w:r>
      <w:r w:rsidR="004B6916" w:rsidRPr="000203F7">
        <w:rPr>
          <w:rFonts w:ascii="Times New Roman" w:hAnsi="Times New Roman"/>
          <w:sz w:val="24"/>
          <w:szCs w:val="24"/>
        </w:rPr>
        <w:t>i</w:t>
      </w:r>
      <w:r w:rsidRPr="000203F7">
        <w:rPr>
          <w:rFonts w:ascii="Times New Roman" w:hAnsi="Times New Roman"/>
          <w:sz w:val="24"/>
          <w:szCs w:val="24"/>
        </w:rPr>
        <w:t xml:space="preserve">e rozprzestrzenia się nowa bakteria </w:t>
      </w:r>
      <w:r w:rsidR="00EA0B24" w:rsidRPr="000203F7">
        <w:rPr>
          <w:rFonts w:ascii="Times New Roman" w:hAnsi="Times New Roman"/>
          <w:sz w:val="24"/>
          <w:szCs w:val="24"/>
        </w:rPr>
        <w:t xml:space="preserve">patogeniczna </w:t>
      </w:r>
      <w:r w:rsidRPr="000203F7">
        <w:rPr>
          <w:rFonts w:ascii="Times New Roman" w:hAnsi="Times New Roman"/>
          <w:sz w:val="24"/>
          <w:szCs w:val="24"/>
        </w:rPr>
        <w:t xml:space="preserve">dla roślin – </w:t>
      </w:r>
      <w:proofErr w:type="spellStart"/>
      <w:r w:rsidRPr="000203F7">
        <w:rPr>
          <w:rFonts w:ascii="Times New Roman" w:hAnsi="Times New Roman"/>
          <w:i/>
          <w:sz w:val="24"/>
          <w:szCs w:val="24"/>
        </w:rPr>
        <w:t>Xylella</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fastidiosa</w:t>
      </w:r>
      <w:proofErr w:type="spellEnd"/>
      <w:r w:rsidRPr="000203F7">
        <w:rPr>
          <w:rFonts w:ascii="Times New Roman" w:hAnsi="Times New Roman"/>
          <w:sz w:val="24"/>
          <w:szCs w:val="24"/>
        </w:rPr>
        <w:t xml:space="preserve">. Zakres roślin-gospodarzy </w:t>
      </w:r>
      <w:r w:rsidRPr="000203F7">
        <w:rPr>
          <w:rFonts w:ascii="Times New Roman" w:hAnsi="Times New Roman"/>
          <w:i/>
          <w:sz w:val="24"/>
          <w:szCs w:val="24"/>
        </w:rPr>
        <w:t xml:space="preserve">X. </w:t>
      </w:r>
      <w:proofErr w:type="spellStart"/>
      <w:r w:rsidRPr="000203F7">
        <w:rPr>
          <w:rFonts w:ascii="Times New Roman" w:hAnsi="Times New Roman"/>
          <w:i/>
          <w:sz w:val="24"/>
          <w:szCs w:val="24"/>
        </w:rPr>
        <w:t>fastidiosa</w:t>
      </w:r>
      <w:proofErr w:type="spellEnd"/>
      <w:r w:rsidRPr="000203F7">
        <w:rPr>
          <w:rFonts w:ascii="Times New Roman" w:hAnsi="Times New Roman"/>
          <w:sz w:val="24"/>
          <w:szCs w:val="24"/>
        </w:rPr>
        <w:t xml:space="preserve"> obejmuje rośliny z 68 rodzin, 187 rodzajów i ponad 300 gatunków roślin. Najczęściej porażane gatunki roślin o znaczeniu gospodarczym dla Polski to winorośl i brzoskwinia, a także grusza azjatycka, borówka wysoka, śliwa japońska</w:t>
      </w:r>
      <w:r w:rsidR="00A945DC" w:rsidRPr="000203F7">
        <w:rPr>
          <w:rFonts w:ascii="Times New Roman" w:hAnsi="Times New Roman"/>
          <w:sz w:val="24"/>
          <w:szCs w:val="24"/>
        </w:rPr>
        <w:t>, śliwa domowa, wiśnia</w:t>
      </w:r>
      <w:r w:rsidR="00CF7226" w:rsidRPr="000203F7">
        <w:rPr>
          <w:rFonts w:ascii="Times New Roman" w:hAnsi="Times New Roman"/>
          <w:sz w:val="24"/>
          <w:szCs w:val="24"/>
        </w:rPr>
        <w:t xml:space="preserve"> i</w:t>
      </w:r>
      <w:r w:rsidRPr="000203F7">
        <w:rPr>
          <w:rFonts w:ascii="Times New Roman" w:hAnsi="Times New Roman"/>
          <w:sz w:val="24"/>
          <w:szCs w:val="24"/>
        </w:rPr>
        <w:t xml:space="preserve"> czereśnia. Spośród roślin o walorach dekoracyj</w:t>
      </w:r>
      <w:r w:rsidR="00A945DC" w:rsidRPr="000203F7">
        <w:rPr>
          <w:rFonts w:ascii="Times New Roman" w:hAnsi="Times New Roman"/>
          <w:sz w:val="24"/>
          <w:szCs w:val="24"/>
        </w:rPr>
        <w:t>nych należy wymienić oleander</w:t>
      </w:r>
      <w:r w:rsidRPr="000203F7">
        <w:rPr>
          <w:rFonts w:ascii="Times New Roman" w:hAnsi="Times New Roman"/>
          <w:sz w:val="24"/>
          <w:szCs w:val="24"/>
        </w:rPr>
        <w:t>, jawor ame</w:t>
      </w:r>
      <w:r w:rsidR="00A945DC" w:rsidRPr="000203F7">
        <w:rPr>
          <w:rFonts w:ascii="Times New Roman" w:hAnsi="Times New Roman"/>
          <w:sz w:val="24"/>
          <w:szCs w:val="24"/>
        </w:rPr>
        <w:t>rykański</w:t>
      </w:r>
      <w:r w:rsidRPr="000203F7">
        <w:rPr>
          <w:rFonts w:ascii="Times New Roman" w:hAnsi="Times New Roman"/>
          <w:sz w:val="24"/>
          <w:szCs w:val="24"/>
        </w:rPr>
        <w:t>, amerykań</w:t>
      </w:r>
      <w:r w:rsidR="00A945DC" w:rsidRPr="000203F7">
        <w:rPr>
          <w:rFonts w:ascii="Times New Roman" w:hAnsi="Times New Roman"/>
          <w:sz w:val="24"/>
          <w:szCs w:val="24"/>
        </w:rPr>
        <w:t>ski wiąz biały</w:t>
      </w:r>
      <w:r w:rsidRPr="000203F7">
        <w:rPr>
          <w:rFonts w:ascii="Times New Roman" w:hAnsi="Times New Roman"/>
          <w:sz w:val="24"/>
          <w:szCs w:val="24"/>
        </w:rPr>
        <w:t>, ambrowiec balsa</w:t>
      </w:r>
      <w:r w:rsidR="00A945DC" w:rsidRPr="000203F7">
        <w:rPr>
          <w:rFonts w:ascii="Times New Roman" w:hAnsi="Times New Roman"/>
          <w:sz w:val="24"/>
          <w:szCs w:val="24"/>
        </w:rPr>
        <w:t>miczny, dąb</w:t>
      </w:r>
      <w:r w:rsidR="00CF7226" w:rsidRPr="000203F7">
        <w:rPr>
          <w:rFonts w:ascii="Times New Roman" w:hAnsi="Times New Roman"/>
          <w:sz w:val="24"/>
          <w:szCs w:val="24"/>
        </w:rPr>
        <w:t>, klon czerwony oraz</w:t>
      </w:r>
      <w:r w:rsidRPr="000203F7">
        <w:rPr>
          <w:rFonts w:ascii="Times New Roman" w:hAnsi="Times New Roman"/>
          <w:sz w:val="24"/>
          <w:szCs w:val="24"/>
        </w:rPr>
        <w:t xml:space="preserve"> czerwoną morwę. Ponadto </w:t>
      </w:r>
      <w:r w:rsidR="00CF7226" w:rsidRPr="000203F7">
        <w:rPr>
          <w:rFonts w:ascii="Times New Roman" w:hAnsi="Times New Roman"/>
          <w:sz w:val="24"/>
          <w:szCs w:val="24"/>
        </w:rPr>
        <w:t xml:space="preserve">bakteria poraża </w:t>
      </w:r>
      <w:r w:rsidRPr="000203F7">
        <w:rPr>
          <w:rFonts w:ascii="Times New Roman" w:hAnsi="Times New Roman"/>
          <w:sz w:val="24"/>
          <w:szCs w:val="24"/>
        </w:rPr>
        <w:t>liczne gatunki roślin dzikorosnących oraz chwastów (np. dzikich traw, turzyc, lilii, różnego rodzaju krzewów i drzew).</w:t>
      </w:r>
    </w:p>
    <w:p w:rsidR="00F00AE9" w:rsidRPr="000203F7" w:rsidRDefault="00F00AE9"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Nowym dla polskiego rolnictwa </w:t>
      </w:r>
      <w:proofErr w:type="spellStart"/>
      <w:r w:rsidR="00CF7226" w:rsidRPr="000203F7">
        <w:rPr>
          <w:rFonts w:ascii="Times New Roman" w:hAnsi="Times New Roman"/>
          <w:sz w:val="24"/>
          <w:szCs w:val="24"/>
        </w:rPr>
        <w:t>agrofagiem</w:t>
      </w:r>
      <w:proofErr w:type="spellEnd"/>
      <w:r w:rsidR="00CF7226" w:rsidRPr="000203F7">
        <w:rPr>
          <w:rFonts w:ascii="Times New Roman" w:hAnsi="Times New Roman"/>
          <w:sz w:val="24"/>
          <w:szCs w:val="24"/>
        </w:rPr>
        <w:t xml:space="preserve"> </w:t>
      </w:r>
      <w:r w:rsidRPr="000203F7">
        <w:rPr>
          <w:rFonts w:ascii="Times New Roman" w:hAnsi="Times New Roman"/>
          <w:sz w:val="24"/>
          <w:szCs w:val="24"/>
        </w:rPr>
        <w:t xml:space="preserve">jest także bakteria </w:t>
      </w:r>
      <w:proofErr w:type="spellStart"/>
      <w:r w:rsidRPr="000203F7">
        <w:rPr>
          <w:rFonts w:ascii="Times New Roman" w:hAnsi="Times New Roman"/>
          <w:i/>
          <w:sz w:val="24"/>
          <w:szCs w:val="24"/>
        </w:rPr>
        <w:t>Ralstonia</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solanacearum</w:t>
      </w:r>
      <w:proofErr w:type="spellEnd"/>
      <w:r w:rsidRPr="000203F7">
        <w:rPr>
          <w:rFonts w:ascii="Times New Roman" w:hAnsi="Times New Roman"/>
          <w:sz w:val="24"/>
          <w:szCs w:val="24"/>
        </w:rPr>
        <w:t xml:space="preserve">, powodująca chorobę </w:t>
      </w:r>
      <w:r w:rsidR="00A945DC" w:rsidRPr="000203F7">
        <w:rPr>
          <w:rFonts w:ascii="Times New Roman" w:hAnsi="Times New Roman"/>
          <w:sz w:val="24"/>
          <w:szCs w:val="24"/>
        </w:rPr>
        <w:t xml:space="preserve">nazwaną śluzakiem. W roku 2014 została wykryta w uprawie ziemniaka. Obecnie notowana jest także na plantacjach róż. </w:t>
      </w:r>
    </w:p>
    <w:p w:rsidR="00A945DC" w:rsidRPr="000203F7" w:rsidRDefault="00A945D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Nowe patogeny</w:t>
      </w:r>
      <w:r w:rsidR="00CF7226" w:rsidRPr="000203F7">
        <w:rPr>
          <w:rFonts w:ascii="Times New Roman" w:hAnsi="Times New Roman"/>
          <w:sz w:val="24"/>
          <w:szCs w:val="24"/>
        </w:rPr>
        <w:t>,</w:t>
      </w:r>
      <w:r w:rsidRPr="000203F7">
        <w:rPr>
          <w:rFonts w:ascii="Times New Roman" w:hAnsi="Times New Roman"/>
          <w:sz w:val="24"/>
          <w:szCs w:val="24"/>
        </w:rPr>
        <w:t xml:space="preserve"> niszcząc plony</w:t>
      </w:r>
      <w:r w:rsidR="00CF7226" w:rsidRPr="000203F7">
        <w:rPr>
          <w:rFonts w:ascii="Times New Roman" w:hAnsi="Times New Roman"/>
          <w:sz w:val="24"/>
          <w:szCs w:val="24"/>
        </w:rPr>
        <w:t>,</w:t>
      </w:r>
      <w:r w:rsidRPr="000203F7">
        <w:rPr>
          <w:rFonts w:ascii="Times New Roman" w:hAnsi="Times New Roman"/>
          <w:sz w:val="24"/>
          <w:szCs w:val="24"/>
        </w:rPr>
        <w:t xml:space="preserve"> </w:t>
      </w:r>
      <w:r w:rsidR="00CF7226" w:rsidRPr="000203F7">
        <w:rPr>
          <w:rFonts w:ascii="Times New Roman" w:hAnsi="Times New Roman"/>
          <w:sz w:val="24"/>
          <w:szCs w:val="24"/>
        </w:rPr>
        <w:t xml:space="preserve">w </w:t>
      </w:r>
      <w:r w:rsidRPr="000203F7">
        <w:rPr>
          <w:rFonts w:ascii="Times New Roman" w:hAnsi="Times New Roman"/>
          <w:sz w:val="24"/>
          <w:szCs w:val="24"/>
        </w:rPr>
        <w:t>sposób bezpośredni oddział</w:t>
      </w:r>
      <w:r w:rsidR="004B6916" w:rsidRPr="000203F7">
        <w:rPr>
          <w:rFonts w:ascii="Times New Roman" w:hAnsi="Times New Roman"/>
          <w:sz w:val="24"/>
          <w:szCs w:val="24"/>
        </w:rPr>
        <w:t>u</w:t>
      </w:r>
      <w:r w:rsidRPr="000203F7">
        <w:rPr>
          <w:rFonts w:ascii="Times New Roman" w:hAnsi="Times New Roman"/>
          <w:sz w:val="24"/>
          <w:szCs w:val="24"/>
        </w:rPr>
        <w:t>ją na gospodarkę. Ich zwalczanie wymaga wykonywania dodatkowych zabiegów ochrony chemicznej lub działań kwarantannowych, co podnosi k</w:t>
      </w:r>
      <w:r w:rsidR="00175629" w:rsidRPr="000203F7">
        <w:rPr>
          <w:rFonts w:ascii="Times New Roman" w:hAnsi="Times New Roman"/>
          <w:sz w:val="24"/>
          <w:szCs w:val="24"/>
        </w:rPr>
        <w:t xml:space="preserve">oszty produkcji. Wystąpienie na terenie kraju nowych </w:t>
      </w:r>
      <w:proofErr w:type="spellStart"/>
      <w:r w:rsidR="00175629" w:rsidRPr="000203F7">
        <w:rPr>
          <w:rFonts w:ascii="Times New Roman" w:hAnsi="Times New Roman"/>
          <w:sz w:val="24"/>
          <w:szCs w:val="24"/>
        </w:rPr>
        <w:t>agrofagów</w:t>
      </w:r>
      <w:proofErr w:type="spellEnd"/>
      <w:r w:rsidR="00175629" w:rsidRPr="000203F7">
        <w:rPr>
          <w:rFonts w:ascii="Times New Roman" w:hAnsi="Times New Roman"/>
          <w:sz w:val="24"/>
          <w:szCs w:val="24"/>
        </w:rPr>
        <w:t xml:space="preserve"> może mieć także wpływ na możliwości eksportu płodów rolnych</w:t>
      </w:r>
      <w:r w:rsidR="0058561F" w:rsidRPr="000203F7">
        <w:rPr>
          <w:rFonts w:ascii="Times New Roman" w:hAnsi="Times New Roman"/>
          <w:sz w:val="24"/>
          <w:szCs w:val="24"/>
        </w:rPr>
        <w:t xml:space="preserve">. Państwa trzecie mogą w takim wypadku </w:t>
      </w:r>
      <w:r w:rsidR="00175629" w:rsidRPr="000203F7">
        <w:rPr>
          <w:rFonts w:ascii="Times New Roman" w:hAnsi="Times New Roman"/>
          <w:sz w:val="24"/>
          <w:szCs w:val="24"/>
        </w:rPr>
        <w:t xml:space="preserve">całkowicie zakazać importu roślin gospodarzy tych </w:t>
      </w:r>
      <w:proofErr w:type="spellStart"/>
      <w:r w:rsidR="00175629" w:rsidRPr="000203F7">
        <w:rPr>
          <w:rFonts w:ascii="Times New Roman" w:hAnsi="Times New Roman"/>
          <w:sz w:val="24"/>
          <w:szCs w:val="24"/>
        </w:rPr>
        <w:t>agrofagów</w:t>
      </w:r>
      <w:proofErr w:type="spellEnd"/>
      <w:r w:rsidR="00175629" w:rsidRPr="000203F7">
        <w:rPr>
          <w:rFonts w:ascii="Times New Roman" w:hAnsi="Times New Roman"/>
          <w:sz w:val="24"/>
          <w:szCs w:val="24"/>
        </w:rPr>
        <w:t xml:space="preserve"> lub </w:t>
      </w:r>
      <w:r w:rsidR="0058561F" w:rsidRPr="000203F7">
        <w:rPr>
          <w:rFonts w:ascii="Times New Roman" w:hAnsi="Times New Roman"/>
          <w:sz w:val="24"/>
          <w:szCs w:val="24"/>
        </w:rPr>
        <w:t xml:space="preserve">ustanowić </w:t>
      </w:r>
      <w:r w:rsidR="00175629" w:rsidRPr="000203F7">
        <w:rPr>
          <w:rFonts w:ascii="Times New Roman" w:hAnsi="Times New Roman"/>
          <w:sz w:val="24"/>
          <w:szCs w:val="24"/>
        </w:rPr>
        <w:t>dodatkow</w:t>
      </w:r>
      <w:r w:rsidR="0058561F" w:rsidRPr="000203F7">
        <w:rPr>
          <w:rFonts w:ascii="Times New Roman" w:hAnsi="Times New Roman"/>
          <w:sz w:val="24"/>
          <w:szCs w:val="24"/>
        </w:rPr>
        <w:t xml:space="preserve">e wymagania importowe. </w:t>
      </w:r>
      <w:r w:rsidR="00175629" w:rsidRPr="000203F7">
        <w:rPr>
          <w:rFonts w:ascii="Times New Roman" w:hAnsi="Times New Roman"/>
          <w:sz w:val="24"/>
          <w:szCs w:val="24"/>
        </w:rPr>
        <w:t xml:space="preserve">Przykładem może być tu bakteria </w:t>
      </w:r>
      <w:proofErr w:type="spellStart"/>
      <w:r w:rsidR="00175629" w:rsidRPr="000203F7">
        <w:rPr>
          <w:rFonts w:ascii="Times New Roman" w:hAnsi="Times New Roman"/>
          <w:i/>
          <w:sz w:val="24"/>
          <w:szCs w:val="24"/>
        </w:rPr>
        <w:t>Clabvibacter</w:t>
      </w:r>
      <w:proofErr w:type="spellEnd"/>
      <w:r w:rsidR="00175629" w:rsidRPr="000203F7">
        <w:rPr>
          <w:rFonts w:ascii="Times New Roman" w:hAnsi="Times New Roman"/>
          <w:i/>
          <w:sz w:val="24"/>
          <w:szCs w:val="24"/>
        </w:rPr>
        <w:t xml:space="preserve"> </w:t>
      </w:r>
      <w:proofErr w:type="spellStart"/>
      <w:r w:rsidR="00175629" w:rsidRPr="000203F7">
        <w:rPr>
          <w:rFonts w:ascii="Times New Roman" w:hAnsi="Times New Roman"/>
          <w:i/>
          <w:sz w:val="24"/>
          <w:szCs w:val="24"/>
        </w:rPr>
        <w:t>michiganensis</w:t>
      </w:r>
      <w:proofErr w:type="spellEnd"/>
      <w:r w:rsidR="00175629" w:rsidRPr="000203F7">
        <w:rPr>
          <w:rFonts w:ascii="Times New Roman" w:hAnsi="Times New Roman"/>
          <w:i/>
          <w:sz w:val="24"/>
          <w:szCs w:val="24"/>
        </w:rPr>
        <w:t xml:space="preserve"> </w:t>
      </w:r>
      <w:proofErr w:type="spellStart"/>
      <w:r w:rsidR="00175629" w:rsidRPr="000203F7">
        <w:rPr>
          <w:rFonts w:ascii="Times New Roman" w:hAnsi="Times New Roman"/>
          <w:sz w:val="24"/>
          <w:szCs w:val="24"/>
        </w:rPr>
        <w:t>ssp</w:t>
      </w:r>
      <w:proofErr w:type="spellEnd"/>
      <w:r w:rsidR="00175629" w:rsidRPr="000203F7">
        <w:rPr>
          <w:rFonts w:ascii="Times New Roman" w:hAnsi="Times New Roman"/>
          <w:sz w:val="24"/>
          <w:szCs w:val="24"/>
        </w:rPr>
        <w:t xml:space="preserve">. </w:t>
      </w:r>
      <w:r w:rsidR="00175629" w:rsidRPr="000203F7">
        <w:rPr>
          <w:rFonts w:ascii="Times New Roman" w:hAnsi="Times New Roman"/>
          <w:i/>
          <w:sz w:val="24"/>
          <w:szCs w:val="24"/>
        </w:rPr>
        <w:t>sepedonicus</w:t>
      </w:r>
      <w:r w:rsidR="00175629" w:rsidRPr="000203F7">
        <w:rPr>
          <w:rFonts w:ascii="Times New Roman" w:hAnsi="Times New Roman"/>
          <w:sz w:val="24"/>
          <w:szCs w:val="24"/>
        </w:rPr>
        <w:t xml:space="preserve"> powodująca bakteriozę pierścieniową ziemniaka. Występowanie tej bakterii w Polsce powoduje, że wysyłane do innych państw członkowskich </w:t>
      </w:r>
      <w:r w:rsidR="00CF7226" w:rsidRPr="000203F7">
        <w:rPr>
          <w:rFonts w:ascii="Times New Roman" w:hAnsi="Times New Roman"/>
          <w:sz w:val="24"/>
          <w:szCs w:val="24"/>
        </w:rPr>
        <w:t xml:space="preserve">Unii Europejskiej </w:t>
      </w:r>
      <w:r w:rsidR="00175629" w:rsidRPr="000203F7">
        <w:rPr>
          <w:rFonts w:ascii="Times New Roman" w:hAnsi="Times New Roman"/>
          <w:sz w:val="24"/>
          <w:szCs w:val="24"/>
        </w:rPr>
        <w:t>ziemniaki muszą spełniać dodatkowe wymagania fitosanitarne, co istotnie ogranicza polski</w:t>
      </w:r>
      <w:r w:rsidR="0058561F" w:rsidRPr="000203F7">
        <w:rPr>
          <w:rFonts w:ascii="Times New Roman" w:hAnsi="Times New Roman"/>
          <w:sz w:val="24"/>
          <w:szCs w:val="24"/>
        </w:rPr>
        <w:t>m</w:t>
      </w:r>
      <w:r w:rsidR="00175629" w:rsidRPr="000203F7">
        <w:rPr>
          <w:rFonts w:ascii="Times New Roman" w:hAnsi="Times New Roman"/>
          <w:sz w:val="24"/>
          <w:szCs w:val="24"/>
        </w:rPr>
        <w:t xml:space="preserve"> ziemniak</w:t>
      </w:r>
      <w:r w:rsidR="0058561F" w:rsidRPr="000203F7">
        <w:rPr>
          <w:rFonts w:ascii="Times New Roman" w:hAnsi="Times New Roman"/>
          <w:sz w:val="24"/>
          <w:szCs w:val="24"/>
        </w:rPr>
        <w:t>om dostęp do rynku europejskiego</w:t>
      </w:r>
      <w:r w:rsidR="00175629" w:rsidRPr="000203F7">
        <w:rPr>
          <w:rFonts w:ascii="Times New Roman" w:hAnsi="Times New Roman"/>
          <w:sz w:val="24"/>
          <w:szCs w:val="24"/>
        </w:rPr>
        <w:t xml:space="preserve">. </w:t>
      </w:r>
    </w:p>
    <w:p w:rsidR="005173E9" w:rsidRPr="000203F7" w:rsidRDefault="00CB5626"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Także obszary leśne narażone są na nowe szkodniki i patogeny. W 1999 r. po raz pierwszy stwierdzono w Europie nicienia </w:t>
      </w:r>
      <w:proofErr w:type="spellStart"/>
      <w:r w:rsidRPr="000203F7">
        <w:rPr>
          <w:rFonts w:ascii="Times New Roman" w:hAnsi="Times New Roman"/>
          <w:i/>
          <w:sz w:val="24"/>
          <w:szCs w:val="24"/>
        </w:rPr>
        <w:t>Bursaphelenchus</w:t>
      </w:r>
      <w:proofErr w:type="spellEnd"/>
      <w:r w:rsidRPr="000203F7">
        <w:rPr>
          <w:rFonts w:ascii="Times New Roman" w:hAnsi="Times New Roman"/>
          <w:i/>
          <w:sz w:val="24"/>
          <w:szCs w:val="24"/>
        </w:rPr>
        <w:t xml:space="preserve"> </w:t>
      </w:r>
      <w:proofErr w:type="spellStart"/>
      <w:r w:rsidRPr="000203F7">
        <w:rPr>
          <w:rFonts w:ascii="Times New Roman" w:hAnsi="Times New Roman"/>
          <w:i/>
          <w:sz w:val="24"/>
          <w:szCs w:val="24"/>
        </w:rPr>
        <w:t>xylophillus</w:t>
      </w:r>
      <w:proofErr w:type="spellEnd"/>
      <w:r w:rsidR="00CF7226" w:rsidRPr="000203F7">
        <w:rPr>
          <w:rFonts w:ascii="Times New Roman" w:hAnsi="Times New Roman"/>
          <w:sz w:val="24"/>
          <w:szCs w:val="24"/>
        </w:rPr>
        <w:t xml:space="preserve"> </w:t>
      </w:r>
      <w:r w:rsidR="0058561F" w:rsidRPr="000203F7">
        <w:rPr>
          <w:rFonts w:ascii="Times New Roman" w:hAnsi="Times New Roman"/>
          <w:sz w:val="24"/>
          <w:szCs w:val="24"/>
        </w:rPr>
        <w:t>–</w:t>
      </w:r>
      <w:r w:rsidR="00CF7226" w:rsidRPr="000203F7">
        <w:rPr>
          <w:rFonts w:ascii="Times New Roman" w:hAnsi="Times New Roman"/>
          <w:sz w:val="24"/>
          <w:szCs w:val="24"/>
        </w:rPr>
        <w:t xml:space="preserve"> </w:t>
      </w:r>
      <w:r w:rsidRPr="000203F7">
        <w:rPr>
          <w:rFonts w:ascii="Times New Roman" w:hAnsi="Times New Roman"/>
          <w:sz w:val="24"/>
          <w:szCs w:val="24"/>
        </w:rPr>
        <w:t>w Portugalii</w:t>
      </w:r>
      <w:r w:rsidR="00724351">
        <w:rPr>
          <w:rFonts w:ascii="Times New Roman" w:hAnsi="Times New Roman"/>
          <w:sz w:val="24"/>
          <w:szCs w:val="24"/>
        </w:rPr>
        <w:t>, a </w:t>
      </w:r>
      <w:r w:rsidR="004C023D" w:rsidRPr="000203F7">
        <w:rPr>
          <w:rFonts w:ascii="Times New Roman" w:hAnsi="Times New Roman"/>
          <w:sz w:val="24"/>
          <w:szCs w:val="24"/>
        </w:rPr>
        <w:t xml:space="preserve">obecnie występuje on także w Hiszpanii. </w:t>
      </w:r>
      <w:r w:rsidRPr="000203F7">
        <w:rPr>
          <w:rFonts w:ascii="Times New Roman" w:hAnsi="Times New Roman"/>
          <w:sz w:val="24"/>
          <w:szCs w:val="24"/>
        </w:rPr>
        <w:t>Szkodnik ten atakuje drzewa iglaste, głównie sosnę</w:t>
      </w:r>
      <w:r w:rsidR="004C023D" w:rsidRPr="000203F7">
        <w:rPr>
          <w:rFonts w:ascii="Times New Roman" w:hAnsi="Times New Roman"/>
          <w:sz w:val="24"/>
          <w:szCs w:val="24"/>
        </w:rPr>
        <w:t>, przy czym bra</w:t>
      </w:r>
      <w:r w:rsidRPr="000203F7">
        <w:rPr>
          <w:rFonts w:ascii="Times New Roman" w:hAnsi="Times New Roman"/>
          <w:sz w:val="24"/>
          <w:szCs w:val="24"/>
        </w:rPr>
        <w:t xml:space="preserve">k jest możliwości </w:t>
      </w:r>
      <w:r w:rsidR="004C023D" w:rsidRPr="000203F7">
        <w:rPr>
          <w:rFonts w:ascii="Times New Roman" w:hAnsi="Times New Roman"/>
          <w:sz w:val="24"/>
          <w:szCs w:val="24"/>
        </w:rPr>
        <w:t xml:space="preserve">jego </w:t>
      </w:r>
      <w:r w:rsidRPr="000203F7">
        <w:rPr>
          <w:rFonts w:ascii="Times New Roman" w:hAnsi="Times New Roman"/>
          <w:sz w:val="24"/>
          <w:szCs w:val="24"/>
        </w:rPr>
        <w:t xml:space="preserve">chemicznego zwalczania. </w:t>
      </w:r>
      <w:r w:rsidR="004C023D" w:rsidRPr="000203F7">
        <w:rPr>
          <w:rFonts w:ascii="Times New Roman" w:hAnsi="Times New Roman"/>
          <w:sz w:val="24"/>
          <w:szCs w:val="24"/>
        </w:rPr>
        <w:t xml:space="preserve">Obserwowane zmiany klimatyczne powodują, iż </w:t>
      </w:r>
      <w:r w:rsidR="00CF7226" w:rsidRPr="000203F7">
        <w:rPr>
          <w:rFonts w:ascii="Times New Roman" w:hAnsi="Times New Roman"/>
          <w:sz w:val="24"/>
          <w:szCs w:val="24"/>
        </w:rPr>
        <w:t xml:space="preserve">w ostatnich latach </w:t>
      </w:r>
      <w:r w:rsidR="004C023D" w:rsidRPr="000203F7">
        <w:rPr>
          <w:rFonts w:ascii="Times New Roman" w:hAnsi="Times New Roman"/>
          <w:sz w:val="24"/>
          <w:szCs w:val="24"/>
        </w:rPr>
        <w:t xml:space="preserve">Polska znajduje się </w:t>
      </w:r>
      <w:r w:rsidR="005E0360">
        <w:rPr>
          <w:rFonts w:ascii="Times New Roman" w:hAnsi="Times New Roman"/>
          <w:sz w:val="24"/>
          <w:szCs w:val="24"/>
        </w:rPr>
        <w:t xml:space="preserve">w </w:t>
      </w:r>
      <w:r w:rsidR="00724351">
        <w:rPr>
          <w:rFonts w:ascii="Times New Roman" w:hAnsi="Times New Roman"/>
          <w:sz w:val="24"/>
          <w:szCs w:val="24"/>
        </w:rPr>
        <w:t>strefie, w której </w:t>
      </w:r>
      <w:r w:rsidR="004C023D" w:rsidRPr="000203F7">
        <w:rPr>
          <w:rFonts w:ascii="Times New Roman" w:hAnsi="Times New Roman"/>
          <w:i/>
          <w:sz w:val="24"/>
          <w:szCs w:val="24"/>
        </w:rPr>
        <w:t>B</w:t>
      </w:r>
      <w:r w:rsidR="00CF7226" w:rsidRPr="000203F7">
        <w:rPr>
          <w:rFonts w:ascii="Times New Roman" w:hAnsi="Times New Roman"/>
          <w:i/>
          <w:sz w:val="24"/>
          <w:szCs w:val="24"/>
        </w:rPr>
        <w:t xml:space="preserve">. </w:t>
      </w:r>
      <w:proofErr w:type="spellStart"/>
      <w:r w:rsidR="004C023D" w:rsidRPr="000203F7">
        <w:rPr>
          <w:rFonts w:ascii="Times New Roman" w:hAnsi="Times New Roman"/>
          <w:i/>
          <w:sz w:val="24"/>
          <w:szCs w:val="24"/>
        </w:rPr>
        <w:t>xylophillus</w:t>
      </w:r>
      <w:proofErr w:type="spellEnd"/>
      <w:r w:rsidR="004C023D" w:rsidRPr="000203F7">
        <w:rPr>
          <w:rFonts w:ascii="Times New Roman" w:hAnsi="Times New Roman"/>
          <w:sz w:val="24"/>
          <w:szCs w:val="24"/>
        </w:rPr>
        <w:t xml:space="preserve"> mógłby powodować gwałtowne zamieranie drzew sos</w:t>
      </w:r>
      <w:r w:rsidR="00EA0B24" w:rsidRPr="000203F7">
        <w:rPr>
          <w:rFonts w:ascii="Times New Roman" w:hAnsi="Times New Roman"/>
          <w:sz w:val="24"/>
          <w:szCs w:val="24"/>
        </w:rPr>
        <w:t>n</w:t>
      </w:r>
      <w:r w:rsidR="004C023D" w:rsidRPr="000203F7">
        <w:rPr>
          <w:rFonts w:ascii="Times New Roman" w:hAnsi="Times New Roman"/>
          <w:sz w:val="24"/>
          <w:szCs w:val="24"/>
        </w:rPr>
        <w:t xml:space="preserve">y. Mając na uwadze dominującą pozycję sosny </w:t>
      </w:r>
      <w:r w:rsidR="004C023D" w:rsidRPr="000203F7">
        <w:rPr>
          <w:rFonts w:ascii="Times New Roman" w:hAnsi="Times New Roman"/>
          <w:sz w:val="24"/>
          <w:szCs w:val="24"/>
        </w:rPr>
        <w:lastRenderedPageBreak/>
        <w:t>w polskich lasach (blisk</w:t>
      </w:r>
      <w:r w:rsidR="00724351">
        <w:rPr>
          <w:rFonts w:ascii="Times New Roman" w:hAnsi="Times New Roman"/>
          <w:sz w:val="24"/>
          <w:szCs w:val="24"/>
        </w:rPr>
        <w:t>o 70% drzewostanu), zawleczenie </w:t>
      </w:r>
      <w:r w:rsidR="004C023D" w:rsidRPr="000203F7">
        <w:rPr>
          <w:rFonts w:ascii="Times New Roman" w:hAnsi="Times New Roman"/>
          <w:i/>
          <w:sz w:val="24"/>
          <w:szCs w:val="24"/>
        </w:rPr>
        <w:t>B</w:t>
      </w:r>
      <w:r w:rsidR="00CF7226" w:rsidRPr="000203F7">
        <w:rPr>
          <w:rFonts w:ascii="Times New Roman" w:hAnsi="Times New Roman"/>
          <w:i/>
          <w:sz w:val="24"/>
          <w:szCs w:val="24"/>
        </w:rPr>
        <w:t xml:space="preserve">. </w:t>
      </w:r>
      <w:proofErr w:type="spellStart"/>
      <w:r w:rsidR="004C023D" w:rsidRPr="000203F7">
        <w:rPr>
          <w:rFonts w:ascii="Times New Roman" w:hAnsi="Times New Roman"/>
          <w:i/>
          <w:sz w:val="24"/>
          <w:szCs w:val="24"/>
        </w:rPr>
        <w:t>xylophillus</w:t>
      </w:r>
      <w:proofErr w:type="spellEnd"/>
      <w:r w:rsidR="004C023D" w:rsidRPr="000203F7">
        <w:rPr>
          <w:rFonts w:ascii="Times New Roman" w:hAnsi="Times New Roman"/>
          <w:sz w:val="24"/>
          <w:szCs w:val="24"/>
        </w:rPr>
        <w:t xml:space="preserve"> do </w:t>
      </w:r>
      <w:r w:rsidR="00EA0B24" w:rsidRPr="000203F7">
        <w:rPr>
          <w:rFonts w:ascii="Times New Roman" w:hAnsi="Times New Roman"/>
          <w:sz w:val="24"/>
          <w:szCs w:val="24"/>
        </w:rPr>
        <w:t xml:space="preserve">Polski </w:t>
      </w:r>
      <w:r w:rsidR="004C023D" w:rsidRPr="000203F7">
        <w:rPr>
          <w:rFonts w:ascii="Times New Roman" w:hAnsi="Times New Roman"/>
          <w:sz w:val="24"/>
          <w:szCs w:val="24"/>
        </w:rPr>
        <w:t xml:space="preserve">mogłoby mieć katastrofalny skutek dla obszarów leśnych. </w:t>
      </w:r>
    </w:p>
    <w:p w:rsidR="004C023D" w:rsidRPr="000203F7" w:rsidRDefault="007D4F17"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Także drzewa liściaste są zagrożone przez nowe patogeny i szkodniki.</w:t>
      </w:r>
      <w:r w:rsidR="004C023D" w:rsidRPr="000203F7">
        <w:rPr>
          <w:rFonts w:ascii="Times New Roman" w:hAnsi="Times New Roman"/>
          <w:sz w:val="24"/>
          <w:szCs w:val="24"/>
        </w:rPr>
        <w:t xml:space="preserve"> </w:t>
      </w:r>
      <w:r w:rsidRPr="000203F7">
        <w:rPr>
          <w:rFonts w:ascii="Times New Roman" w:hAnsi="Times New Roman"/>
          <w:sz w:val="24"/>
          <w:szCs w:val="24"/>
        </w:rPr>
        <w:t>P</w:t>
      </w:r>
      <w:r w:rsidR="004C023D" w:rsidRPr="000203F7">
        <w:rPr>
          <w:rFonts w:ascii="Times New Roman" w:hAnsi="Times New Roman"/>
          <w:sz w:val="24"/>
          <w:szCs w:val="24"/>
        </w:rPr>
        <w:t>opulacja wiązu został</w:t>
      </w:r>
      <w:r w:rsidR="005E0360">
        <w:rPr>
          <w:rFonts w:ascii="Times New Roman" w:hAnsi="Times New Roman"/>
          <w:sz w:val="24"/>
          <w:szCs w:val="24"/>
        </w:rPr>
        <w:t>a</w:t>
      </w:r>
      <w:r w:rsidR="004C023D" w:rsidRPr="000203F7">
        <w:rPr>
          <w:rFonts w:ascii="Times New Roman" w:hAnsi="Times New Roman"/>
          <w:sz w:val="24"/>
          <w:szCs w:val="24"/>
        </w:rPr>
        <w:t xml:space="preserve"> ograniczona przez holenderską chorobę wiązów (</w:t>
      </w:r>
      <w:proofErr w:type="spellStart"/>
      <w:r w:rsidR="004C023D" w:rsidRPr="000203F7">
        <w:rPr>
          <w:rFonts w:ascii="Times New Roman" w:hAnsi="Times New Roman"/>
          <w:i/>
          <w:sz w:val="24"/>
          <w:szCs w:val="24"/>
        </w:rPr>
        <w:t>Ophiostoma</w:t>
      </w:r>
      <w:proofErr w:type="spellEnd"/>
      <w:r w:rsidR="004C023D" w:rsidRPr="000203F7">
        <w:rPr>
          <w:rFonts w:ascii="Times New Roman" w:hAnsi="Times New Roman"/>
          <w:i/>
          <w:sz w:val="24"/>
          <w:szCs w:val="24"/>
        </w:rPr>
        <w:t xml:space="preserve"> </w:t>
      </w:r>
      <w:proofErr w:type="spellStart"/>
      <w:r w:rsidR="004C023D" w:rsidRPr="000203F7">
        <w:rPr>
          <w:rFonts w:ascii="Times New Roman" w:hAnsi="Times New Roman"/>
          <w:i/>
          <w:sz w:val="24"/>
          <w:szCs w:val="24"/>
        </w:rPr>
        <w:t>himal-ulmi</w:t>
      </w:r>
      <w:proofErr w:type="spellEnd"/>
      <w:r w:rsidR="004C023D" w:rsidRPr="000203F7">
        <w:rPr>
          <w:rFonts w:ascii="Times New Roman" w:hAnsi="Times New Roman"/>
          <w:sz w:val="24"/>
          <w:szCs w:val="24"/>
        </w:rPr>
        <w:t>), jesiony w</w:t>
      </w:r>
      <w:r w:rsidR="00E43759" w:rsidRPr="000203F7">
        <w:rPr>
          <w:rFonts w:ascii="Times New Roman" w:hAnsi="Times New Roman"/>
          <w:sz w:val="24"/>
          <w:szCs w:val="24"/>
        </w:rPr>
        <w:t> </w:t>
      </w:r>
      <w:r w:rsidR="004C023D" w:rsidRPr="000203F7">
        <w:rPr>
          <w:rFonts w:ascii="Times New Roman" w:hAnsi="Times New Roman"/>
          <w:sz w:val="24"/>
          <w:szCs w:val="24"/>
        </w:rPr>
        <w:t xml:space="preserve">lasach niszczy </w:t>
      </w:r>
      <w:r w:rsidR="00F00AE9" w:rsidRPr="000203F7">
        <w:rPr>
          <w:rFonts w:ascii="Times New Roman" w:hAnsi="Times New Roman"/>
          <w:sz w:val="24"/>
          <w:szCs w:val="24"/>
        </w:rPr>
        <w:t xml:space="preserve">obecnie </w:t>
      </w:r>
      <w:r w:rsidR="004C023D" w:rsidRPr="000203F7">
        <w:rPr>
          <w:rFonts w:ascii="Times New Roman" w:hAnsi="Times New Roman"/>
          <w:sz w:val="24"/>
          <w:szCs w:val="24"/>
        </w:rPr>
        <w:t>nowy dla Europy patogen</w:t>
      </w:r>
      <w:r w:rsidR="00F00AE9" w:rsidRPr="000203F7">
        <w:rPr>
          <w:rFonts w:ascii="Times New Roman" w:hAnsi="Times New Roman"/>
          <w:sz w:val="24"/>
          <w:szCs w:val="24"/>
        </w:rPr>
        <w:t xml:space="preserve"> </w:t>
      </w:r>
      <w:r w:rsidR="0058561F" w:rsidRPr="000203F7">
        <w:rPr>
          <w:rFonts w:ascii="Times New Roman" w:hAnsi="Times New Roman"/>
          <w:sz w:val="24"/>
          <w:szCs w:val="24"/>
        </w:rPr>
        <w:t>–</w:t>
      </w:r>
      <w:r w:rsidR="004C023D" w:rsidRPr="000203F7">
        <w:rPr>
          <w:rFonts w:ascii="Times New Roman" w:hAnsi="Times New Roman"/>
          <w:sz w:val="24"/>
          <w:szCs w:val="24"/>
        </w:rPr>
        <w:t xml:space="preserve"> </w:t>
      </w:r>
      <w:proofErr w:type="spellStart"/>
      <w:r w:rsidR="004C023D" w:rsidRPr="000203F7">
        <w:rPr>
          <w:rFonts w:ascii="Times New Roman" w:hAnsi="Times New Roman"/>
          <w:i/>
          <w:sz w:val="24"/>
          <w:szCs w:val="24"/>
        </w:rPr>
        <w:t>Chalara</w:t>
      </w:r>
      <w:proofErr w:type="spellEnd"/>
      <w:r w:rsidR="004C023D" w:rsidRPr="000203F7">
        <w:rPr>
          <w:rFonts w:ascii="Times New Roman" w:hAnsi="Times New Roman"/>
          <w:i/>
          <w:sz w:val="24"/>
          <w:szCs w:val="24"/>
        </w:rPr>
        <w:t xml:space="preserve"> </w:t>
      </w:r>
      <w:proofErr w:type="spellStart"/>
      <w:r w:rsidR="004C023D" w:rsidRPr="000203F7">
        <w:rPr>
          <w:rFonts w:ascii="Times New Roman" w:hAnsi="Times New Roman"/>
          <w:i/>
          <w:sz w:val="24"/>
          <w:szCs w:val="24"/>
        </w:rPr>
        <w:t>fraxinea</w:t>
      </w:r>
      <w:proofErr w:type="spellEnd"/>
      <w:r w:rsidR="004C023D" w:rsidRPr="000203F7">
        <w:rPr>
          <w:rFonts w:ascii="Times New Roman" w:hAnsi="Times New Roman"/>
          <w:sz w:val="24"/>
          <w:szCs w:val="24"/>
        </w:rPr>
        <w:t xml:space="preserve">, a dębom zagraża </w:t>
      </w:r>
      <w:proofErr w:type="spellStart"/>
      <w:r w:rsidR="004C023D" w:rsidRPr="000203F7">
        <w:rPr>
          <w:rFonts w:ascii="Times New Roman" w:hAnsi="Times New Roman"/>
          <w:i/>
          <w:sz w:val="24"/>
          <w:szCs w:val="24"/>
        </w:rPr>
        <w:t>Phytophtora</w:t>
      </w:r>
      <w:proofErr w:type="spellEnd"/>
      <w:r w:rsidR="004C023D" w:rsidRPr="000203F7">
        <w:rPr>
          <w:rFonts w:ascii="Times New Roman" w:hAnsi="Times New Roman"/>
          <w:i/>
          <w:sz w:val="24"/>
          <w:szCs w:val="24"/>
        </w:rPr>
        <w:t xml:space="preserve"> </w:t>
      </w:r>
      <w:proofErr w:type="spellStart"/>
      <w:r w:rsidR="004C023D" w:rsidRPr="000203F7">
        <w:rPr>
          <w:rFonts w:ascii="Times New Roman" w:hAnsi="Times New Roman"/>
          <w:i/>
          <w:sz w:val="24"/>
          <w:szCs w:val="24"/>
        </w:rPr>
        <w:t>ramorum</w:t>
      </w:r>
      <w:proofErr w:type="spellEnd"/>
      <w:r w:rsidR="004C023D" w:rsidRPr="000203F7">
        <w:rPr>
          <w:rFonts w:ascii="Times New Roman" w:hAnsi="Times New Roman"/>
          <w:sz w:val="24"/>
          <w:szCs w:val="24"/>
        </w:rPr>
        <w:t>.</w:t>
      </w:r>
    </w:p>
    <w:p w:rsidR="007D4F17" w:rsidRPr="000203F7" w:rsidRDefault="007D4F17"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Straty powodowane przez nowe patogeny i szkodniki w lasach nie tylko mają znaczenie dla ekosystemu, lecz także dla gospodarki. Dotyczy to przy tym nie tylko gospodarki leśnej, związanej z pozyskiwaniem drewna, lecz i np. turystyki – obszary o zamierających lasach </w:t>
      </w:r>
      <w:r w:rsidR="00EA0B24" w:rsidRPr="000203F7">
        <w:rPr>
          <w:rFonts w:ascii="Times New Roman" w:hAnsi="Times New Roman"/>
          <w:sz w:val="24"/>
          <w:szCs w:val="24"/>
        </w:rPr>
        <w:t xml:space="preserve">tracą </w:t>
      </w:r>
      <w:r w:rsidRPr="000203F7">
        <w:rPr>
          <w:rFonts w:ascii="Times New Roman" w:hAnsi="Times New Roman"/>
          <w:sz w:val="24"/>
          <w:szCs w:val="24"/>
        </w:rPr>
        <w:t xml:space="preserve">bowiem walory turystyczne. </w:t>
      </w:r>
    </w:p>
    <w:p w:rsidR="004C023D" w:rsidRPr="000203F7" w:rsidRDefault="00F00AE9"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Warunkiem zachowania obszarów leśnych dla przyszłych pokoleń jest zatem ograniczanie rozprzestrzeniania się nowych patogenów</w:t>
      </w:r>
      <w:r w:rsidR="007D4F17" w:rsidRPr="000203F7">
        <w:rPr>
          <w:rFonts w:ascii="Times New Roman" w:hAnsi="Times New Roman"/>
          <w:sz w:val="24"/>
          <w:szCs w:val="24"/>
        </w:rPr>
        <w:t xml:space="preserve"> i szkodników</w:t>
      </w:r>
      <w:r w:rsidRPr="000203F7">
        <w:rPr>
          <w:rFonts w:ascii="Times New Roman" w:hAnsi="Times New Roman"/>
          <w:sz w:val="24"/>
          <w:szCs w:val="24"/>
        </w:rPr>
        <w:t xml:space="preserve">, dla których europejskie gatunki drzew nie wytworzyły naturalnej odporności. </w:t>
      </w:r>
    </w:p>
    <w:p w:rsidR="005173E9" w:rsidRPr="000203F7" w:rsidRDefault="007D4F17"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Mając na uwadze powyższe zagrożenia, p</w:t>
      </w:r>
      <w:r w:rsidR="00175629" w:rsidRPr="000203F7">
        <w:rPr>
          <w:rFonts w:ascii="Times New Roman" w:hAnsi="Times New Roman"/>
          <w:sz w:val="24"/>
          <w:szCs w:val="24"/>
        </w:rPr>
        <w:t xml:space="preserve">rojektowana ustawa zawiera regulacje, których celem jest ograniczenie ryzyka zawleczenia do Polski nowych </w:t>
      </w:r>
      <w:proofErr w:type="spellStart"/>
      <w:r w:rsidR="00175629" w:rsidRPr="000203F7">
        <w:rPr>
          <w:rFonts w:ascii="Times New Roman" w:hAnsi="Times New Roman"/>
          <w:sz w:val="24"/>
          <w:szCs w:val="24"/>
        </w:rPr>
        <w:t>agrofagów</w:t>
      </w:r>
      <w:proofErr w:type="spellEnd"/>
      <w:r w:rsidR="00175629" w:rsidRPr="000203F7">
        <w:rPr>
          <w:rFonts w:ascii="Times New Roman" w:hAnsi="Times New Roman"/>
          <w:sz w:val="24"/>
          <w:szCs w:val="24"/>
        </w:rPr>
        <w:t xml:space="preserve"> – </w:t>
      </w:r>
      <w:proofErr w:type="spellStart"/>
      <w:r w:rsidR="00175629" w:rsidRPr="000203F7">
        <w:rPr>
          <w:rFonts w:ascii="Times New Roman" w:hAnsi="Times New Roman"/>
          <w:sz w:val="24"/>
          <w:szCs w:val="24"/>
        </w:rPr>
        <w:t>wiroidów</w:t>
      </w:r>
      <w:proofErr w:type="spellEnd"/>
      <w:r w:rsidR="00175629" w:rsidRPr="000203F7">
        <w:rPr>
          <w:rFonts w:ascii="Times New Roman" w:hAnsi="Times New Roman"/>
          <w:sz w:val="24"/>
          <w:szCs w:val="24"/>
        </w:rPr>
        <w:t xml:space="preserve">, wirusów, bakterii, grzybów, organizmów </w:t>
      </w:r>
      <w:proofErr w:type="spellStart"/>
      <w:r w:rsidR="00175629" w:rsidRPr="000203F7">
        <w:rPr>
          <w:rFonts w:ascii="Times New Roman" w:hAnsi="Times New Roman"/>
          <w:sz w:val="24"/>
          <w:szCs w:val="24"/>
        </w:rPr>
        <w:t>grzybopodobnych</w:t>
      </w:r>
      <w:proofErr w:type="spellEnd"/>
      <w:r w:rsidR="00175629" w:rsidRPr="000203F7">
        <w:rPr>
          <w:rFonts w:ascii="Times New Roman" w:hAnsi="Times New Roman"/>
          <w:sz w:val="24"/>
          <w:szCs w:val="24"/>
        </w:rPr>
        <w:t xml:space="preserve">, nicieni, owadów i roztoczy, atakujących rośliny. </w:t>
      </w:r>
    </w:p>
    <w:p w:rsidR="00BA5D3C" w:rsidRPr="000203F7" w:rsidRDefault="00BA5D3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Sprawy związane ze zdrowiem roślin były do tej pory regulowane na poziomie Unii Europejskiej postanowieniami dyrektywy Rady 2000/29/WE z dnia 8 maja 2000 r. w sprawie środków ochronnych przed wprowadzaniem do Wspólnoty organizmów szkodliwych dla roślin lub produktów roślinnych i przed ich rozprzestrzenianiem się we Wspólnocie</w:t>
      </w:r>
      <w:r w:rsidR="008F4B4B" w:rsidRPr="000203F7">
        <w:rPr>
          <w:rFonts w:ascii="Times New Roman" w:hAnsi="Times New Roman"/>
          <w:i/>
          <w:sz w:val="24"/>
          <w:szCs w:val="24"/>
        </w:rPr>
        <w:t xml:space="preserve"> </w:t>
      </w:r>
      <w:r w:rsidR="00724351">
        <w:rPr>
          <w:rFonts w:ascii="Times New Roman" w:hAnsi="Times New Roman"/>
          <w:sz w:val="24"/>
          <w:szCs w:val="24"/>
        </w:rPr>
        <w:t>(Dz. </w:t>
      </w:r>
      <w:r w:rsidR="008F4B4B" w:rsidRPr="000203F7">
        <w:rPr>
          <w:rFonts w:ascii="Times New Roman" w:hAnsi="Times New Roman"/>
          <w:sz w:val="24"/>
          <w:szCs w:val="24"/>
        </w:rPr>
        <w:t xml:space="preserve">Urz. </w:t>
      </w:r>
      <w:r w:rsidR="00E92B56">
        <w:rPr>
          <w:rFonts w:ascii="Times New Roman" w:hAnsi="Times New Roman"/>
          <w:sz w:val="24"/>
          <w:szCs w:val="24"/>
        </w:rPr>
        <w:t>W</w:t>
      </w:r>
      <w:r w:rsidR="008F4B4B" w:rsidRPr="000203F7">
        <w:rPr>
          <w:rFonts w:ascii="Times New Roman" w:hAnsi="Times New Roman"/>
          <w:sz w:val="24"/>
          <w:szCs w:val="24"/>
        </w:rPr>
        <w:t>E L 169 z 10.</w:t>
      </w:r>
      <w:r w:rsidR="0058561F" w:rsidRPr="000203F7">
        <w:rPr>
          <w:rFonts w:ascii="Times New Roman" w:hAnsi="Times New Roman"/>
          <w:sz w:val="24"/>
          <w:szCs w:val="24"/>
        </w:rPr>
        <w:t>0</w:t>
      </w:r>
      <w:r w:rsidR="008F4B4B" w:rsidRPr="000203F7">
        <w:rPr>
          <w:rFonts w:ascii="Times New Roman" w:hAnsi="Times New Roman"/>
          <w:sz w:val="24"/>
          <w:szCs w:val="24"/>
        </w:rPr>
        <w:t>7.2000, str. 1, z późn</w:t>
      </w:r>
      <w:r w:rsidR="0058561F" w:rsidRPr="000203F7">
        <w:rPr>
          <w:rFonts w:ascii="Times New Roman" w:hAnsi="Times New Roman"/>
          <w:sz w:val="24"/>
          <w:szCs w:val="24"/>
        </w:rPr>
        <w:t>.</w:t>
      </w:r>
      <w:r w:rsidR="008F4B4B" w:rsidRPr="000203F7">
        <w:rPr>
          <w:rFonts w:ascii="Times New Roman" w:hAnsi="Times New Roman"/>
          <w:sz w:val="24"/>
          <w:szCs w:val="24"/>
        </w:rPr>
        <w:t xml:space="preserve"> zm.)</w:t>
      </w:r>
      <w:r w:rsidR="0058561F" w:rsidRPr="000203F7">
        <w:rPr>
          <w:rFonts w:ascii="Times New Roman" w:hAnsi="Times New Roman"/>
          <w:sz w:val="24"/>
          <w:szCs w:val="24"/>
        </w:rPr>
        <w:t>, zwanej dalej „dyrektywą 2000/29/WE”</w:t>
      </w:r>
      <w:r w:rsidRPr="000203F7">
        <w:rPr>
          <w:rFonts w:ascii="Times New Roman" w:hAnsi="Times New Roman"/>
          <w:sz w:val="24"/>
          <w:szCs w:val="24"/>
        </w:rPr>
        <w:t>. Postanowienia tej dyrektywy zostały transponowane do prawa krajowego przepisami ustawy z dnia 18 grudnia 2003 r. o ochronie roślin oraz przepis</w:t>
      </w:r>
      <w:r w:rsidR="007D4F17" w:rsidRPr="000203F7">
        <w:rPr>
          <w:rFonts w:ascii="Times New Roman" w:hAnsi="Times New Roman"/>
          <w:sz w:val="24"/>
          <w:szCs w:val="24"/>
        </w:rPr>
        <w:t xml:space="preserve">ami </w:t>
      </w:r>
      <w:r w:rsidRPr="000203F7">
        <w:rPr>
          <w:rFonts w:ascii="Times New Roman" w:hAnsi="Times New Roman"/>
          <w:sz w:val="24"/>
          <w:szCs w:val="24"/>
        </w:rPr>
        <w:t>wykonawczy</w:t>
      </w:r>
      <w:r w:rsidR="007D4F17" w:rsidRPr="000203F7">
        <w:rPr>
          <w:rFonts w:ascii="Times New Roman" w:hAnsi="Times New Roman"/>
          <w:sz w:val="24"/>
          <w:szCs w:val="24"/>
        </w:rPr>
        <w:t xml:space="preserve">mi </w:t>
      </w:r>
      <w:r w:rsidRPr="000203F7">
        <w:rPr>
          <w:rFonts w:ascii="Times New Roman" w:hAnsi="Times New Roman"/>
          <w:sz w:val="24"/>
          <w:szCs w:val="24"/>
        </w:rPr>
        <w:t xml:space="preserve">do tej ustawy. </w:t>
      </w:r>
    </w:p>
    <w:p w:rsidR="00BA5D3C" w:rsidRPr="000203F7" w:rsidRDefault="00BA5D3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Postanowienia </w:t>
      </w:r>
      <w:r w:rsidR="0058561F" w:rsidRPr="000203F7">
        <w:rPr>
          <w:rFonts w:ascii="Times New Roman" w:hAnsi="Times New Roman"/>
          <w:sz w:val="24"/>
          <w:szCs w:val="24"/>
        </w:rPr>
        <w:t xml:space="preserve">ww. </w:t>
      </w:r>
      <w:r w:rsidRPr="000203F7">
        <w:rPr>
          <w:rFonts w:ascii="Times New Roman" w:hAnsi="Times New Roman"/>
          <w:sz w:val="24"/>
          <w:szCs w:val="24"/>
        </w:rPr>
        <w:t xml:space="preserve">dyrektywy były wielokrotnie nowelizowane, co wpłynęło negatywnie na spójność tekstu tego aktu prawnego. Ponadto, po ponad 10 latach obowiązywania </w:t>
      </w:r>
      <w:r w:rsidR="0058561F" w:rsidRPr="000203F7">
        <w:rPr>
          <w:rFonts w:ascii="Times New Roman" w:hAnsi="Times New Roman"/>
          <w:sz w:val="24"/>
          <w:szCs w:val="24"/>
        </w:rPr>
        <w:t xml:space="preserve">jej </w:t>
      </w:r>
      <w:r w:rsidRPr="000203F7">
        <w:rPr>
          <w:rFonts w:ascii="Times New Roman" w:hAnsi="Times New Roman"/>
          <w:sz w:val="24"/>
          <w:szCs w:val="24"/>
        </w:rPr>
        <w:t>postanowień, możliwe było dokonanie analizy skuteczności przyjętych rozwiązań, w</w:t>
      </w:r>
      <w:r w:rsidR="0058561F" w:rsidRPr="000203F7">
        <w:rPr>
          <w:rFonts w:ascii="Times New Roman" w:hAnsi="Times New Roman"/>
          <w:sz w:val="24"/>
          <w:szCs w:val="24"/>
        </w:rPr>
        <w:t> </w:t>
      </w:r>
      <w:r w:rsidRPr="000203F7">
        <w:rPr>
          <w:rFonts w:ascii="Times New Roman" w:hAnsi="Times New Roman"/>
          <w:sz w:val="24"/>
          <w:szCs w:val="24"/>
        </w:rPr>
        <w:t>szczególności w odniesieniu do zapewnienia bezpieczeństwa fitosanitarnego Unii Europejskiej oraz nowych zagrożeń, które pojawiły się w trakcie obowiązywania postanowień tej dyrektywy.</w:t>
      </w:r>
    </w:p>
    <w:p w:rsidR="00BA5D3C" w:rsidRPr="000203F7" w:rsidRDefault="00BA5D3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Dokonana analiza wykazała, że w wielu obszarach dotychczasowe regulacje wymaga</w:t>
      </w:r>
      <w:r w:rsidR="00996A36" w:rsidRPr="000203F7">
        <w:rPr>
          <w:rFonts w:ascii="Times New Roman" w:hAnsi="Times New Roman"/>
          <w:sz w:val="24"/>
          <w:szCs w:val="24"/>
        </w:rPr>
        <w:t xml:space="preserve">ły </w:t>
      </w:r>
      <w:r w:rsidRPr="000203F7">
        <w:rPr>
          <w:rFonts w:ascii="Times New Roman" w:hAnsi="Times New Roman"/>
          <w:sz w:val="24"/>
          <w:szCs w:val="24"/>
        </w:rPr>
        <w:t>zmiany. Dotyczy</w:t>
      </w:r>
      <w:r w:rsidR="00996A36" w:rsidRPr="000203F7">
        <w:rPr>
          <w:rFonts w:ascii="Times New Roman" w:hAnsi="Times New Roman"/>
          <w:sz w:val="24"/>
          <w:szCs w:val="24"/>
        </w:rPr>
        <w:t>ło</w:t>
      </w:r>
      <w:r w:rsidRPr="000203F7">
        <w:rPr>
          <w:rFonts w:ascii="Times New Roman" w:hAnsi="Times New Roman"/>
          <w:sz w:val="24"/>
          <w:szCs w:val="24"/>
        </w:rPr>
        <w:t xml:space="preserve"> to m.in. przepisów regulujących zasady importu do Unii Europejskiej towarów pochodzenia roślinnego, pochodzących z państw trzecich. Dotychczasowe przepisy unijne należały do najbardziej liberalnych na świecie – w przepisach Unii Europejskiej </w:t>
      </w:r>
      <w:r w:rsidR="005E0360" w:rsidRPr="000203F7">
        <w:rPr>
          <w:rFonts w:ascii="Times New Roman" w:hAnsi="Times New Roman"/>
          <w:sz w:val="24"/>
          <w:szCs w:val="24"/>
        </w:rPr>
        <w:t xml:space="preserve">została </w:t>
      </w:r>
      <w:r w:rsidRPr="000203F7">
        <w:rPr>
          <w:rFonts w:ascii="Times New Roman" w:hAnsi="Times New Roman"/>
          <w:sz w:val="24"/>
          <w:szCs w:val="24"/>
        </w:rPr>
        <w:lastRenderedPageBreak/>
        <w:t xml:space="preserve">określona bowiem stosunkowo wąska lista towarów, których wprowadzanie na obszar Unii Europejskiej </w:t>
      </w:r>
      <w:r w:rsidR="00996A36" w:rsidRPr="000203F7">
        <w:rPr>
          <w:rFonts w:ascii="Times New Roman" w:hAnsi="Times New Roman"/>
          <w:sz w:val="24"/>
          <w:szCs w:val="24"/>
        </w:rPr>
        <w:t xml:space="preserve">było </w:t>
      </w:r>
      <w:r w:rsidRPr="000203F7">
        <w:rPr>
          <w:rFonts w:ascii="Times New Roman" w:hAnsi="Times New Roman"/>
          <w:sz w:val="24"/>
          <w:szCs w:val="24"/>
        </w:rPr>
        <w:t>zabronione, jak również towarów, które w przypadku importu mus</w:t>
      </w:r>
      <w:r w:rsidR="00996A36" w:rsidRPr="000203F7">
        <w:rPr>
          <w:rFonts w:ascii="Times New Roman" w:hAnsi="Times New Roman"/>
          <w:sz w:val="24"/>
          <w:szCs w:val="24"/>
        </w:rPr>
        <w:t xml:space="preserve">iały </w:t>
      </w:r>
      <w:r w:rsidRPr="000203F7">
        <w:rPr>
          <w:rFonts w:ascii="Times New Roman" w:hAnsi="Times New Roman"/>
          <w:sz w:val="24"/>
          <w:szCs w:val="24"/>
        </w:rPr>
        <w:t>spełniać wymagania specjalne dotyczące bezpieczeństwa fitosanitarnego oraz być zaopatrzone w świadectwo fitosanitarne. Import pozostałych towarów nie podlegał żadnym ograniczeniom. Powodowało to, że Unia Europejska pozostawała narażona na zagrożenia fitosanitarne, związane z importem „nowych” towarów, które nie były wcześniej przedmiotem importu. W</w:t>
      </w:r>
      <w:r w:rsidR="00432889">
        <w:rPr>
          <w:rFonts w:ascii="Times New Roman" w:hAnsi="Times New Roman"/>
          <w:sz w:val="24"/>
          <w:szCs w:val="24"/>
        </w:rPr>
        <w:t xml:space="preserve"> </w:t>
      </w:r>
      <w:r w:rsidRPr="000203F7">
        <w:rPr>
          <w:rFonts w:ascii="Times New Roman" w:hAnsi="Times New Roman"/>
          <w:sz w:val="24"/>
          <w:szCs w:val="24"/>
        </w:rPr>
        <w:t>przypadku takich towarów ewentualne dodatkowe środki fitosanitarne były podejmowane dopiero po kilkukrotnym stwierdzeniu porażenia ich przez organizmy kwarantannowe. W</w:t>
      </w:r>
      <w:r w:rsidR="00E43759" w:rsidRPr="000203F7">
        <w:rPr>
          <w:rFonts w:ascii="Times New Roman" w:hAnsi="Times New Roman"/>
          <w:sz w:val="24"/>
          <w:szCs w:val="24"/>
        </w:rPr>
        <w:t> </w:t>
      </w:r>
      <w:r w:rsidRPr="000203F7">
        <w:rPr>
          <w:rFonts w:ascii="Times New Roman" w:hAnsi="Times New Roman"/>
          <w:sz w:val="24"/>
          <w:szCs w:val="24"/>
        </w:rPr>
        <w:t xml:space="preserve">związku z powyższym </w:t>
      </w:r>
      <w:r w:rsidR="00996A36" w:rsidRPr="000203F7">
        <w:rPr>
          <w:rFonts w:ascii="Times New Roman" w:hAnsi="Times New Roman"/>
          <w:sz w:val="24"/>
          <w:szCs w:val="24"/>
        </w:rPr>
        <w:t xml:space="preserve">wprowadzane </w:t>
      </w:r>
      <w:r w:rsidR="00057618" w:rsidRPr="000203F7">
        <w:rPr>
          <w:rFonts w:ascii="Times New Roman" w:hAnsi="Times New Roman"/>
          <w:sz w:val="24"/>
          <w:szCs w:val="24"/>
        </w:rPr>
        <w:t xml:space="preserve">projektowaną </w:t>
      </w:r>
      <w:r w:rsidR="00996A36" w:rsidRPr="000203F7">
        <w:rPr>
          <w:rFonts w:ascii="Times New Roman" w:hAnsi="Times New Roman"/>
          <w:sz w:val="24"/>
          <w:szCs w:val="24"/>
        </w:rPr>
        <w:t>ustawą rozporządzenie</w:t>
      </w:r>
      <w:r w:rsidR="008F4B4B" w:rsidRPr="000203F7">
        <w:rPr>
          <w:rFonts w:ascii="Times New Roman" w:hAnsi="Times New Roman"/>
          <w:sz w:val="24"/>
          <w:szCs w:val="24"/>
        </w:rPr>
        <w:t xml:space="preserve"> 2016/2031 </w:t>
      </w:r>
      <w:r w:rsidRPr="000203F7">
        <w:rPr>
          <w:rFonts w:ascii="Times New Roman" w:hAnsi="Times New Roman"/>
          <w:sz w:val="24"/>
          <w:szCs w:val="24"/>
        </w:rPr>
        <w:t>przewiduje możliwość przyjmowania przez Komisję Europejską tymczasowych środków fitosanitarnych dotyczących wprowadzania i przemieszczania na terytorium Unii Europejskiej pochodzących z państw trzecich roślin przeznaczonych do sadzenia, w odniesieniu do których brak jest doświadczeni</w:t>
      </w:r>
      <w:r w:rsidR="00724351">
        <w:rPr>
          <w:rFonts w:ascii="Times New Roman" w:hAnsi="Times New Roman"/>
          <w:sz w:val="24"/>
          <w:szCs w:val="24"/>
        </w:rPr>
        <w:t>a fitosanitarnego oraz wiedzy o </w:t>
      </w:r>
      <w:r w:rsidRPr="000203F7">
        <w:rPr>
          <w:rFonts w:ascii="Times New Roman" w:hAnsi="Times New Roman"/>
          <w:sz w:val="24"/>
          <w:szCs w:val="24"/>
        </w:rPr>
        <w:t>zagrożeniach</w:t>
      </w:r>
      <w:r w:rsidR="0058561F" w:rsidRPr="000203F7">
        <w:rPr>
          <w:rFonts w:ascii="Times New Roman" w:hAnsi="Times New Roman"/>
          <w:sz w:val="24"/>
          <w:szCs w:val="24"/>
        </w:rPr>
        <w:t>,</w:t>
      </w:r>
      <w:r w:rsidRPr="000203F7">
        <w:rPr>
          <w:rFonts w:ascii="Times New Roman" w:hAnsi="Times New Roman"/>
          <w:sz w:val="24"/>
          <w:szCs w:val="24"/>
        </w:rPr>
        <w:t xml:space="preserve"> jakie mogą one stanowić. Rozwiązanie to w istotny sposób przyczyni się </w:t>
      </w:r>
      <w:r w:rsidR="00057618" w:rsidRPr="000203F7">
        <w:rPr>
          <w:rFonts w:ascii="Times New Roman" w:hAnsi="Times New Roman"/>
          <w:sz w:val="24"/>
          <w:szCs w:val="24"/>
        </w:rPr>
        <w:t xml:space="preserve">do </w:t>
      </w:r>
      <w:r w:rsidRPr="000203F7">
        <w:rPr>
          <w:rFonts w:ascii="Times New Roman" w:hAnsi="Times New Roman"/>
          <w:sz w:val="24"/>
          <w:szCs w:val="24"/>
        </w:rPr>
        <w:t xml:space="preserve">zwiększenia bezpieczeństwa fitosanitarnego Unii Europejskiej, a zatem </w:t>
      </w:r>
      <w:r w:rsidR="00057618" w:rsidRPr="000203F7">
        <w:rPr>
          <w:rFonts w:ascii="Times New Roman" w:hAnsi="Times New Roman"/>
          <w:sz w:val="24"/>
          <w:szCs w:val="24"/>
        </w:rPr>
        <w:t xml:space="preserve">również </w:t>
      </w:r>
      <w:r w:rsidRPr="000203F7">
        <w:rPr>
          <w:rFonts w:ascii="Times New Roman" w:hAnsi="Times New Roman"/>
          <w:sz w:val="24"/>
          <w:szCs w:val="24"/>
        </w:rPr>
        <w:t xml:space="preserve">Polski. </w:t>
      </w:r>
    </w:p>
    <w:p w:rsidR="00BA5D3C" w:rsidRPr="000203F7" w:rsidRDefault="00354AF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R</w:t>
      </w:r>
      <w:r w:rsidR="00BA5D3C" w:rsidRPr="000203F7">
        <w:rPr>
          <w:rFonts w:ascii="Times New Roman" w:hAnsi="Times New Roman"/>
          <w:sz w:val="24"/>
          <w:szCs w:val="24"/>
        </w:rPr>
        <w:t xml:space="preserve">ozporządzenie </w:t>
      </w:r>
      <w:r w:rsidRPr="000203F7">
        <w:rPr>
          <w:rFonts w:ascii="Times New Roman" w:hAnsi="Times New Roman"/>
          <w:sz w:val="24"/>
          <w:szCs w:val="24"/>
        </w:rPr>
        <w:t xml:space="preserve">2016/2031 </w:t>
      </w:r>
      <w:r w:rsidR="00BA5D3C" w:rsidRPr="000203F7">
        <w:rPr>
          <w:rFonts w:ascii="Times New Roman" w:hAnsi="Times New Roman"/>
          <w:sz w:val="24"/>
          <w:szCs w:val="24"/>
        </w:rPr>
        <w:t>rewiduje</w:t>
      </w:r>
      <w:r w:rsidR="008F4B4B" w:rsidRPr="000203F7">
        <w:rPr>
          <w:rFonts w:ascii="Times New Roman" w:hAnsi="Times New Roman"/>
          <w:sz w:val="24"/>
          <w:szCs w:val="24"/>
        </w:rPr>
        <w:t xml:space="preserve"> także </w:t>
      </w:r>
      <w:r w:rsidR="00BA5D3C" w:rsidRPr="000203F7">
        <w:rPr>
          <w:rFonts w:ascii="Times New Roman" w:hAnsi="Times New Roman"/>
          <w:sz w:val="24"/>
          <w:szCs w:val="24"/>
        </w:rPr>
        <w:t xml:space="preserve">przepisy dotyczące stref chronionych, ustanawianych na obszarze Unii Europejskiej w odniesieniu do określonych </w:t>
      </w:r>
      <w:proofErr w:type="spellStart"/>
      <w:r w:rsidR="00996A36" w:rsidRPr="000203F7">
        <w:rPr>
          <w:rFonts w:ascii="Times New Roman" w:hAnsi="Times New Roman"/>
          <w:sz w:val="24"/>
          <w:szCs w:val="24"/>
        </w:rPr>
        <w:t>agrofagów</w:t>
      </w:r>
      <w:proofErr w:type="spellEnd"/>
      <w:r w:rsidR="00BA5D3C" w:rsidRPr="000203F7">
        <w:rPr>
          <w:rFonts w:ascii="Times New Roman" w:hAnsi="Times New Roman"/>
          <w:sz w:val="24"/>
          <w:szCs w:val="24"/>
        </w:rPr>
        <w:t>. Obszary te, ze względu na to</w:t>
      </w:r>
      <w:r w:rsidR="0058561F" w:rsidRPr="000203F7">
        <w:rPr>
          <w:rFonts w:ascii="Times New Roman" w:hAnsi="Times New Roman"/>
          <w:sz w:val="24"/>
          <w:szCs w:val="24"/>
        </w:rPr>
        <w:t>,</w:t>
      </w:r>
      <w:r w:rsidR="00BA5D3C" w:rsidRPr="000203F7">
        <w:rPr>
          <w:rFonts w:ascii="Times New Roman" w:hAnsi="Times New Roman"/>
          <w:sz w:val="24"/>
          <w:szCs w:val="24"/>
        </w:rPr>
        <w:t xml:space="preserve"> iż są wolne od określonych </w:t>
      </w:r>
      <w:proofErr w:type="spellStart"/>
      <w:r w:rsidR="00996A36" w:rsidRPr="000203F7">
        <w:rPr>
          <w:rFonts w:ascii="Times New Roman" w:hAnsi="Times New Roman"/>
          <w:sz w:val="24"/>
          <w:szCs w:val="24"/>
        </w:rPr>
        <w:t>agrofagów</w:t>
      </w:r>
      <w:proofErr w:type="spellEnd"/>
      <w:r w:rsidR="00BA5D3C" w:rsidRPr="000203F7">
        <w:rPr>
          <w:rFonts w:ascii="Times New Roman" w:hAnsi="Times New Roman"/>
          <w:sz w:val="24"/>
          <w:szCs w:val="24"/>
        </w:rPr>
        <w:t xml:space="preserve">, podlegają szczególnej ochronie. </w:t>
      </w:r>
      <w:r w:rsidR="00353275" w:rsidRPr="000203F7">
        <w:rPr>
          <w:rFonts w:ascii="Times New Roman" w:hAnsi="Times New Roman"/>
          <w:sz w:val="24"/>
          <w:szCs w:val="24"/>
        </w:rPr>
        <w:t>R</w:t>
      </w:r>
      <w:r w:rsidR="00BA5D3C" w:rsidRPr="000203F7">
        <w:rPr>
          <w:rFonts w:ascii="Times New Roman" w:hAnsi="Times New Roman"/>
          <w:sz w:val="24"/>
          <w:szCs w:val="24"/>
        </w:rPr>
        <w:t xml:space="preserve">ozporządzenie </w:t>
      </w:r>
      <w:r w:rsidR="00353275" w:rsidRPr="000203F7">
        <w:rPr>
          <w:rFonts w:ascii="Times New Roman" w:hAnsi="Times New Roman"/>
          <w:sz w:val="24"/>
          <w:szCs w:val="24"/>
        </w:rPr>
        <w:t xml:space="preserve">2016/2031 </w:t>
      </w:r>
      <w:r w:rsidR="00BA5D3C" w:rsidRPr="000203F7">
        <w:rPr>
          <w:rFonts w:ascii="Times New Roman" w:hAnsi="Times New Roman"/>
          <w:sz w:val="24"/>
          <w:szCs w:val="24"/>
        </w:rPr>
        <w:t xml:space="preserve">w sposób bardziej szczegółowy, niż przepisy dotychczasowe, reguluje zasady ustanawiania i znoszenia stref chronionych. Ograniczy to ryzyko, iż strefy takie będą utrzymywane w sposób nieuzasadniony. </w:t>
      </w:r>
    </w:p>
    <w:p w:rsidR="00BA5D3C" w:rsidRPr="000203F7" w:rsidRDefault="00354AF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R</w:t>
      </w:r>
      <w:r w:rsidR="00BA5D3C" w:rsidRPr="000203F7">
        <w:rPr>
          <w:rFonts w:ascii="Times New Roman" w:hAnsi="Times New Roman"/>
          <w:sz w:val="24"/>
          <w:szCs w:val="24"/>
        </w:rPr>
        <w:t xml:space="preserve">ozporządzenie </w:t>
      </w:r>
      <w:r w:rsidRPr="000203F7">
        <w:rPr>
          <w:rFonts w:ascii="Times New Roman" w:hAnsi="Times New Roman"/>
          <w:sz w:val="24"/>
          <w:szCs w:val="24"/>
        </w:rPr>
        <w:t xml:space="preserve">2016/2031 </w:t>
      </w:r>
      <w:r w:rsidR="00BA5D3C" w:rsidRPr="000203F7">
        <w:rPr>
          <w:rFonts w:ascii="Times New Roman" w:hAnsi="Times New Roman"/>
          <w:sz w:val="24"/>
          <w:szCs w:val="24"/>
        </w:rPr>
        <w:t>ujednolic</w:t>
      </w:r>
      <w:r w:rsidRPr="000203F7">
        <w:rPr>
          <w:rFonts w:ascii="Times New Roman" w:hAnsi="Times New Roman"/>
          <w:sz w:val="24"/>
          <w:szCs w:val="24"/>
        </w:rPr>
        <w:t>a</w:t>
      </w:r>
      <w:r w:rsidR="00BA5D3C" w:rsidRPr="000203F7">
        <w:rPr>
          <w:rFonts w:ascii="Times New Roman" w:hAnsi="Times New Roman"/>
          <w:sz w:val="24"/>
          <w:szCs w:val="24"/>
        </w:rPr>
        <w:t xml:space="preserve"> </w:t>
      </w:r>
      <w:r w:rsidR="00353275" w:rsidRPr="000203F7">
        <w:rPr>
          <w:rFonts w:ascii="Times New Roman" w:hAnsi="Times New Roman"/>
          <w:sz w:val="24"/>
          <w:szCs w:val="24"/>
        </w:rPr>
        <w:t xml:space="preserve">ponadto </w:t>
      </w:r>
      <w:r w:rsidR="00BA5D3C" w:rsidRPr="000203F7">
        <w:rPr>
          <w:rFonts w:ascii="Times New Roman" w:hAnsi="Times New Roman"/>
          <w:sz w:val="24"/>
          <w:szCs w:val="24"/>
        </w:rPr>
        <w:t xml:space="preserve">zasady wydawania przez poszczególne państwa członkowskie paszportów roślin, czyli dokumentów wystawianych dla określonych roślin, produktów roślinnych lub przedmiotów przemieszczanych w obrębie Unii Europejskiej, potwierdzających, że nie stwarzają one ryzyka fitosanitarnego. </w:t>
      </w:r>
      <w:r w:rsidRPr="000203F7">
        <w:rPr>
          <w:rFonts w:ascii="Times New Roman" w:hAnsi="Times New Roman"/>
          <w:sz w:val="24"/>
          <w:szCs w:val="24"/>
        </w:rPr>
        <w:t>P</w:t>
      </w:r>
      <w:r w:rsidR="00BA5D3C" w:rsidRPr="000203F7">
        <w:rPr>
          <w:rFonts w:ascii="Times New Roman" w:hAnsi="Times New Roman"/>
          <w:sz w:val="24"/>
          <w:szCs w:val="24"/>
        </w:rPr>
        <w:t xml:space="preserve">ostanowienia dyrektywy 2000/29/WE, dotyczące wydawania paszportów roślin, nie były w jednakowy sposób interpretowane przez poszczególne państwa członkowskie. </w:t>
      </w:r>
    </w:p>
    <w:p w:rsidR="00BA5D3C" w:rsidRPr="000203F7" w:rsidRDefault="00354AF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R</w:t>
      </w:r>
      <w:r w:rsidR="00BA5D3C" w:rsidRPr="000203F7">
        <w:rPr>
          <w:rFonts w:ascii="Times New Roman" w:hAnsi="Times New Roman"/>
          <w:sz w:val="24"/>
          <w:szCs w:val="24"/>
        </w:rPr>
        <w:t xml:space="preserve">ozporządzenie </w:t>
      </w:r>
      <w:r w:rsidRPr="000203F7">
        <w:rPr>
          <w:rFonts w:ascii="Times New Roman" w:hAnsi="Times New Roman"/>
          <w:sz w:val="24"/>
          <w:szCs w:val="24"/>
        </w:rPr>
        <w:t xml:space="preserve">2016/2031 </w:t>
      </w:r>
      <w:r w:rsidR="00BA5D3C" w:rsidRPr="000203F7">
        <w:rPr>
          <w:rFonts w:ascii="Times New Roman" w:hAnsi="Times New Roman"/>
          <w:sz w:val="24"/>
          <w:szCs w:val="24"/>
        </w:rPr>
        <w:t xml:space="preserve">pozwala także na lepszą </w:t>
      </w:r>
      <w:proofErr w:type="spellStart"/>
      <w:r w:rsidR="00BA5D3C" w:rsidRPr="000203F7">
        <w:rPr>
          <w:rFonts w:ascii="Times New Roman" w:hAnsi="Times New Roman"/>
          <w:sz w:val="24"/>
          <w:szCs w:val="24"/>
        </w:rPr>
        <w:t>priorytetyzację</w:t>
      </w:r>
      <w:proofErr w:type="spellEnd"/>
      <w:r w:rsidR="00BA5D3C" w:rsidRPr="000203F7">
        <w:rPr>
          <w:rFonts w:ascii="Times New Roman" w:hAnsi="Times New Roman"/>
          <w:sz w:val="24"/>
          <w:szCs w:val="24"/>
        </w:rPr>
        <w:t xml:space="preserve"> celów w zakresie bezpieczeństwa fitosanitarnego Unii Europejskiej</w:t>
      </w:r>
      <w:r w:rsidR="00353275" w:rsidRPr="000203F7">
        <w:rPr>
          <w:rFonts w:ascii="Times New Roman" w:hAnsi="Times New Roman"/>
          <w:sz w:val="24"/>
          <w:szCs w:val="24"/>
        </w:rPr>
        <w:t xml:space="preserve">, m.in. przez określenie listy </w:t>
      </w:r>
      <w:proofErr w:type="spellStart"/>
      <w:r w:rsidR="00353275" w:rsidRPr="000203F7">
        <w:rPr>
          <w:rFonts w:ascii="Times New Roman" w:hAnsi="Times New Roman"/>
          <w:sz w:val="24"/>
          <w:szCs w:val="24"/>
        </w:rPr>
        <w:t>agrofagów</w:t>
      </w:r>
      <w:proofErr w:type="spellEnd"/>
      <w:r w:rsidR="00353275" w:rsidRPr="000203F7">
        <w:rPr>
          <w:rFonts w:ascii="Times New Roman" w:hAnsi="Times New Roman"/>
          <w:sz w:val="24"/>
          <w:szCs w:val="24"/>
        </w:rPr>
        <w:t xml:space="preserve"> priorytetowych. </w:t>
      </w:r>
    </w:p>
    <w:p w:rsidR="00BA5D3C" w:rsidRPr="000203F7" w:rsidRDefault="005E0543"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Jednym z założeń reformy przepisów Unii </w:t>
      </w:r>
      <w:r w:rsidR="0058561F" w:rsidRPr="000203F7">
        <w:rPr>
          <w:rFonts w:ascii="Times New Roman" w:hAnsi="Times New Roman"/>
          <w:sz w:val="24"/>
          <w:szCs w:val="24"/>
        </w:rPr>
        <w:t>E</w:t>
      </w:r>
      <w:r w:rsidRPr="000203F7">
        <w:rPr>
          <w:rFonts w:ascii="Times New Roman" w:hAnsi="Times New Roman"/>
          <w:sz w:val="24"/>
          <w:szCs w:val="24"/>
        </w:rPr>
        <w:t xml:space="preserve">uropejskiej z zakresu zdrowia roślin była także poprawa relacji tych przepisów z </w:t>
      </w:r>
      <w:r w:rsidR="00BA5D3C" w:rsidRPr="000203F7">
        <w:rPr>
          <w:rFonts w:ascii="Times New Roman" w:hAnsi="Times New Roman"/>
          <w:sz w:val="24"/>
          <w:szCs w:val="24"/>
        </w:rPr>
        <w:t xml:space="preserve">przepisami z zakresu nasiennictwa. </w:t>
      </w:r>
    </w:p>
    <w:p w:rsidR="00354AFC" w:rsidRPr="000203F7" w:rsidRDefault="00354AFC"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Podstawowe zasady nadzoru fitosanitarnego wynikające z rozporządzenia 2016/2031 </w:t>
      </w:r>
      <w:r w:rsidR="0058561F" w:rsidRPr="000203F7">
        <w:rPr>
          <w:rFonts w:ascii="Times New Roman" w:hAnsi="Times New Roman"/>
          <w:sz w:val="24"/>
          <w:szCs w:val="24"/>
        </w:rPr>
        <w:t>mają</w:t>
      </w:r>
      <w:r w:rsidRPr="000203F7">
        <w:rPr>
          <w:rFonts w:ascii="Times New Roman" w:hAnsi="Times New Roman"/>
          <w:sz w:val="24"/>
          <w:szCs w:val="24"/>
        </w:rPr>
        <w:t xml:space="preserve"> jednak </w:t>
      </w:r>
      <w:r w:rsidR="0058561F" w:rsidRPr="000203F7">
        <w:rPr>
          <w:rFonts w:ascii="Times New Roman" w:hAnsi="Times New Roman"/>
          <w:sz w:val="24"/>
          <w:szCs w:val="24"/>
        </w:rPr>
        <w:t>za podstawę postanowienia</w:t>
      </w:r>
      <w:r w:rsidRPr="000203F7">
        <w:rPr>
          <w:rFonts w:ascii="Times New Roman" w:hAnsi="Times New Roman"/>
          <w:sz w:val="24"/>
          <w:szCs w:val="24"/>
        </w:rPr>
        <w:t xml:space="preserve"> dyrektywy 2000/29/WE, w związku z powyższym także </w:t>
      </w:r>
      <w:r w:rsidRPr="000203F7">
        <w:rPr>
          <w:rFonts w:ascii="Times New Roman" w:hAnsi="Times New Roman"/>
          <w:sz w:val="24"/>
          <w:szCs w:val="24"/>
        </w:rPr>
        <w:lastRenderedPageBreak/>
        <w:t>projektowana ustawa w wielu obszarach przenosi d</w:t>
      </w:r>
      <w:r w:rsidR="00724351">
        <w:rPr>
          <w:rFonts w:ascii="Times New Roman" w:hAnsi="Times New Roman"/>
          <w:sz w:val="24"/>
          <w:szCs w:val="24"/>
        </w:rPr>
        <w:t>otychczasowe regulacje ustawy z </w:t>
      </w:r>
      <w:r w:rsidRPr="000203F7">
        <w:rPr>
          <w:rFonts w:ascii="Times New Roman" w:hAnsi="Times New Roman"/>
          <w:sz w:val="24"/>
          <w:szCs w:val="24"/>
        </w:rPr>
        <w:t>dnia 18</w:t>
      </w:r>
      <w:r w:rsidR="0058561F" w:rsidRPr="000203F7">
        <w:rPr>
          <w:rFonts w:ascii="Times New Roman" w:hAnsi="Times New Roman"/>
          <w:sz w:val="24"/>
          <w:szCs w:val="24"/>
        </w:rPr>
        <w:t> </w:t>
      </w:r>
      <w:r w:rsidRPr="000203F7">
        <w:rPr>
          <w:rFonts w:ascii="Times New Roman" w:hAnsi="Times New Roman"/>
          <w:sz w:val="24"/>
          <w:szCs w:val="24"/>
        </w:rPr>
        <w:t xml:space="preserve">grudnia 2003 r. o ochronie roślin. </w:t>
      </w:r>
    </w:p>
    <w:p w:rsidR="00353275" w:rsidRPr="000203F7" w:rsidRDefault="00353275"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Przede wszystkim zadania z zakresu zdrowia roślin wykonywane będą</w:t>
      </w:r>
      <w:r w:rsidR="0058561F" w:rsidRPr="000203F7">
        <w:rPr>
          <w:rFonts w:ascii="Times New Roman" w:hAnsi="Times New Roman"/>
          <w:sz w:val="24"/>
          <w:szCs w:val="24"/>
        </w:rPr>
        <w:t>,</w:t>
      </w:r>
      <w:r w:rsidRPr="000203F7">
        <w:rPr>
          <w:rFonts w:ascii="Times New Roman" w:hAnsi="Times New Roman"/>
          <w:sz w:val="24"/>
          <w:szCs w:val="24"/>
        </w:rPr>
        <w:t xml:space="preserve"> tak jak do tej pory</w:t>
      </w:r>
      <w:r w:rsidR="0058561F" w:rsidRPr="000203F7">
        <w:rPr>
          <w:rFonts w:ascii="Times New Roman" w:hAnsi="Times New Roman"/>
          <w:sz w:val="24"/>
          <w:szCs w:val="24"/>
        </w:rPr>
        <w:t>,</w:t>
      </w:r>
      <w:r w:rsidRPr="000203F7">
        <w:rPr>
          <w:rFonts w:ascii="Times New Roman" w:hAnsi="Times New Roman"/>
          <w:sz w:val="24"/>
          <w:szCs w:val="24"/>
        </w:rPr>
        <w:t xml:space="preserve"> przez organy Inspekcji. Organem, który będzie wykonywał kontrole spełnienia wymagań rozporządzenia 2016/2031, jak również </w:t>
      </w:r>
      <w:r w:rsidR="00996A36" w:rsidRPr="000203F7">
        <w:rPr>
          <w:rFonts w:ascii="Times New Roman" w:hAnsi="Times New Roman"/>
          <w:sz w:val="24"/>
          <w:szCs w:val="24"/>
        </w:rPr>
        <w:t xml:space="preserve">kontrole </w:t>
      </w:r>
      <w:r w:rsidRPr="000203F7">
        <w:rPr>
          <w:rFonts w:ascii="Times New Roman" w:hAnsi="Times New Roman"/>
          <w:sz w:val="24"/>
          <w:szCs w:val="24"/>
        </w:rPr>
        <w:t xml:space="preserve">występowania </w:t>
      </w:r>
      <w:proofErr w:type="spellStart"/>
      <w:r w:rsidRPr="000203F7">
        <w:rPr>
          <w:rFonts w:ascii="Times New Roman" w:hAnsi="Times New Roman"/>
          <w:sz w:val="24"/>
          <w:szCs w:val="24"/>
        </w:rPr>
        <w:t>agrofagów</w:t>
      </w:r>
      <w:proofErr w:type="spellEnd"/>
      <w:r w:rsidRPr="000203F7">
        <w:rPr>
          <w:rFonts w:ascii="Times New Roman" w:hAnsi="Times New Roman"/>
          <w:sz w:val="24"/>
          <w:szCs w:val="24"/>
        </w:rPr>
        <w:t>, będzie wojewódzki inspektor ochrony roślin i nasiennictwa</w:t>
      </w:r>
      <w:r w:rsidR="0058561F" w:rsidRPr="000203F7">
        <w:rPr>
          <w:rFonts w:ascii="Times New Roman" w:hAnsi="Times New Roman"/>
          <w:sz w:val="24"/>
          <w:szCs w:val="24"/>
        </w:rPr>
        <w:t>, zwany dalej „wojewódzkim inspektorem”</w:t>
      </w:r>
      <w:r w:rsidRPr="000203F7">
        <w:rPr>
          <w:rFonts w:ascii="Times New Roman" w:hAnsi="Times New Roman"/>
          <w:sz w:val="24"/>
          <w:szCs w:val="24"/>
        </w:rPr>
        <w:t xml:space="preserve">. </w:t>
      </w:r>
    </w:p>
    <w:p w:rsidR="00353275" w:rsidRPr="000203F7" w:rsidRDefault="00353275"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Wojewódzki inspektor będzie także wydawał, jak do tej pory, decyzje administracyjne w</w:t>
      </w:r>
      <w:r w:rsidR="00E43759" w:rsidRPr="000203F7">
        <w:rPr>
          <w:rFonts w:ascii="Times New Roman" w:hAnsi="Times New Roman"/>
          <w:sz w:val="24"/>
          <w:szCs w:val="24"/>
        </w:rPr>
        <w:t> </w:t>
      </w:r>
      <w:r w:rsidRPr="000203F7">
        <w:rPr>
          <w:rFonts w:ascii="Times New Roman" w:hAnsi="Times New Roman"/>
          <w:sz w:val="24"/>
          <w:szCs w:val="24"/>
        </w:rPr>
        <w:t xml:space="preserve">razie stwierdzenia występowania </w:t>
      </w:r>
      <w:proofErr w:type="spellStart"/>
      <w:r w:rsidRPr="000203F7">
        <w:rPr>
          <w:rFonts w:ascii="Times New Roman" w:hAnsi="Times New Roman"/>
          <w:sz w:val="24"/>
          <w:szCs w:val="24"/>
        </w:rPr>
        <w:t>agrofagów</w:t>
      </w:r>
      <w:proofErr w:type="spellEnd"/>
      <w:r w:rsidRPr="000203F7">
        <w:rPr>
          <w:rFonts w:ascii="Times New Roman" w:hAnsi="Times New Roman"/>
          <w:sz w:val="24"/>
          <w:szCs w:val="24"/>
        </w:rPr>
        <w:t xml:space="preserve"> kwarantannowych lub innych </w:t>
      </w:r>
      <w:proofErr w:type="spellStart"/>
      <w:r w:rsidRPr="000203F7">
        <w:rPr>
          <w:rFonts w:ascii="Times New Roman" w:hAnsi="Times New Roman"/>
          <w:sz w:val="24"/>
          <w:szCs w:val="24"/>
        </w:rPr>
        <w:t>agrofagów</w:t>
      </w:r>
      <w:proofErr w:type="spellEnd"/>
      <w:r w:rsidRPr="000203F7">
        <w:rPr>
          <w:rFonts w:ascii="Times New Roman" w:hAnsi="Times New Roman"/>
          <w:sz w:val="24"/>
          <w:szCs w:val="24"/>
        </w:rPr>
        <w:t xml:space="preserve"> podlegających obowiązkowi zwalczania (np. </w:t>
      </w:r>
      <w:proofErr w:type="spellStart"/>
      <w:r w:rsidRPr="000203F7">
        <w:rPr>
          <w:rFonts w:ascii="Times New Roman" w:hAnsi="Times New Roman"/>
          <w:sz w:val="24"/>
          <w:szCs w:val="24"/>
        </w:rPr>
        <w:t>agrofagów</w:t>
      </w:r>
      <w:proofErr w:type="spellEnd"/>
      <w:r w:rsidRPr="000203F7">
        <w:rPr>
          <w:rFonts w:ascii="Times New Roman" w:hAnsi="Times New Roman"/>
          <w:sz w:val="24"/>
          <w:szCs w:val="24"/>
        </w:rPr>
        <w:t xml:space="preserve"> ob</w:t>
      </w:r>
      <w:r w:rsidR="00724351">
        <w:rPr>
          <w:rFonts w:ascii="Times New Roman" w:hAnsi="Times New Roman"/>
          <w:sz w:val="24"/>
          <w:szCs w:val="24"/>
        </w:rPr>
        <w:t>jętych regulacjami art. 30 ust. </w:t>
      </w:r>
      <w:r w:rsidRPr="000203F7">
        <w:rPr>
          <w:rFonts w:ascii="Times New Roman" w:hAnsi="Times New Roman"/>
          <w:sz w:val="24"/>
          <w:szCs w:val="24"/>
        </w:rPr>
        <w:t xml:space="preserve">1 rozporządzenia 2016/2031). </w:t>
      </w:r>
    </w:p>
    <w:p w:rsidR="00353275" w:rsidRPr="000203F7" w:rsidRDefault="00353275"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Wojewódzki inspektor będzie także organem właściwym do prowadzenia </w:t>
      </w:r>
      <w:r w:rsidR="005E0543" w:rsidRPr="000203F7">
        <w:rPr>
          <w:rFonts w:ascii="Times New Roman" w:hAnsi="Times New Roman"/>
          <w:sz w:val="24"/>
          <w:szCs w:val="24"/>
        </w:rPr>
        <w:t xml:space="preserve">urzędowego </w:t>
      </w:r>
      <w:r w:rsidRPr="000203F7">
        <w:rPr>
          <w:rFonts w:ascii="Times New Roman" w:hAnsi="Times New Roman"/>
          <w:sz w:val="24"/>
          <w:szCs w:val="24"/>
        </w:rPr>
        <w:t xml:space="preserve">rejestru podmiotów </w:t>
      </w:r>
      <w:r w:rsidR="005E0543" w:rsidRPr="000203F7">
        <w:rPr>
          <w:rFonts w:ascii="Times New Roman" w:hAnsi="Times New Roman"/>
          <w:sz w:val="24"/>
          <w:szCs w:val="24"/>
        </w:rPr>
        <w:t>profesjonalnych</w:t>
      </w:r>
      <w:r w:rsidRPr="000203F7">
        <w:rPr>
          <w:rFonts w:ascii="Times New Roman" w:hAnsi="Times New Roman"/>
          <w:sz w:val="24"/>
          <w:szCs w:val="24"/>
        </w:rPr>
        <w:t xml:space="preserve">, który zastąpi rejestr przedsiębiorców, prowadzony </w:t>
      </w:r>
      <w:r w:rsidR="0058561F" w:rsidRPr="000203F7">
        <w:rPr>
          <w:rFonts w:ascii="Times New Roman" w:hAnsi="Times New Roman"/>
          <w:sz w:val="24"/>
          <w:szCs w:val="24"/>
        </w:rPr>
        <w:t xml:space="preserve">na podstawie </w:t>
      </w:r>
      <w:r w:rsidRPr="000203F7">
        <w:rPr>
          <w:rFonts w:ascii="Times New Roman" w:hAnsi="Times New Roman"/>
          <w:sz w:val="24"/>
          <w:szCs w:val="24"/>
        </w:rPr>
        <w:t xml:space="preserve">art. 13 ust. 1 ustawy z dnia 18 grudnia 2003 r. o ochronie roślin. </w:t>
      </w:r>
    </w:p>
    <w:p w:rsidR="00353275" w:rsidRPr="000203F7" w:rsidRDefault="00353275"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Wojewódzki inspektor będzie także wydawał świadectwa fitosanitarne eksportowe oraz świadectwa fitosanitarne reeksportowe.</w:t>
      </w:r>
    </w:p>
    <w:p w:rsidR="00353275" w:rsidRPr="000203F7" w:rsidRDefault="00353275"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Wprawdzie</w:t>
      </w:r>
      <w:r w:rsidR="00812CCD">
        <w:rPr>
          <w:rFonts w:ascii="Times New Roman" w:hAnsi="Times New Roman"/>
          <w:sz w:val="24"/>
          <w:szCs w:val="24"/>
        </w:rPr>
        <w:t>,</w:t>
      </w:r>
      <w:r w:rsidRPr="000203F7">
        <w:rPr>
          <w:rFonts w:ascii="Times New Roman" w:hAnsi="Times New Roman"/>
          <w:sz w:val="24"/>
          <w:szCs w:val="24"/>
        </w:rPr>
        <w:t xml:space="preserve"> zgodnie z przepisami rozporządzenia 2016/2031</w:t>
      </w:r>
      <w:r w:rsidR="00996A36" w:rsidRPr="000203F7">
        <w:rPr>
          <w:rFonts w:ascii="Times New Roman" w:hAnsi="Times New Roman"/>
          <w:sz w:val="24"/>
          <w:szCs w:val="24"/>
        </w:rPr>
        <w:t>,</w:t>
      </w:r>
      <w:r w:rsidRPr="000203F7">
        <w:rPr>
          <w:rFonts w:ascii="Times New Roman" w:hAnsi="Times New Roman"/>
          <w:sz w:val="24"/>
          <w:szCs w:val="24"/>
        </w:rPr>
        <w:t xml:space="preserve"> paszporty roślin </w:t>
      </w:r>
      <w:r w:rsidR="00812CCD" w:rsidRPr="000203F7">
        <w:rPr>
          <w:rFonts w:ascii="Times New Roman" w:hAnsi="Times New Roman"/>
          <w:sz w:val="24"/>
          <w:szCs w:val="24"/>
        </w:rPr>
        <w:t xml:space="preserve">będą </w:t>
      </w:r>
      <w:r w:rsidRPr="000203F7">
        <w:rPr>
          <w:rFonts w:ascii="Times New Roman" w:hAnsi="Times New Roman"/>
          <w:sz w:val="24"/>
          <w:szCs w:val="24"/>
        </w:rPr>
        <w:t xml:space="preserve">wydawać głównie upoważnione do tego podmioty </w:t>
      </w:r>
      <w:r w:rsidR="005E0543" w:rsidRPr="000203F7">
        <w:rPr>
          <w:rFonts w:ascii="Times New Roman" w:hAnsi="Times New Roman"/>
          <w:sz w:val="24"/>
          <w:szCs w:val="24"/>
        </w:rPr>
        <w:t>profesjonalne</w:t>
      </w:r>
      <w:r w:rsidRPr="000203F7">
        <w:rPr>
          <w:rFonts w:ascii="Times New Roman" w:hAnsi="Times New Roman"/>
          <w:sz w:val="24"/>
          <w:szCs w:val="24"/>
        </w:rPr>
        <w:t xml:space="preserve">, </w:t>
      </w:r>
      <w:r w:rsidR="00680B8D" w:rsidRPr="000203F7">
        <w:rPr>
          <w:rFonts w:ascii="Times New Roman" w:hAnsi="Times New Roman"/>
          <w:sz w:val="24"/>
          <w:szCs w:val="24"/>
        </w:rPr>
        <w:t xml:space="preserve">jednak </w:t>
      </w:r>
      <w:r w:rsidRPr="000203F7">
        <w:rPr>
          <w:rFonts w:ascii="Times New Roman" w:hAnsi="Times New Roman"/>
          <w:sz w:val="24"/>
          <w:szCs w:val="24"/>
        </w:rPr>
        <w:t>projektowana ustawa zachowuje w ty</w:t>
      </w:r>
      <w:r w:rsidR="00996A36" w:rsidRPr="000203F7">
        <w:rPr>
          <w:rFonts w:ascii="Times New Roman" w:hAnsi="Times New Roman"/>
          <w:sz w:val="24"/>
          <w:szCs w:val="24"/>
        </w:rPr>
        <w:t>m</w:t>
      </w:r>
      <w:r w:rsidRPr="000203F7">
        <w:rPr>
          <w:rFonts w:ascii="Times New Roman" w:hAnsi="Times New Roman"/>
          <w:sz w:val="24"/>
          <w:szCs w:val="24"/>
        </w:rPr>
        <w:t xml:space="preserve"> zakresie</w:t>
      </w:r>
      <w:r w:rsidR="00680EF0" w:rsidRPr="000203F7">
        <w:rPr>
          <w:rFonts w:ascii="Times New Roman" w:hAnsi="Times New Roman"/>
          <w:sz w:val="24"/>
          <w:szCs w:val="24"/>
        </w:rPr>
        <w:t xml:space="preserve"> także</w:t>
      </w:r>
      <w:r w:rsidRPr="000203F7">
        <w:rPr>
          <w:rFonts w:ascii="Times New Roman" w:hAnsi="Times New Roman"/>
          <w:sz w:val="24"/>
          <w:szCs w:val="24"/>
        </w:rPr>
        <w:t xml:space="preserve"> </w:t>
      </w:r>
      <w:r w:rsidR="00680EF0" w:rsidRPr="000203F7">
        <w:rPr>
          <w:rFonts w:ascii="Times New Roman" w:hAnsi="Times New Roman"/>
          <w:sz w:val="24"/>
          <w:szCs w:val="24"/>
        </w:rPr>
        <w:t>kompetencje</w:t>
      </w:r>
      <w:r w:rsidRPr="000203F7">
        <w:rPr>
          <w:rFonts w:ascii="Times New Roman" w:hAnsi="Times New Roman"/>
          <w:sz w:val="24"/>
          <w:szCs w:val="24"/>
        </w:rPr>
        <w:t xml:space="preserve"> dla wojewódzkiego inspektora. </w:t>
      </w:r>
    </w:p>
    <w:p w:rsidR="00353275" w:rsidRPr="000203F7" w:rsidRDefault="00353275"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Z kolei </w:t>
      </w:r>
      <w:r w:rsidR="00680EF0" w:rsidRPr="000203F7">
        <w:rPr>
          <w:rFonts w:ascii="Times New Roman" w:hAnsi="Times New Roman"/>
          <w:sz w:val="24"/>
          <w:szCs w:val="24"/>
        </w:rPr>
        <w:t>Główny</w:t>
      </w:r>
      <w:r w:rsidRPr="000203F7">
        <w:rPr>
          <w:rFonts w:ascii="Times New Roman" w:hAnsi="Times New Roman"/>
          <w:sz w:val="24"/>
          <w:szCs w:val="24"/>
        </w:rPr>
        <w:t xml:space="preserve"> Inspektor </w:t>
      </w:r>
      <w:r w:rsidR="00680EF0" w:rsidRPr="000203F7">
        <w:rPr>
          <w:rFonts w:ascii="Times New Roman" w:hAnsi="Times New Roman"/>
          <w:sz w:val="24"/>
          <w:szCs w:val="24"/>
        </w:rPr>
        <w:t>Ochrony</w:t>
      </w:r>
      <w:r w:rsidRPr="000203F7">
        <w:rPr>
          <w:rFonts w:ascii="Times New Roman" w:hAnsi="Times New Roman"/>
          <w:sz w:val="24"/>
          <w:szCs w:val="24"/>
        </w:rPr>
        <w:t xml:space="preserve"> </w:t>
      </w:r>
      <w:r w:rsidR="00680EF0" w:rsidRPr="000203F7">
        <w:rPr>
          <w:rFonts w:ascii="Times New Roman" w:hAnsi="Times New Roman"/>
          <w:sz w:val="24"/>
          <w:szCs w:val="24"/>
        </w:rPr>
        <w:t>R</w:t>
      </w:r>
      <w:r w:rsidRPr="000203F7">
        <w:rPr>
          <w:rFonts w:ascii="Times New Roman" w:hAnsi="Times New Roman"/>
          <w:sz w:val="24"/>
          <w:szCs w:val="24"/>
        </w:rPr>
        <w:t>oślin i Nasiennictwa</w:t>
      </w:r>
      <w:r w:rsidR="00E910A2" w:rsidRPr="000203F7">
        <w:rPr>
          <w:rFonts w:ascii="Times New Roman" w:hAnsi="Times New Roman"/>
          <w:sz w:val="24"/>
          <w:szCs w:val="24"/>
        </w:rPr>
        <w:t>, zwany dalej „Głównym Inspektorem”,</w:t>
      </w:r>
      <w:r w:rsidRPr="000203F7">
        <w:rPr>
          <w:rFonts w:ascii="Times New Roman" w:hAnsi="Times New Roman"/>
          <w:sz w:val="24"/>
          <w:szCs w:val="24"/>
        </w:rPr>
        <w:t xml:space="preserve"> </w:t>
      </w:r>
      <w:r w:rsidR="00680EF0" w:rsidRPr="000203F7">
        <w:rPr>
          <w:rFonts w:ascii="Times New Roman" w:hAnsi="Times New Roman"/>
          <w:sz w:val="24"/>
          <w:szCs w:val="24"/>
        </w:rPr>
        <w:t>będzie wydawał zgody na prowadzenie prac badawczych</w:t>
      </w:r>
      <w:r w:rsidR="00E910A2" w:rsidRPr="000203F7">
        <w:rPr>
          <w:rFonts w:ascii="Times New Roman" w:hAnsi="Times New Roman"/>
          <w:sz w:val="24"/>
          <w:szCs w:val="24"/>
        </w:rPr>
        <w:t>,</w:t>
      </w:r>
      <w:r w:rsidR="00680EF0" w:rsidRPr="000203F7">
        <w:rPr>
          <w:rFonts w:ascii="Times New Roman" w:hAnsi="Times New Roman"/>
          <w:sz w:val="24"/>
          <w:szCs w:val="24"/>
        </w:rPr>
        <w:t xml:space="preserve"> </w:t>
      </w:r>
      <w:r w:rsidR="00996A36" w:rsidRPr="000203F7">
        <w:rPr>
          <w:rFonts w:ascii="Times New Roman" w:hAnsi="Times New Roman"/>
          <w:sz w:val="24"/>
          <w:szCs w:val="24"/>
        </w:rPr>
        <w:t xml:space="preserve">m.in. </w:t>
      </w:r>
      <w:r w:rsidR="00680EF0" w:rsidRPr="000203F7">
        <w:rPr>
          <w:rFonts w:ascii="Times New Roman" w:hAnsi="Times New Roman"/>
          <w:sz w:val="24"/>
          <w:szCs w:val="24"/>
        </w:rPr>
        <w:t>z</w:t>
      </w:r>
      <w:r w:rsidR="00E910A2" w:rsidRPr="000203F7">
        <w:rPr>
          <w:rFonts w:ascii="Times New Roman" w:hAnsi="Times New Roman"/>
          <w:sz w:val="24"/>
          <w:szCs w:val="24"/>
        </w:rPr>
        <w:t> </w:t>
      </w:r>
      <w:r w:rsidR="00680EF0" w:rsidRPr="000203F7">
        <w:rPr>
          <w:rFonts w:ascii="Times New Roman" w:hAnsi="Times New Roman"/>
          <w:sz w:val="24"/>
          <w:szCs w:val="24"/>
        </w:rPr>
        <w:t xml:space="preserve">wykorzystaniem </w:t>
      </w:r>
      <w:proofErr w:type="spellStart"/>
      <w:r w:rsidR="00680EF0" w:rsidRPr="000203F7">
        <w:rPr>
          <w:rFonts w:ascii="Times New Roman" w:hAnsi="Times New Roman"/>
          <w:sz w:val="24"/>
          <w:szCs w:val="24"/>
        </w:rPr>
        <w:t>agrofagów</w:t>
      </w:r>
      <w:proofErr w:type="spellEnd"/>
      <w:r w:rsidR="00680EF0" w:rsidRPr="000203F7">
        <w:rPr>
          <w:rFonts w:ascii="Times New Roman" w:hAnsi="Times New Roman"/>
          <w:sz w:val="24"/>
          <w:szCs w:val="24"/>
        </w:rPr>
        <w:t xml:space="preserve"> kwarantannowych, </w:t>
      </w:r>
      <w:proofErr w:type="spellStart"/>
      <w:r w:rsidR="00680EF0" w:rsidRPr="000203F7">
        <w:rPr>
          <w:rFonts w:ascii="Times New Roman" w:hAnsi="Times New Roman"/>
          <w:sz w:val="24"/>
          <w:szCs w:val="24"/>
        </w:rPr>
        <w:t>agrofagów</w:t>
      </w:r>
      <w:proofErr w:type="spellEnd"/>
      <w:r w:rsidR="00680EF0" w:rsidRPr="000203F7">
        <w:rPr>
          <w:rFonts w:ascii="Times New Roman" w:hAnsi="Times New Roman"/>
          <w:sz w:val="24"/>
          <w:szCs w:val="24"/>
        </w:rPr>
        <w:t xml:space="preserve"> kwarantannowych dla stref chronionych oraz roślin, produkt</w:t>
      </w:r>
      <w:r w:rsidR="005E0543" w:rsidRPr="000203F7">
        <w:rPr>
          <w:rFonts w:ascii="Times New Roman" w:hAnsi="Times New Roman"/>
          <w:sz w:val="24"/>
          <w:szCs w:val="24"/>
        </w:rPr>
        <w:t xml:space="preserve">ów </w:t>
      </w:r>
      <w:r w:rsidR="00680EF0" w:rsidRPr="000203F7">
        <w:rPr>
          <w:rFonts w:ascii="Times New Roman" w:hAnsi="Times New Roman"/>
          <w:sz w:val="24"/>
          <w:szCs w:val="24"/>
        </w:rPr>
        <w:t>roślinny</w:t>
      </w:r>
      <w:r w:rsidR="005E0543" w:rsidRPr="000203F7">
        <w:rPr>
          <w:rFonts w:ascii="Times New Roman" w:hAnsi="Times New Roman"/>
          <w:sz w:val="24"/>
          <w:szCs w:val="24"/>
        </w:rPr>
        <w:t xml:space="preserve">ch </w:t>
      </w:r>
      <w:r w:rsidR="00680EF0" w:rsidRPr="000203F7">
        <w:rPr>
          <w:rFonts w:ascii="Times New Roman" w:hAnsi="Times New Roman"/>
          <w:sz w:val="24"/>
          <w:szCs w:val="24"/>
        </w:rPr>
        <w:t>lub inny</w:t>
      </w:r>
      <w:r w:rsidR="005E0543" w:rsidRPr="000203F7">
        <w:rPr>
          <w:rFonts w:ascii="Times New Roman" w:hAnsi="Times New Roman"/>
          <w:sz w:val="24"/>
          <w:szCs w:val="24"/>
        </w:rPr>
        <w:t xml:space="preserve">ch </w:t>
      </w:r>
      <w:r w:rsidR="00680EF0" w:rsidRPr="000203F7">
        <w:rPr>
          <w:rFonts w:ascii="Times New Roman" w:hAnsi="Times New Roman"/>
          <w:sz w:val="24"/>
          <w:szCs w:val="24"/>
        </w:rPr>
        <w:t>przedmiot</w:t>
      </w:r>
      <w:r w:rsidR="005E0543" w:rsidRPr="000203F7">
        <w:rPr>
          <w:rFonts w:ascii="Times New Roman" w:hAnsi="Times New Roman"/>
          <w:sz w:val="24"/>
          <w:szCs w:val="24"/>
        </w:rPr>
        <w:t>ów,</w:t>
      </w:r>
      <w:r w:rsidR="00680EF0" w:rsidRPr="000203F7">
        <w:rPr>
          <w:rFonts w:ascii="Times New Roman" w:hAnsi="Times New Roman"/>
          <w:sz w:val="24"/>
          <w:szCs w:val="24"/>
        </w:rPr>
        <w:t xml:space="preserve"> których wprowadzanie na obszar Rzeczypospolitej Polskiej lub stref chronionych jest zabronione. Stanowi to kontynuację uprawnień Głównego </w:t>
      </w:r>
      <w:r w:rsidR="00996A36" w:rsidRPr="000203F7">
        <w:rPr>
          <w:rFonts w:ascii="Times New Roman" w:hAnsi="Times New Roman"/>
          <w:sz w:val="24"/>
          <w:szCs w:val="24"/>
        </w:rPr>
        <w:t>I</w:t>
      </w:r>
      <w:r w:rsidR="00680EF0" w:rsidRPr="000203F7">
        <w:rPr>
          <w:rFonts w:ascii="Times New Roman" w:hAnsi="Times New Roman"/>
          <w:sz w:val="24"/>
          <w:szCs w:val="24"/>
        </w:rPr>
        <w:t>nspektora</w:t>
      </w:r>
      <w:r w:rsidR="00E910A2" w:rsidRPr="000203F7">
        <w:rPr>
          <w:rFonts w:ascii="Times New Roman" w:hAnsi="Times New Roman"/>
          <w:sz w:val="24"/>
          <w:szCs w:val="24"/>
        </w:rPr>
        <w:t xml:space="preserve"> wynikających</w:t>
      </w:r>
      <w:r w:rsidR="008D3851">
        <w:rPr>
          <w:rFonts w:ascii="Times New Roman" w:hAnsi="Times New Roman"/>
          <w:sz w:val="24"/>
          <w:szCs w:val="24"/>
        </w:rPr>
        <w:t xml:space="preserve"> z przepisów art. </w:t>
      </w:r>
      <w:r w:rsidR="00680EF0" w:rsidRPr="000203F7">
        <w:rPr>
          <w:rFonts w:ascii="Times New Roman" w:hAnsi="Times New Roman"/>
          <w:sz w:val="24"/>
          <w:szCs w:val="24"/>
        </w:rPr>
        <w:t>33 ust.</w:t>
      </w:r>
      <w:r w:rsidR="00E910A2" w:rsidRPr="000203F7">
        <w:rPr>
          <w:rFonts w:ascii="Times New Roman" w:hAnsi="Times New Roman"/>
          <w:sz w:val="24"/>
          <w:szCs w:val="24"/>
        </w:rPr>
        <w:t> </w:t>
      </w:r>
      <w:r w:rsidR="00680EF0" w:rsidRPr="000203F7">
        <w:rPr>
          <w:rFonts w:ascii="Times New Roman" w:hAnsi="Times New Roman"/>
          <w:sz w:val="24"/>
          <w:szCs w:val="24"/>
        </w:rPr>
        <w:t xml:space="preserve">2 ustawy z dnia 18 grudnia 2003 r. o ochronie roślin. </w:t>
      </w:r>
    </w:p>
    <w:p w:rsidR="00977056" w:rsidRPr="000203F7" w:rsidRDefault="00977056" w:rsidP="00BC3539">
      <w:pPr>
        <w:pStyle w:val="USTustnpkodeksu"/>
        <w:ind w:firstLine="426"/>
        <w:rPr>
          <w:rFonts w:ascii="Times New Roman" w:hAnsi="Times New Roman" w:cs="Times New Roman"/>
          <w:szCs w:val="24"/>
        </w:rPr>
      </w:pPr>
      <w:r w:rsidRPr="000203F7">
        <w:rPr>
          <w:rFonts w:ascii="Times New Roman" w:hAnsi="Times New Roman" w:cs="Times New Roman"/>
          <w:szCs w:val="24"/>
        </w:rPr>
        <w:t xml:space="preserve">Nowym rozwiązaniem wprowadzanym </w:t>
      </w:r>
      <w:r w:rsidR="00680B8D" w:rsidRPr="000203F7">
        <w:rPr>
          <w:rFonts w:ascii="Times New Roman" w:hAnsi="Times New Roman" w:cs="Times New Roman"/>
          <w:szCs w:val="24"/>
        </w:rPr>
        <w:t xml:space="preserve">projektowaną </w:t>
      </w:r>
      <w:r w:rsidRPr="000203F7">
        <w:rPr>
          <w:rFonts w:ascii="Times New Roman" w:hAnsi="Times New Roman" w:cs="Times New Roman"/>
          <w:szCs w:val="24"/>
        </w:rPr>
        <w:t xml:space="preserve">ustawą jest możliwość wyznaczania obszarów wolnych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Obszary takie mogą mieć znaczenie dla ułatwienia eksportu towarów do państw trzecich. Proponuje się, </w:t>
      </w:r>
      <w:r w:rsidR="00680B8D" w:rsidRPr="000203F7">
        <w:rPr>
          <w:rFonts w:ascii="Times New Roman" w:hAnsi="Times New Roman" w:cs="Times New Roman"/>
          <w:szCs w:val="24"/>
        </w:rPr>
        <w:t xml:space="preserve">aby </w:t>
      </w:r>
      <w:r w:rsidRPr="000203F7">
        <w:rPr>
          <w:rFonts w:ascii="Times New Roman" w:hAnsi="Times New Roman" w:cs="Times New Roman"/>
          <w:szCs w:val="24"/>
        </w:rPr>
        <w:t xml:space="preserve">obszar wolny od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ustanawiał, w drodze </w:t>
      </w:r>
      <w:r w:rsidR="00E910A2" w:rsidRPr="000203F7">
        <w:rPr>
          <w:rFonts w:ascii="Times New Roman" w:hAnsi="Times New Roman" w:cs="Times New Roman"/>
          <w:szCs w:val="24"/>
        </w:rPr>
        <w:t xml:space="preserve">rozporządzenia </w:t>
      </w:r>
      <w:r w:rsidR="00E910A2" w:rsidRPr="000203F7">
        <w:rPr>
          <w:rFonts w:ascii="Times New Roman" w:hAnsi="Times New Roman"/>
          <w:szCs w:val="24"/>
        </w:rPr>
        <w:t>–</w:t>
      </w:r>
      <w:r w:rsidR="00E910A2" w:rsidRPr="000203F7">
        <w:rPr>
          <w:rFonts w:ascii="Times New Roman" w:hAnsi="Times New Roman" w:cs="Times New Roman"/>
          <w:szCs w:val="24"/>
        </w:rPr>
        <w:t xml:space="preserve"> </w:t>
      </w:r>
      <w:r w:rsidRPr="000203F7">
        <w:rPr>
          <w:rFonts w:ascii="Times New Roman" w:hAnsi="Times New Roman" w:cs="Times New Roman"/>
          <w:szCs w:val="24"/>
        </w:rPr>
        <w:t xml:space="preserve">aktu prawa miejscowego, wojewoda, wskazując jednocześnie ograniczenia lub nakazy obowiązujące na takich obszarach w celu ograniczenia ryzyka introdukcji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ze względu na który obszar taki został wyznaczony. </w:t>
      </w:r>
    </w:p>
    <w:p w:rsidR="00977056" w:rsidRPr="000203F7" w:rsidRDefault="00977056" w:rsidP="00BC3539">
      <w:pPr>
        <w:pStyle w:val="USTustnpkodeksu"/>
        <w:ind w:firstLine="426"/>
        <w:rPr>
          <w:rFonts w:ascii="Times New Roman" w:hAnsi="Times New Roman" w:cs="Times New Roman"/>
          <w:szCs w:val="24"/>
        </w:rPr>
      </w:pPr>
      <w:r w:rsidRPr="000203F7">
        <w:rPr>
          <w:rFonts w:ascii="Times New Roman" w:hAnsi="Times New Roman" w:cs="Times New Roman"/>
          <w:szCs w:val="24"/>
        </w:rPr>
        <w:lastRenderedPageBreak/>
        <w:t xml:space="preserve">W związku z przyjęciem w rozporządzeniu nowych regulacji dotyczących stacji kwarantanny oraz miejsc zapewniających izolację proponuje się, aby właściwym do wyznaczania takich stacji oraz miejsc był Główny Inspektor. </w:t>
      </w:r>
    </w:p>
    <w:p w:rsidR="00D820A8" w:rsidRPr="000203F7" w:rsidRDefault="00D820A8" w:rsidP="00BC3539">
      <w:pPr>
        <w:pStyle w:val="USTustnpkodeksu"/>
        <w:ind w:firstLine="426"/>
        <w:rPr>
          <w:rFonts w:ascii="Times New Roman" w:hAnsi="Times New Roman" w:cs="Times New Roman"/>
          <w:szCs w:val="24"/>
        </w:rPr>
      </w:pPr>
      <w:r w:rsidRPr="000203F7">
        <w:rPr>
          <w:rFonts w:ascii="Times New Roman" w:hAnsi="Times New Roman" w:cs="Times New Roman"/>
          <w:szCs w:val="24"/>
        </w:rPr>
        <w:t>Rozporządzenie 2017/625 ma na celu ustanowienie zharmonizowanych ram w zakresie organizacji kontroli urzędowych oraz czynności urzędowych innych niż kontrole urzędowe w</w:t>
      </w:r>
      <w:r w:rsidR="00E910A2" w:rsidRPr="000203F7">
        <w:rPr>
          <w:rFonts w:ascii="Times New Roman" w:hAnsi="Times New Roman" w:cs="Times New Roman"/>
          <w:szCs w:val="24"/>
        </w:rPr>
        <w:t> </w:t>
      </w:r>
      <w:r w:rsidRPr="000203F7">
        <w:rPr>
          <w:rFonts w:ascii="Times New Roman" w:hAnsi="Times New Roman" w:cs="Times New Roman"/>
          <w:szCs w:val="24"/>
        </w:rPr>
        <w:t>całym łańcuchu rolno-spożywczym w Unii Europejskiej, z uwzględnieniem przepisów dotyczących kontroli urzędowych określonych w rozporządzeniu Parlamentu Europejskiego i</w:t>
      </w:r>
      <w:r w:rsidR="00E910A2" w:rsidRPr="000203F7">
        <w:rPr>
          <w:rFonts w:ascii="Times New Roman" w:hAnsi="Times New Roman" w:cs="Times New Roman"/>
          <w:szCs w:val="24"/>
        </w:rPr>
        <w:t> </w:t>
      </w:r>
      <w:r w:rsidRPr="000203F7">
        <w:rPr>
          <w:rFonts w:ascii="Times New Roman" w:hAnsi="Times New Roman" w:cs="Times New Roman"/>
          <w:szCs w:val="24"/>
        </w:rPr>
        <w:t>Rady (WE) nr 882/2004 z dnia 29 kwietnia 2004 r. w sprawie kontroli urzędowych przeprowadzanych w celu sprawdzenia zgodności z prawem paszowym i żywnościowym oraz regułami dotyczącymi zdrowia zwierząt i dob</w:t>
      </w:r>
      <w:r w:rsidR="008D3851">
        <w:rPr>
          <w:rFonts w:ascii="Times New Roman" w:hAnsi="Times New Roman" w:cs="Times New Roman"/>
          <w:szCs w:val="24"/>
        </w:rPr>
        <w:t>rostanu zwierząt (Dz. Urz. UE L </w:t>
      </w:r>
      <w:r w:rsidRPr="000203F7">
        <w:rPr>
          <w:rFonts w:ascii="Times New Roman" w:hAnsi="Times New Roman" w:cs="Times New Roman"/>
          <w:szCs w:val="24"/>
        </w:rPr>
        <w:t>165 z</w:t>
      </w:r>
      <w:r w:rsidR="00E910A2" w:rsidRPr="000203F7">
        <w:rPr>
          <w:rFonts w:ascii="Times New Roman" w:hAnsi="Times New Roman" w:cs="Times New Roman"/>
          <w:szCs w:val="24"/>
        </w:rPr>
        <w:t> </w:t>
      </w:r>
      <w:r w:rsidRPr="000203F7">
        <w:rPr>
          <w:rFonts w:ascii="Times New Roman" w:hAnsi="Times New Roman" w:cs="Times New Roman"/>
          <w:szCs w:val="24"/>
        </w:rPr>
        <w:t xml:space="preserve">30.04.2004, str. 1, z późn. zm.; Dz. Urz. UE Polskie </w:t>
      </w:r>
      <w:r w:rsidR="008D3851">
        <w:rPr>
          <w:rFonts w:ascii="Times New Roman" w:hAnsi="Times New Roman" w:cs="Times New Roman"/>
          <w:szCs w:val="24"/>
        </w:rPr>
        <w:t>wydanie specjalne, rozdz. 3, t. </w:t>
      </w:r>
      <w:r w:rsidRPr="000203F7">
        <w:rPr>
          <w:rFonts w:ascii="Times New Roman" w:hAnsi="Times New Roman" w:cs="Times New Roman"/>
          <w:szCs w:val="24"/>
        </w:rPr>
        <w:t>45, str.</w:t>
      </w:r>
      <w:r w:rsidR="00E910A2" w:rsidRPr="000203F7">
        <w:rPr>
          <w:rFonts w:ascii="Times New Roman" w:hAnsi="Times New Roman" w:cs="Times New Roman"/>
          <w:szCs w:val="24"/>
        </w:rPr>
        <w:t> </w:t>
      </w:r>
      <w:r w:rsidRPr="000203F7">
        <w:rPr>
          <w:rFonts w:ascii="Times New Roman" w:hAnsi="Times New Roman" w:cs="Times New Roman"/>
          <w:szCs w:val="24"/>
        </w:rPr>
        <w:t>200)</w:t>
      </w:r>
      <w:r w:rsidR="00E910A2" w:rsidRPr="000203F7">
        <w:rPr>
          <w:rFonts w:ascii="Times New Roman" w:hAnsi="Times New Roman" w:cs="Times New Roman"/>
          <w:szCs w:val="24"/>
        </w:rPr>
        <w:t>, zwane dalej „rozporządzeniem 882/2004”,</w:t>
      </w:r>
      <w:r w:rsidRPr="000203F7">
        <w:rPr>
          <w:rFonts w:ascii="Times New Roman" w:hAnsi="Times New Roman" w:cs="Times New Roman"/>
          <w:szCs w:val="24"/>
        </w:rPr>
        <w:t xml:space="preserve"> oraz we właściwym prawodawstwie sektorowym, jak również doświadczenia zdobytego w wyniku ich stosowania.</w:t>
      </w:r>
    </w:p>
    <w:p w:rsidR="00D820A8" w:rsidRPr="000203F7" w:rsidRDefault="00D820A8" w:rsidP="00BC3539">
      <w:pPr>
        <w:pStyle w:val="USTustnpkodeksu"/>
        <w:ind w:firstLine="426"/>
        <w:rPr>
          <w:rFonts w:ascii="Times New Roman" w:hAnsi="Times New Roman" w:cs="Times New Roman"/>
          <w:szCs w:val="24"/>
        </w:rPr>
      </w:pPr>
      <w:r w:rsidRPr="000203F7">
        <w:rPr>
          <w:rFonts w:ascii="Times New Roman" w:hAnsi="Times New Roman" w:cs="Times New Roman"/>
          <w:szCs w:val="24"/>
        </w:rPr>
        <w:t>Pojęcie łańcucha rolno-spożywczego jest bardzo szerokie − obejmuje wszystkie procesy, produkty oraz działania dotyczące żywności, jej produkcji i obchodzenia się z nią, a także przepisy, które (b</w:t>
      </w:r>
      <w:r w:rsidR="00E910A2" w:rsidRPr="000203F7">
        <w:rPr>
          <w:rFonts w:ascii="Times New Roman" w:hAnsi="Times New Roman" w:cs="Times New Roman"/>
          <w:szCs w:val="24"/>
        </w:rPr>
        <w:t xml:space="preserve">ezpośrednio lub pośrednio, np. </w:t>
      </w:r>
      <w:r w:rsidRPr="000203F7">
        <w:rPr>
          <w:rFonts w:ascii="Times New Roman" w:hAnsi="Times New Roman" w:cs="Times New Roman"/>
          <w:szCs w:val="24"/>
        </w:rPr>
        <w:t>przez wymogi dotyczące bezpieczeństwa pasz) zapewniają jej bezpieczeństwo oraz zdatność do sp</w:t>
      </w:r>
      <w:r w:rsidR="00724351">
        <w:rPr>
          <w:rFonts w:ascii="Times New Roman" w:hAnsi="Times New Roman" w:cs="Times New Roman"/>
          <w:szCs w:val="24"/>
        </w:rPr>
        <w:t>ożycia przez ludzi. W związku z </w:t>
      </w:r>
      <w:r w:rsidRPr="000203F7">
        <w:rPr>
          <w:rFonts w:ascii="Times New Roman" w:hAnsi="Times New Roman" w:cs="Times New Roman"/>
          <w:szCs w:val="24"/>
        </w:rPr>
        <w:t>powyższym rozporządzenie 2017/625 objęło swoim zakresem obok prawodawstwa dotyczącego bezpieczeństwa żywności i weterynarii także o</w:t>
      </w:r>
      <w:r w:rsidR="00CF5D9C" w:rsidRPr="000203F7">
        <w:rPr>
          <w:rFonts w:ascii="Times New Roman" w:hAnsi="Times New Roman" w:cs="Times New Roman"/>
          <w:szCs w:val="24"/>
        </w:rPr>
        <w:t>bszar zdrowia roślin, do tej por</w:t>
      </w:r>
      <w:r w:rsidRPr="000203F7">
        <w:rPr>
          <w:rFonts w:ascii="Times New Roman" w:hAnsi="Times New Roman" w:cs="Times New Roman"/>
          <w:szCs w:val="24"/>
        </w:rPr>
        <w:t>y wyłączony z</w:t>
      </w:r>
      <w:r w:rsidR="00E43759" w:rsidRPr="000203F7">
        <w:rPr>
          <w:rFonts w:ascii="Times New Roman" w:hAnsi="Times New Roman" w:cs="Times New Roman"/>
          <w:szCs w:val="24"/>
        </w:rPr>
        <w:t> </w:t>
      </w:r>
      <w:r w:rsidRPr="000203F7">
        <w:rPr>
          <w:rFonts w:ascii="Times New Roman" w:hAnsi="Times New Roman" w:cs="Times New Roman"/>
          <w:szCs w:val="24"/>
        </w:rPr>
        <w:t xml:space="preserve">zakresu rozporządzenia 882/2004. </w:t>
      </w:r>
    </w:p>
    <w:p w:rsidR="00D820A8" w:rsidRPr="000203F7" w:rsidRDefault="00D820A8" w:rsidP="00BC3539">
      <w:pPr>
        <w:pStyle w:val="USTustnpkodeksu"/>
        <w:ind w:firstLine="426"/>
        <w:rPr>
          <w:rFonts w:ascii="Times New Roman" w:hAnsi="Times New Roman" w:cs="Times New Roman"/>
          <w:szCs w:val="24"/>
        </w:rPr>
      </w:pPr>
      <w:r w:rsidRPr="000203F7">
        <w:rPr>
          <w:rFonts w:ascii="Times New Roman" w:hAnsi="Times New Roman" w:cs="Times New Roman"/>
          <w:szCs w:val="24"/>
        </w:rPr>
        <w:t>Rozporządzenie</w:t>
      </w:r>
      <w:r w:rsidR="00E910A2" w:rsidRPr="000203F7">
        <w:rPr>
          <w:rFonts w:ascii="Times New Roman" w:hAnsi="Times New Roman" w:cs="Times New Roman"/>
          <w:szCs w:val="24"/>
        </w:rPr>
        <w:t xml:space="preserve"> 2017/625</w:t>
      </w:r>
      <w:r w:rsidRPr="000203F7">
        <w:rPr>
          <w:rFonts w:ascii="Times New Roman" w:hAnsi="Times New Roman" w:cs="Times New Roman"/>
          <w:szCs w:val="24"/>
        </w:rPr>
        <w:t xml:space="preserve"> określa zasady:</w:t>
      </w:r>
    </w:p>
    <w:p w:rsidR="00D820A8" w:rsidRPr="000203F7" w:rsidRDefault="00D820A8" w:rsidP="00BC3539">
      <w:pPr>
        <w:pStyle w:val="Point1"/>
        <w:numPr>
          <w:ilvl w:val="0"/>
          <w:numId w:val="1"/>
        </w:numPr>
        <w:spacing w:before="0" w:after="0" w:line="360" w:lineRule="auto"/>
        <w:ind w:left="284" w:hanging="283"/>
        <w:rPr>
          <w:rFonts w:ascii="Times New Roman" w:hAnsi="Times New Roman" w:cs="Times New Roman"/>
        </w:rPr>
      </w:pPr>
      <w:r w:rsidRPr="000203F7">
        <w:rPr>
          <w:rFonts w:ascii="Times New Roman" w:hAnsi="Times New Roman" w:cs="Times New Roman"/>
        </w:rPr>
        <w:t>przeprowadzania kontroli urzędowych i innych czynności urzędowych podejmowanych przez właściwe organy państw członkowskich;</w:t>
      </w:r>
    </w:p>
    <w:p w:rsidR="00D820A8" w:rsidRPr="000203F7" w:rsidRDefault="00D820A8" w:rsidP="00BC3539">
      <w:pPr>
        <w:pStyle w:val="Point1"/>
        <w:numPr>
          <w:ilvl w:val="0"/>
          <w:numId w:val="1"/>
        </w:numPr>
        <w:spacing w:before="0" w:after="0" w:line="360" w:lineRule="auto"/>
        <w:ind w:left="284" w:hanging="283"/>
        <w:rPr>
          <w:rFonts w:ascii="Times New Roman" w:hAnsi="Times New Roman" w:cs="Times New Roman"/>
        </w:rPr>
      </w:pPr>
      <w:r w:rsidRPr="000203F7">
        <w:rPr>
          <w:rFonts w:ascii="Times New Roman" w:hAnsi="Times New Roman" w:cs="Times New Roman"/>
        </w:rPr>
        <w:t>finansowania kontroli urzędowych;</w:t>
      </w:r>
    </w:p>
    <w:p w:rsidR="00D820A8" w:rsidRPr="000203F7" w:rsidRDefault="00D820A8" w:rsidP="00BC3539">
      <w:pPr>
        <w:pStyle w:val="Point1"/>
        <w:numPr>
          <w:ilvl w:val="0"/>
          <w:numId w:val="1"/>
        </w:numPr>
        <w:spacing w:before="0" w:after="0" w:line="360" w:lineRule="auto"/>
        <w:ind w:left="284" w:hanging="283"/>
        <w:rPr>
          <w:rFonts w:ascii="Times New Roman" w:hAnsi="Times New Roman" w:cs="Times New Roman"/>
        </w:rPr>
      </w:pPr>
      <w:r w:rsidRPr="000203F7">
        <w:rPr>
          <w:rFonts w:ascii="Times New Roman" w:hAnsi="Times New Roman" w:cs="Times New Roman"/>
        </w:rPr>
        <w:t>pomocy i współpracy administracyjnej między państwami członkowskimi;</w:t>
      </w:r>
    </w:p>
    <w:p w:rsidR="00D820A8" w:rsidRPr="000203F7" w:rsidRDefault="00D820A8" w:rsidP="00BC3539">
      <w:pPr>
        <w:pStyle w:val="Point1"/>
        <w:numPr>
          <w:ilvl w:val="0"/>
          <w:numId w:val="1"/>
        </w:numPr>
        <w:spacing w:before="0" w:after="0" w:line="360" w:lineRule="auto"/>
        <w:ind w:left="284" w:hanging="283"/>
        <w:rPr>
          <w:rFonts w:ascii="Times New Roman" w:hAnsi="Times New Roman" w:cs="Times New Roman"/>
        </w:rPr>
      </w:pPr>
      <w:r w:rsidRPr="000203F7">
        <w:rPr>
          <w:rFonts w:ascii="Times New Roman" w:hAnsi="Times New Roman" w:cs="Times New Roman"/>
        </w:rPr>
        <w:t xml:space="preserve">przeprowadzania przez Komisję </w:t>
      </w:r>
      <w:r w:rsidR="00996A36" w:rsidRPr="000203F7">
        <w:rPr>
          <w:rFonts w:ascii="Times New Roman" w:hAnsi="Times New Roman" w:cs="Times New Roman"/>
        </w:rPr>
        <w:t xml:space="preserve">Europejską </w:t>
      </w:r>
      <w:r w:rsidRPr="000203F7">
        <w:rPr>
          <w:rFonts w:ascii="Times New Roman" w:hAnsi="Times New Roman" w:cs="Times New Roman"/>
        </w:rPr>
        <w:t>kontroli w państwach członkowskich i</w:t>
      </w:r>
      <w:r w:rsidR="00E910A2" w:rsidRPr="000203F7">
        <w:rPr>
          <w:rFonts w:ascii="Times New Roman" w:hAnsi="Times New Roman" w:cs="Times New Roman"/>
        </w:rPr>
        <w:t> </w:t>
      </w:r>
      <w:r w:rsidRPr="000203F7">
        <w:rPr>
          <w:rFonts w:ascii="Times New Roman" w:hAnsi="Times New Roman" w:cs="Times New Roman"/>
        </w:rPr>
        <w:t>państwach trzecich;</w:t>
      </w:r>
    </w:p>
    <w:p w:rsidR="00D820A8" w:rsidRPr="000203F7" w:rsidRDefault="00D820A8" w:rsidP="00BC3539">
      <w:pPr>
        <w:pStyle w:val="Point1"/>
        <w:numPr>
          <w:ilvl w:val="0"/>
          <w:numId w:val="1"/>
        </w:numPr>
        <w:spacing w:before="0" w:after="0" w:line="360" w:lineRule="auto"/>
        <w:ind w:left="284" w:hanging="283"/>
        <w:rPr>
          <w:rFonts w:ascii="Times New Roman" w:hAnsi="Times New Roman" w:cs="Times New Roman"/>
        </w:rPr>
      </w:pPr>
      <w:r w:rsidRPr="000203F7">
        <w:rPr>
          <w:rFonts w:ascii="Times New Roman" w:hAnsi="Times New Roman" w:cs="Times New Roman"/>
        </w:rPr>
        <w:t xml:space="preserve">przyjmowania warunków, jakim mają odpowiadać towary wprowadzane na terytorium Unii </w:t>
      </w:r>
      <w:r w:rsidR="00996A36" w:rsidRPr="000203F7">
        <w:rPr>
          <w:rFonts w:ascii="Times New Roman" w:hAnsi="Times New Roman" w:cs="Times New Roman"/>
        </w:rPr>
        <w:t xml:space="preserve">Europejskiej </w:t>
      </w:r>
      <w:r w:rsidRPr="000203F7">
        <w:rPr>
          <w:rFonts w:ascii="Times New Roman" w:hAnsi="Times New Roman" w:cs="Times New Roman"/>
        </w:rPr>
        <w:t>z państwa trzeciego;</w:t>
      </w:r>
    </w:p>
    <w:p w:rsidR="00D820A8" w:rsidRPr="000203F7" w:rsidRDefault="00D820A8" w:rsidP="00BC3539">
      <w:pPr>
        <w:pStyle w:val="Point1"/>
        <w:numPr>
          <w:ilvl w:val="0"/>
          <w:numId w:val="1"/>
        </w:numPr>
        <w:spacing w:before="0" w:after="0" w:line="360" w:lineRule="auto"/>
        <w:ind w:left="284" w:hanging="283"/>
        <w:rPr>
          <w:rFonts w:ascii="Times New Roman" w:hAnsi="Times New Roman" w:cs="Times New Roman"/>
        </w:rPr>
      </w:pPr>
      <w:r w:rsidRPr="000203F7">
        <w:rPr>
          <w:rFonts w:ascii="Times New Roman" w:hAnsi="Times New Roman" w:cs="Times New Roman"/>
        </w:rPr>
        <w:t>ustanowienia komputerowego systemu informacyjnego mającego na celu zarządzanie informacjami i danymi w odniesieniu do kontroli urzędowych.</w:t>
      </w:r>
    </w:p>
    <w:p w:rsidR="005E0543" w:rsidRPr="000203F7" w:rsidRDefault="00D820A8"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Mając powyższe na uwadze, projektowana ustawa </w:t>
      </w:r>
      <w:r w:rsidR="005E0543" w:rsidRPr="000203F7">
        <w:rPr>
          <w:rFonts w:ascii="Times New Roman" w:hAnsi="Times New Roman"/>
          <w:sz w:val="24"/>
          <w:szCs w:val="24"/>
        </w:rPr>
        <w:t xml:space="preserve">zawiera regulacje pozwalające na wykonanie wynikających z rozporządzenia </w:t>
      </w:r>
      <w:r w:rsidR="001A4A89" w:rsidRPr="000203F7">
        <w:rPr>
          <w:rFonts w:ascii="Times New Roman" w:hAnsi="Times New Roman"/>
          <w:sz w:val="24"/>
          <w:szCs w:val="24"/>
        </w:rPr>
        <w:t>2017</w:t>
      </w:r>
      <w:r w:rsidR="005E0543" w:rsidRPr="000203F7">
        <w:rPr>
          <w:rFonts w:ascii="Times New Roman" w:hAnsi="Times New Roman"/>
          <w:sz w:val="24"/>
          <w:szCs w:val="24"/>
        </w:rPr>
        <w:t xml:space="preserve">/625 obowiązków państw członkowskich oraz </w:t>
      </w:r>
      <w:r w:rsidR="005E0543" w:rsidRPr="000203F7">
        <w:rPr>
          <w:rFonts w:ascii="Times New Roman" w:hAnsi="Times New Roman"/>
          <w:sz w:val="24"/>
          <w:szCs w:val="24"/>
        </w:rPr>
        <w:lastRenderedPageBreak/>
        <w:t>ich właściwych organów w zakresie kontroli urzędowych w obszarze zdrowia roślin, w</w:t>
      </w:r>
      <w:r w:rsidR="00E910A2" w:rsidRPr="000203F7">
        <w:rPr>
          <w:rFonts w:ascii="Times New Roman" w:hAnsi="Times New Roman"/>
          <w:sz w:val="24"/>
          <w:szCs w:val="24"/>
        </w:rPr>
        <w:t> </w:t>
      </w:r>
      <w:r w:rsidR="005E0543" w:rsidRPr="000203F7">
        <w:rPr>
          <w:rFonts w:ascii="Times New Roman" w:hAnsi="Times New Roman"/>
          <w:sz w:val="24"/>
          <w:szCs w:val="24"/>
        </w:rPr>
        <w:t xml:space="preserve">szczególności towarów importowanych z państw trzecich. </w:t>
      </w:r>
    </w:p>
    <w:p w:rsidR="00D820A8" w:rsidRPr="000203F7" w:rsidRDefault="00445471"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Proponuje się, aby sprawy organizacji i funkcjonowania Inspekcji</w:t>
      </w:r>
      <w:r w:rsidR="005E0543" w:rsidRPr="000203F7">
        <w:rPr>
          <w:rFonts w:ascii="Times New Roman" w:hAnsi="Times New Roman"/>
          <w:sz w:val="24"/>
          <w:szCs w:val="24"/>
        </w:rPr>
        <w:t xml:space="preserve">, regulowane do tej pory ustawą </w:t>
      </w:r>
      <w:r w:rsidR="00184E87">
        <w:rPr>
          <w:rFonts w:ascii="Times New Roman" w:hAnsi="Times New Roman"/>
          <w:sz w:val="24"/>
          <w:szCs w:val="24"/>
        </w:rPr>
        <w:t xml:space="preserve">z </w:t>
      </w:r>
      <w:r w:rsidR="005E0543" w:rsidRPr="000203F7">
        <w:rPr>
          <w:rFonts w:ascii="Times New Roman" w:hAnsi="Times New Roman"/>
          <w:sz w:val="24"/>
          <w:szCs w:val="24"/>
        </w:rPr>
        <w:t>dnia 18 grudnia 2003 r. o ochronie roślin</w:t>
      </w:r>
      <w:r w:rsidR="00184E87">
        <w:rPr>
          <w:rFonts w:ascii="Times New Roman" w:hAnsi="Times New Roman"/>
          <w:sz w:val="24"/>
          <w:szCs w:val="24"/>
        </w:rPr>
        <w:t>,</w:t>
      </w:r>
      <w:r w:rsidR="005E0543" w:rsidRPr="000203F7">
        <w:rPr>
          <w:rFonts w:ascii="Times New Roman" w:hAnsi="Times New Roman"/>
          <w:sz w:val="24"/>
          <w:szCs w:val="24"/>
        </w:rPr>
        <w:t xml:space="preserve"> </w:t>
      </w:r>
      <w:r w:rsidR="00724351">
        <w:rPr>
          <w:rFonts w:ascii="Times New Roman" w:hAnsi="Times New Roman"/>
          <w:sz w:val="24"/>
          <w:szCs w:val="24"/>
        </w:rPr>
        <w:t>regulowała odrębna ustawa o </w:t>
      </w:r>
      <w:r w:rsidRPr="000203F7">
        <w:rPr>
          <w:rFonts w:ascii="Times New Roman" w:hAnsi="Times New Roman"/>
          <w:sz w:val="24"/>
          <w:szCs w:val="24"/>
        </w:rPr>
        <w:t xml:space="preserve">Państwowej Inspekcji Ochrony Roślin i Nasiennictwa. W projektowanej ustawie </w:t>
      </w:r>
      <w:r w:rsidR="00E87459" w:rsidRPr="000203F7">
        <w:rPr>
          <w:rFonts w:ascii="Times New Roman" w:hAnsi="Times New Roman"/>
          <w:sz w:val="24"/>
          <w:szCs w:val="24"/>
        </w:rPr>
        <w:t xml:space="preserve">uwzględniono </w:t>
      </w:r>
      <w:r w:rsidRPr="000203F7">
        <w:rPr>
          <w:rFonts w:ascii="Times New Roman" w:hAnsi="Times New Roman"/>
          <w:sz w:val="24"/>
          <w:szCs w:val="24"/>
        </w:rPr>
        <w:t xml:space="preserve">zatem wyłącznie te zadania Inspekcji, które dotyczą obszaru zdrowia roślin. </w:t>
      </w:r>
    </w:p>
    <w:p w:rsidR="00E87459" w:rsidRPr="000203F7" w:rsidRDefault="00E87459"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Mając na uwadze, że przepisy odrębnych ustaw odwołują się obecnie do ustawy z dnia 18</w:t>
      </w:r>
      <w:r w:rsidR="00E910A2" w:rsidRPr="000203F7">
        <w:rPr>
          <w:rFonts w:ascii="Times New Roman" w:hAnsi="Times New Roman"/>
          <w:sz w:val="24"/>
          <w:szCs w:val="24"/>
        </w:rPr>
        <w:t> </w:t>
      </w:r>
      <w:r w:rsidRPr="000203F7">
        <w:rPr>
          <w:rFonts w:ascii="Times New Roman" w:hAnsi="Times New Roman"/>
          <w:sz w:val="24"/>
          <w:szCs w:val="24"/>
        </w:rPr>
        <w:t>grudnia 2003 r. o ochronie roślin, w projektowanej ustawie konieczne było znowelizowanie także:</w:t>
      </w:r>
    </w:p>
    <w:p w:rsidR="00E87459" w:rsidRPr="000203F7" w:rsidRDefault="00E87459" w:rsidP="00BC3539">
      <w:pPr>
        <w:pStyle w:val="Akapitzlist"/>
        <w:numPr>
          <w:ilvl w:val="0"/>
          <w:numId w:val="18"/>
        </w:numPr>
        <w:spacing w:after="0" w:line="360" w:lineRule="auto"/>
        <w:ind w:left="426" w:hanging="426"/>
        <w:jc w:val="both"/>
        <w:rPr>
          <w:rFonts w:ascii="Times New Roman" w:hAnsi="Times New Roman"/>
          <w:sz w:val="24"/>
          <w:szCs w:val="24"/>
        </w:rPr>
      </w:pPr>
      <w:r w:rsidRPr="000203F7">
        <w:rPr>
          <w:rFonts w:ascii="Times New Roman" w:hAnsi="Times New Roman"/>
          <w:sz w:val="24"/>
          <w:szCs w:val="24"/>
        </w:rPr>
        <w:t>ustawy z dnia 16 listopada 2006 r. o opłacie skarbowej (Dz. U. z 201</w:t>
      </w:r>
      <w:r w:rsidR="00E910A2" w:rsidRPr="000203F7">
        <w:rPr>
          <w:rFonts w:ascii="Times New Roman" w:hAnsi="Times New Roman"/>
          <w:sz w:val="24"/>
          <w:szCs w:val="24"/>
        </w:rPr>
        <w:t>9</w:t>
      </w:r>
      <w:r w:rsidR="00432889">
        <w:rPr>
          <w:rFonts w:ascii="Times New Roman" w:hAnsi="Times New Roman"/>
          <w:sz w:val="24"/>
          <w:szCs w:val="24"/>
        </w:rPr>
        <w:t xml:space="preserve"> r. poz. </w:t>
      </w:r>
      <w:r w:rsidRPr="000203F7">
        <w:rPr>
          <w:rFonts w:ascii="Times New Roman" w:hAnsi="Times New Roman"/>
          <w:sz w:val="24"/>
          <w:szCs w:val="24"/>
        </w:rPr>
        <w:t>10</w:t>
      </w:r>
      <w:r w:rsidR="00E910A2" w:rsidRPr="000203F7">
        <w:rPr>
          <w:rFonts w:ascii="Times New Roman" w:hAnsi="Times New Roman"/>
          <w:sz w:val="24"/>
          <w:szCs w:val="24"/>
        </w:rPr>
        <w:t>00</w:t>
      </w:r>
      <w:r w:rsidR="00432889">
        <w:rPr>
          <w:rFonts w:ascii="Times New Roman" w:hAnsi="Times New Roman"/>
          <w:sz w:val="24"/>
          <w:szCs w:val="24"/>
        </w:rPr>
        <w:t>, z </w:t>
      </w:r>
      <w:r w:rsidR="00E92B56">
        <w:rPr>
          <w:rFonts w:ascii="Times New Roman" w:hAnsi="Times New Roman"/>
          <w:sz w:val="24"/>
          <w:szCs w:val="24"/>
        </w:rPr>
        <w:t>późn. zm.</w:t>
      </w:r>
      <w:r w:rsidRPr="000203F7">
        <w:rPr>
          <w:rFonts w:ascii="Times New Roman" w:hAnsi="Times New Roman"/>
          <w:sz w:val="24"/>
          <w:szCs w:val="24"/>
        </w:rPr>
        <w:t>);</w:t>
      </w:r>
    </w:p>
    <w:p w:rsidR="00E87459" w:rsidRPr="000203F7" w:rsidRDefault="00E87459" w:rsidP="00BC3539">
      <w:pPr>
        <w:pStyle w:val="Akapitzlist"/>
        <w:numPr>
          <w:ilvl w:val="0"/>
          <w:numId w:val="18"/>
        </w:numPr>
        <w:spacing w:after="0" w:line="360" w:lineRule="auto"/>
        <w:ind w:left="426" w:hanging="426"/>
        <w:jc w:val="both"/>
        <w:rPr>
          <w:rFonts w:ascii="Times New Roman" w:hAnsi="Times New Roman"/>
          <w:sz w:val="24"/>
          <w:szCs w:val="24"/>
        </w:rPr>
      </w:pPr>
      <w:r w:rsidRPr="000203F7">
        <w:rPr>
          <w:rFonts w:ascii="Times New Roman" w:hAnsi="Times New Roman"/>
          <w:sz w:val="24"/>
          <w:szCs w:val="24"/>
        </w:rPr>
        <w:t>ustaw</w:t>
      </w:r>
      <w:r w:rsidR="00184E87">
        <w:rPr>
          <w:rFonts w:ascii="Times New Roman" w:hAnsi="Times New Roman"/>
          <w:sz w:val="24"/>
          <w:szCs w:val="24"/>
        </w:rPr>
        <w:t>y</w:t>
      </w:r>
      <w:r w:rsidRPr="000203F7">
        <w:rPr>
          <w:rFonts w:ascii="Times New Roman" w:hAnsi="Times New Roman"/>
          <w:sz w:val="24"/>
          <w:szCs w:val="24"/>
        </w:rPr>
        <w:t xml:space="preserve"> z dnia 6 marca 2018 r. – Prawo przedsiębiorców (Dz. U. </w:t>
      </w:r>
      <w:r w:rsidR="00E92B56">
        <w:rPr>
          <w:rFonts w:ascii="Times New Roman" w:hAnsi="Times New Roman"/>
          <w:sz w:val="24"/>
          <w:szCs w:val="24"/>
        </w:rPr>
        <w:t xml:space="preserve">z 2019 r. </w:t>
      </w:r>
      <w:r w:rsidRPr="000203F7">
        <w:rPr>
          <w:rFonts w:ascii="Times New Roman" w:hAnsi="Times New Roman"/>
          <w:sz w:val="24"/>
          <w:szCs w:val="24"/>
        </w:rPr>
        <w:t>poz.</w:t>
      </w:r>
      <w:r w:rsidR="00432889">
        <w:rPr>
          <w:rFonts w:ascii="Times New Roman" w:hAnsi="Times New Roman"/>
          <w:sz w:val="24"/>
          <w:szCs w:val="24"/>
        </w:rPr>
        <w:t> </w:t>
      </w:r>
      <w:r w:rsidR="00E92B56">
        <w:rPr>
          <w:rFonts w:ascii="Times New Roman" w:hAnsi="Times New Roman"/>
          <w:sz w:val="24"/>
          <w:szCs w:val="24"/>
        </w:rPr>
        <w:t>1292</w:t>
      </w:r>
      <w:r w:rsidR="00432889">
        <w:rPr>
          <w:rFonts w:ascii="Times New Roman" w:hAnsi="Times New Roman"/>
          <w:sz w:val="24"/>
          <w:szCs w:val="24"/>
        </w:rPr>
        <w:t>, z </w:t>
      </w:r>
      <w:r w:rsidR="00E910A2" w:rsidRPr="000203F7">
        <w:rPr>
          <w:rFonts w:ascii="Times New Roman" w:hAnsi="Times New Roman"/>
          <w:sz w:val="24"/>
          <w:szCs w:val="24"/>
        </w:rPr>
        <w:t>późn. zm.</w:t>
      </w:r>
      <w:r w:rsidRPr="000203F7">
        <w:rPr>
          <w:rFonts w:ascii="Times New Roman" w:hAnsi="Times New Roman"/>
          <w:sz w:val="24"/>
          <w:szCs w:val="24"/>
        </w:rPr>
        <w:t>).</w:t>
      </w:r>
    </w:p>
    <w:p w:rsidR="00F41CC0" w:rsidRPr="000203F7" w:rsidRDefault="00C32976"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 xml:space="preserve">W dalszej części uzasadnienia </w:t>
      </w:r>
      <w:r w:rsidR="00184E87" w:rsidRPr="000203F7">
        <w:rPr>
          <w:rFonts w:ascii="Times New Roman" w:hAnsi="Times New Roman"/>
          <w:sz w:val="24"/>
          <w:szCs w:val="24"/>
        </w:rPr>
        <w:t xml:space="preserve">zostały </w:t>
      </w:r>
      <w:r w:rsidRPr="000203F7">
        <w:rPr>
          <w:rFonts w:ascii="Times New Roman" w:hAnsi="Times New Roman"/>
          <w:sz w:val="24"/>
          <w:szCs w:val="24"/>
        </w:rPr>
        <w:t xml:space="preserve">przedstawione szczegółowe rozwiązania proponowane w poszczególnych jednostkach redakcyjnych projektowanej ustawy. </w:t>
      </w:r>
    </w:p>
    <w:p w:rsidR="00C32976" w:rsidRPr="000203F7" w:rsidRDefault="00C32976" w:rsidP="00BC3539">
      <w:pPr>
        <w:spacing w:after="0" w:line="360" w:lineRule="auto"/>
        <w:ind w:firstLine="426"/>
        <w:jc w:val="both"/>
        <w:rPr>
          <w:rFonts w:ascii="Times New Roman" w:hAnsi="Times New Roman"/>
          <w:sz w:val="24"/>
          <w:szCs w:val="24"/>
        </w:rPr>
      </w:pPr>
    </w:p>
    <w:p w:rsidR="00C32976" w:rsidRPr="000203F7" w:rsidRDefault="00C32976"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Proponuje się</w:t>
      </w:r>
      <w:r w:rsidR="00E910A2" w:rsidRPr="000203F7">
        <w:rPr>
          <w:rFonts w:ascii="Times New Roman" w:hAnsi="Times New Roman"/>
          <w:sz w:val="24"/>
          <w:szCs w:val="24"/>
        </w:rPr>
        <w:t>, aby</w:t>
      </w:r>
      <w:r w:rsidRPr="000203F7">
        <w:rPr>
          <w:rFonts w:ascii="Times New Roman" w:hAnsi="Times New Roman"/>
          <w:sz w:val="24"/>
          <w:szCs w:val="24"/>
        </w:rPr>
        <w:t xml:space="preserve"> projektowanej ustawie </w:t>
      </w:r>
      <w:r w:rsidR="00E910A2" w:rsidRPr="000203F7">
        <w:rPr>
          <w:rFonts w:ascii="Times New Roman" w:hAnsi="Times New Roman"/>
          <w:sz w:val="24"/>
          <w:szCs w:val="24"/>
        </w:rPr>
        <w:t xml:space="preserve">nadać </w:t>
      </w:r>
      <w:r w:rsidRPr="000203F7">
        <w:rPr>
          <w:rFonts w:ascii="Times New Roman" w:hAnsi="Times New Roman"/>
          <w:sz w:val="24"/>
          <w:szCs w:val="24"/>
        </w:rPr>
        <w:t>tytuł o ochronie roślin przed agrofagami. Tytuł ten we właściwy i pełny sposób określ</w:t>
      </w:r>
      <w:r w:rsidR="00F57FDC" w:rsidRPr="000203F7">
        <w:rPr>
          <w:rFonts w:ascii="Times New Roman" w:hAnsi="Times New Roman"/>
          <w:sz w:val="24"/>
          <w:szCs w:val="24"/>
        </w:rPr>
        <w:t>a zakres spraw regulowanych pro</w:t>
      </w:r>
      <w:r w:rsidRPr="000203F7">
        <w:rPr>
          <w:rFonts w:ascii="Times New Roman" w:hAnsi="Times New Roman"/>
          <w:sz w:val="24"/>
          <w:szCs w:val="24"/>
        </w:rPr>
        <w:t>jektowaną ustaw</w:t>
      </w:r>
      <w:r w:rsidR="00F57FDC" w:rsidRPr="000203F7">
        <w:rPr>
          <w:rFonts w:ascii="Times New Roman" w:hAnsi="Times New Roman"/>
          <w:sz w:val="24"/>
          <w:szCs w:val="24"/>
        </w:rPr>
        <w:t>ą</w:t>
      </w:r>
      <w:r w:rsidRPr="000203F7">
        <w:rPr>
          <w:rFonts w:ascii="Times New Roman" w:hAnsi="Times New Roman"/>
          <w:sz w:val="24"/>
          <w:szCs w:val="24"/>
        </w:rPr>
        <w:t>. Ponadto proponowany tytuł ustawy nawiązuje do wprowadzanych przepisów Unii Europejskiej, tj. rozporządzenia 2016/</w:t>
      </w:r>
      <w:r w:rsidR="00E92B56">
        <w:rPr>
          <w:rFonts w:ascii="Times New Roman" w:hAnsi="Times New Roman"/>
          <w:sz w:val="24"/>
          <w:szCs w:val="24"/>
        </w:rPr>
        <w:t>2013</w:t>
      </w:r>
      <w:r w:rsidR="00F57FDC" w:rsidRPr="000203F7">
        <w:rPr>
          <w:rFonts w:ascii="Times New Roman" w:hAnsi="Times New Roman"/>
          <w:sz w:val="24"/>
          <w:szCs w:val="24"/>
        </w:rPr>
        <w:t>.</w:t>
      </w:r>
    </w:p>
    <w:p w:rsidR="00E910A2" w:rsidRPr="000203F7" w:rsidRDefault="00E910A2" w:rsidP="00BC3539">
      <w:pPr>
        <w:spacing w:after="0" w:line="360" w:lineRule="auto"/>
        <w:ind w:firstLine="426"/>
        <w:jc w:val="both"/>
        <w:rPr>
          <w:rFonts w:ascii="Times New Roman" w:hAnsi="Times New Roman"/>
          <w:sz w:val="24"/>
          <w:szCs w:val="24"/>
        </w:rPr>
      </w:pPr>
    </w:p>
    <w:p w:rsidR="00F41CC0" w:rsidRPr="000203F7" w:rsidRDefault="00E910A2"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41CC0" w:rsidRPr="000203F7">
        <w:rPr>
          <w:rFonts w:ascii="Times New Roman" w:hAnsi="Times New Roman" w:cs="Times New Roman"/>
          <w:b/>
          <w:szCs w:val="24"/>
        </w:rPr>
        <w:t xml:space="preserve"> 1</w:t>
      </w:r>
      <w:r w:rsidR="00F41CC0" w:rsidRPr="000203F7">
        <w:rPr>
          <w:rFonts w:ascii="Times New Roman" w:hAnsi="Times New Roman" w:cs="Times New Roman"/>
          <w:szCs w:val="24"/>
        </w:rPr>
        <w:t xml:space="preserve"> określa zakres spraw przewidzianych do uregulowania projektowaną ustawą. </w:t>
      </w:r>
    </w:p>
    <w:p w:rsidR="00F41CC0" w:rsidRPr="000203F7" w:rsidRDefault="00F41CC0" w:rsidP="00BC3539">
      <w:pPr>
        <w:pStyle w:val="ARTartustawynprozporzdzenia"/>
        <w:spacing w:before="0"/>
        <w:ind w:firstLine="0"/>
        <w:rPr>
          <w:rFonts w:ascii="Times New Roman" w:hAnsi="Times New Roman" w:cs="Times New Roman"/>
          <w:szCs w:val="24"/>
        </w:rPr>
      </w:pPr>
    </w:p>
    <w:p w:rsidR="00F41CC0" w:rsidRPr="000203F7" w:rsidRDefault="004F2165"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4D03D7" w:rsidRPr="000203F7">
        <w:rPr>
          <w:rFonts w:ascii="Times New Roman" w:hAnsi="Times New Roman" w:cs="Times New Roman"/>
          <w:b/>
          <w:szCs w:val="24"/>
        </w:rPr>
        <w:t>art.</w:t>
      </w:r>
      <w:r w:rsidRPr="000203F7">
        <w:rPr>
          <w:rFonts w:ascii="Times New Roman" w:hAnsi="Times New Roman" w:cs="Times New Roman"/>
          <w:b/>
          <w:szCs w:val="24"/>
        </w:rPr>
        <w:t xml:space="preserve"> 2</w:t>
      </w:r>
      <w:r w:rsidRPr="000203F7">
        <w:rPr>
          <w:rFonts w:ascii="Times New Roman" w:hAnsi="Times New Roman" w:cs="Times New Roman"/>
          <w:szCs w:val="24"/>
        </w:rPr>
        <w:t xml:space="preserve"> projektowanej ustawy zawarty został słowniczek użyt</w:t>
      </w:r>
      <w:r w:rsidR="00E87459" w:rsidRPr="000203F7">
        <w:rPr>
          <w:rFonts w:ascii="Times New Roman" w:hAnsi="Times New Roman" w:cs="Times New Roman"/>
          <w:szCs w:val="24"/>
        </w:rPr>
        <w:t xml:space="preserve">ych </w:t>
      </w:r>
      <w:r w:rsidRPr="000203F7">
        <w:rPr>
          <w:rFonts w:ascii="Times New Roman" w:hAnsi="Times New Roman" w:cs="Times New Roman"/>
          <w:szCs w:val="24"/>
        </w:rPr>
        <w:t xml:space="preserve">w niej pojęć. </w:t>
      </w:r>
      <w:r w:rsidR="00F41CC0" w:rsidRPr="000203F7">
        <w:rPr>
          <w:rFonts w:ascii="Times New Roman" w:hAnsi="Times New Roman" w:cs="Times New Roman"/>
          <w:szCs w:val="24"/>
        </w:rPr>
        <w:t>Ponieważ</w:t>
      </w:r>
      <w:r w:rsidR="00F41CC0" w:rsidRPr="000203F7">
        <w:rPr>
          <w:rFonts w:ascii="Times New Roman" w:hAnsi="Times New Roman" w:cs="Times New Roman"/>
          <w:b/>
          <w:szCs w:val="24"/>
        </w:rPr>
        <w:t xml:space="preserve"> </w:t>
      </w:r>
      <w:r w:rsidR="00F41CC0" w:rsidRPr="000203F7">
        <w:rPr>
          <w:rFonts w:ascii="Times New Roman" w:hAnsi="Times New Roman" w:cs="Times New Roman"/>
          <w:szCs w:val="24"/>
        </w:rPr>
        <w:t>głównym celem projektowanej regulacji jest wprowadzenie do polskiego porządku prawnego przepisów</w:t>
      </w:r>
      <w:r w:rsidR="00F41CC0" w:rsidRPr="000203F7">
        <w:rPr>
          <w:rFonts w:ascii="Times New Roman" w:hAnsi="Times New Roman" w:cs="Times New Roman"/>
          <w:b/>
          <w:szCs w:val="24"/>
        </w:rPr>
        <w:t xml:space="preserve"> </w:t>
      </w:r>
      <w:r w:rsidR="00F41CC0" w:rsidRPr="000203F7">
        <w:rPr>
          <w:rFonts w:ascii="Times New Roman" w:hAnsi="Times New Roman" w:cs="Times New Roman"/>
          <w:szCs w:val="24"/>
        </w:rPr>
        <w:t xml:space="preserve">rozporządzenia 2016/2031 oraz rozporządzenia 2017/625, </w:t>
      </w:r>
      <w:r w:rsidRPr="000203F7">
        <w:rPr>
          <w:rFonts w:ascii="Times New Roman" w:hAnsi="Times New Roman" w:cs="Times New Roman"/>
          <w:szCs w:val="24"/>
        </w:rPr>
        <w:t xml:space="preserve">zastosowane definicje odwołują się do terminów zastosowanych w odpowiednich przepisach </w:t>
      </w:r>
      <w:r w:rsidR="004D03D7" w:rsidRPr="000203F7">
        <w:rPr>
          <w:rFonts w:ascii="Times New Roman" w:hAnsi="Times New Roman" w:cs="Times New Roman"/>
          <w:szCs w:val="24"/>
        </w:rPr>
        <w:t>ww.</w:t>
      </w:r>
      <w:r w:rsidRPr="000203F7">
        <w:rPr>
          <w:rFonts w:ascii="Times New Roman" w:hAnsi="Times New Roman" w:cs="Times New Roman"/>
          <w:szCs w:val="24"/>
        </w:rPr>
        <w:t xml:space="preserve"> rozporządzeń.</w:t>
      </w:r>
      <w:r w:rsidR="00F41CC0" w:rsidRPr="000203F7">
        <w:rPr>
          <w:rFonts w:ascii="Times New Roman" w:hAnsi="Times New Roman" w:cs="Times New Roman"/>
          <w:szCs w:val="24"/>
        </w:rPr>
        <w:t xml:space="preserve"> Rozwiązanie to ma na celu zapewnienie zgodności </w:t>
      </w:r>
      <w:r w:rsidR="006368FB" w:rsidRPr="000203F7">
        <w:rPr>
          <w:rFonts w:ascii="Times New Roman" w:hAnsi="Times New Roman" w:cs="Times New Roman"/>
          <w:szCs w:val="24"/>
        </w:rPr>
        <w:t xml:space="preserve">terminologii </w:t>
      </w:r>
      <w:r w:rsidR="00F41CC0" w:rsidRPr="000203F7">
        <w:rPr>
          <w:rFonts w:ascii="Times New Roman" w:hAnsi="Times New Roman" w:cs="Times New Roman"/>
          <w:szCs w:val="24"/>
        </w:rPr>
        <w:t>przepisów krajowych z zakresu ochrony roślin przed agrofagami z</w:t>
      </w:r>
      <w:r w:rsidR="004D03D7" w:rsidRPr="000203F7">
        <w:rPr>
          <w:rFonts w:ascii="Times New Roman" w:hAnsi="Times New Roman" w:cs="Times New Roman"/>
          <w:szCs w:val="24"/>
        </w:rPr>
        <w:t> </w:t>
      </w:r>
      <w:r w:rsidR="006368FB" w:rsidRPr="000203F7">
        <w:rPr>
          <w:rFonts w:ascii="Times New Roman" w:hAnsi="Times New Roman" w:cs="Times New Roman"/>
          <w:szCs w:val="24"/>
        </w:rPr>
        <w:t xml:space="preserve">terminologią </w:t>
      </w:r>
      <w:r w:rsidR="00F41CC0" w:rsidRPr="000203F7">
        <w:rPr>
          <w:rFonts w:ascii="Times New Roman" w:hAnsi="Times New Roman" w:cs="Times New Roman"/>
          <w:szCs w:val="24"/>
        </w:rPr>
        <w:t>odpowiedni</w:t>
      </w:r>
      <w:r w:rsidR="006368FB" w:rsidRPr="000203F7">
        <w:rPr>
          <w:rFonts w:ascii="Times New Roman" w:hAnsi="Times New Roman" w:cs="Times New Roman"/>
          <w:szCs w:val="24"/>
        </w:rPr>
        <w:t>ch</w:t>
      </w:r>
      <w:r w:rsidR="00F41CC0" w:rsidRPr="000203F7">
        <w:rPr>
          <w:rFonts w:ascii="Times New Roman" w:hAnsi="Times New Roman" w:cs="Times New Roman"/>
          <w:szCs w:val="24"/>
        </w:rPr>
        <w:t xml:space="preserve"> przepis</w:t>
      </w:r>
      <w:r w:rsidR="006368FB" w:rsidRPr="000203F7">
        <w:rPr>
          <w:rFonts w:ascii="Times New Roman" w:hAnsi="Times New Roman" w:cs="Times New Roman"/>
          <w:szCs w:val="24"/>
        </w:rPr>
        <w:t>ów</w:t>
      </w:r>
      <w:r w:rsidR="00F41CC0" w:rsidRPr="000203F7">
        <w:rPr>
          <w:rFonts w:ascii="Times New Roman" w:hAnsi="Times New Roman" w:cs="Times New Roman"/>
          <w:szCs w:val="24"/>
        </w:rPr>
        <w:t xml:space="preserve"> Unii Europejskiej. </w:t>
      </w:r>
    </w:p>
    <w:p w:rsidR="00F41CC0" w:rsidRPr="000203F7" w:rsidRDefault="00D00592"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Mając na uwadze, że termin „kontrola” pojawia się w definicjach kilka razy w różnym znaczeniu</w:t>
      </w:r>
      <w:r w:rsidR="0078429B">
        <w:rPr>
          <w:rFonts w:ascii="Times New Roman" w:hAnsi="Times New Roman" w:cs="Times New Roman"/>
          <w:szCs w:val="24"/>
        </w:rPr>
        <w:t>,</w:t>
      </w:r>
      <w:r w:rsidRPr="000203F7">
        <w:rPr>
          <w:rFonts w:ascii="Times New Roman" w:hAnsi="Times New Roman" w:cs="Times New Roman"/>
          <w:szCs w:val="24"/>
        </w:rPr>
        <w:t xml:space="preserve"> </w:t>
      </w:r>
      <w:r w:rsidR="00657E02" w:rsidRPr="000203F7">
        <w:rPr>
          <w:rFonts w:ascii="Times New Roman" w:hAnsi="Times New Roman" w:cs="Times New Roman"/>
          <w:szCs w:val="24"/>
        </w:rPr>
        <w:t xml:space="preserve">należy wyjaśnić, iż terminem o najszerszym zakresie jest kontrola obejmująca kontrolę urzędową w rozumieniu art. 2 ust. 1 rozporządzenia 2017/625, kontrole występowania </w:t>
      </w:r>
      <w:proofErr w:type="spellStart"/>
      <w:r w:rsidR="00657E02" w:rsidRPr="000203F7">
        <w:rPr>
          <w:rFonts w:ascii="Times New Roman" w:hAnsi="Times New Roman" w:cs="Times New Roman"/>
          <w:szCs w:val="24"/>
        </w:rPr>
        <w:t>agrofagów</w:t>
      </w:r>
      <w:proofErr w:type="spellEnd"/>
      <w:r w:rsidR="00657E02" w:rsidRPr="000203F7">
        <w:rPr>
          <w:rFonts w:ascii="Times New Roman" w:hAnsi="Times New Roman" w:cs="Times New Roman"/>
          <w:szCs w:val="24"/>
        </w:rPr>
        <w:t>, o których mowa w art. 22 rozporządzenia 2016/2031</w:t>
      </w:r>
      <w:r w:rsidR="004D03D7" w:rsidRPr="000203F7">
        <w:rPr>
          <w:rFonts w:ascii="Times New Roman" w:hAnsi="Times New Roman" w:cs="Times New Roman"/>
          <w:szCs w:val="24"/>
        </w:rPr>
        <w:t>,</w:t>
      </w:r>
      <w:r w:rsidR="00657E02" w:rsidRPr="000203F7">
        <w:rPr>
          <w:rFonts w:ascii="Times New Roman" w:hAnsi="Times New Roman" w:cs="Times New Roman"/>
          <w:szCs w:val="24"/>
        </w:rPr>
        <w:t xml:space="preserve"> będące </w:t>
      </w:r>
      <w:r w:rsidR="00657E02" w:rsidRPr="000203F7">
        <w:rPr>
          <w:rFonts w:ascii="Times New Roman" w:hAnsi="Times New Roman" w:cs="Times New Roman"/>
          <w:szCs w:val="24"/>
        </w:rPr>
        <w:lastRenderedPageBreak/>
        <w:t>w</w:t>
      </w:r>
      <w:r w:rsidR="004D03D7" w:rsidRPr="000203F7">
        <w:rPr>
          <w:rFonts w:ascii="Times New Roman" w:hAnsi="Times New Roman" w:cs="Times New Roman"/>
          <w:szCs w:val="24"/>
        </w:rPr>
        <w:t> </w:t>
      </w:r>
      <w:r w:rsidR="00657E02" w:rsidRPr="000203F7">
        <w:rPr>
          <w:rFonts w:ascii="Times New Roman" w:hAnsi="Times New Roman" w:cs="Times New Roman"/>
          <w:szCs w:val="24"/>
        </w:rPr>
        <w:t>istocie „innymi czynnościami urzędowymi” w rozumieniu art. 2 pkt 2 rozporządzenia 2017/625 oraz kontrole w obszarze nieobjętym przepisami U</w:t>
      </w:r>
      <w:r w:rsidR="004D03D7" w:rsidRPr="000203F7">
        <w:rPr>
          <w:rFonts w:ascii="Times New Roman" w:hAnsi="Times New Roman" w:cs="Times New Roman"/>
          <w:szCs w:val="24"/>
        </w:rPr>
        <w:t xml:space="preserve">nii </w:t>
      </w:r>
      <w:r w:rsidR="00657E02" w:rsidRPr="000203F7">
        <w:rPr>
          <w:rFonts w:ascii="Times New Roman" w:hAnsi="Times New Roman" w:cs="Times New Roman"/>
          <w:szCs w:val="24"/>
        </w:rPr>
        <w:t>E</w:t>
      </w:r>
      <w:r w:rsidR="004D03D7" w:rsidRPr="000203F7">
        <w:rPr>
          <w:rFonts w:ascii="Times New Roman" w:hAnsi="Times New Roman" w:cs="Times New Roman"/>
          <w:szCs w:val="24"/>
        </w:rPr>
        <w:t>uropejskiej</w:t>
      </w:r>
      <w:r w:rsidR="00657E02" w:rsidRPr="000203F7">
        <w:rPr>
          <w:rFonts w:ascii="Times New Roman" w:hAnsi="Times New Roman" w:cs="Times New Roman"/>
          <w:szCs w:val="24"/>
        </w:rPr>
        <w:t xml:space="preserve"> (tj.</w:t>
      </w:r>
      <w:r w:rsidR="004D03D7" w:rsidRPr="000203F7">
        <w:rPr>
          <w:rFonts w:ascii="Times New Roman" w:hAnsi="Times New Roman" w:cs="Times New Roman"/>
          <w:szCs w:val="24"/>
        </w:rPr>
        <w:t> </w:t>
      </w:r>
      <w:r w:rsidR="00657E02" w:rsidRPr="000203F7">
        <w:rPr>
          <w:rFonts w:ascii="Times New Roman" w:hAnsi="Times New Roman" w:cs="Times New Roman"/>
          <w:szCs w:val="24"/>
        </w:rPr>
        <w:t>rozporządze</w:t>
      </w:r>
      <w:r w:rsidR="004D03D7" w:rsidRPr="000203F7">
        <w:rPr>
          <w:rFonts w:ascii="Times New Roman" w:hAnsi="Times New Roman" w:cs="Times New Roman"/>
          <w:szCs w:val="24"/>
        </w:rPr>
        <w:t>niem</w:t>
      </w:r>
      <w:r w:rsidR="00657E02" w:rsidRPr="000203F7">
        <w:rPr>
          <w:rFonts w:ascii="Times New Roman" w:hAnsi="Times New Roman" w:cs="Times New Roman"/>
          <w:szCs w:val="24"/>
        </w:rPr>
        <w:t xml:space="preserve"> 2016/2031 i </w:t>
      </w:r>
      <w:r w:rsidR="004D03D7" w:rsidRPr="000203F7">
        <w:rPr>
          <w:rFonts w:ascii="Times New Roman" w:hAnsi="Times New Roman" w:cs="Times New Roman"/>
          <w:szCs w:val="24"/>
        </w:rPr>
        <w:t xml:space="preserve">rozporządzeniem </w:t>
      </w:r>
      <w:r w:rsidR="00657E02" w:rsidRPr="000203F7">
        <w:rPr>
          <w:rFonts w:ascii="Times New Roman" w:hAnsi="Times New Roman" w:cs="Times New Roman"/>
          <w:szCs w:val="24"/>
        </w:rPr>
        <w:t>2017/625), np. w obszarze nasiennictwa. Kontrole dokumentacji, kontrole identyfikacyjne i kontrole bezpośrednie są szczególnymi typami kontroli urzędowych wykonywanymi w ramach kontroli urzędowych importowanych towarów (w projektowanej ustawie kontrole te zbiorczo zostały nazwane g</w:t>
      </w:r>
      <w:r w:rsidR="004D03D7" w:rsidRPr="000203F7">
        <w:rPr>
          <w:rFonts w:ascii="Times New Roman" w:hAnsi="Times New Roman" w:cs="Times New Roman"/>
          <w:szCs w:val="24"/>
        </w:rPr>
        <w:t>raniczną kontrolą fitosanitarną</w:t>
      </w:r>
      <w:r w:rsidR="00657E02" w:rsidRPr="000203F7">
        <w:rPr>
          <w:rFonts w:ascii="Times New Roman" w:hAnsi="Times New Roman" w:cs="Times New Roman"/>
          <w:szCs w:val="24"/>
        </w:rPr>
        <w:t>).</w:t>
      </w:r>
    </w:p>
    <w:p w:rsidR="00657E02" w:rsidRPr="000203F7" w:rsidRDefault="00657E02" w:rsidP="00BC3539">
      <w:pPr>
        <w:pStyle w:val="ARTartustawynprozporzdzenia"/>
        <w:spacing w:before="0"/>
        <w:ind w:left="426" w:firstLine="0"/>
        <w:rPr>
          <w:rFonts w:ascii="Times New Roman" w:hAnsi="Times New Roman" w:cs="Times New Roman"/>
          <w:szCs w:val="24"/>
        </w:rPr>
      </w:pPr>
    </w:p>
    <w:p w:rsidR="0087568B" w:rsidRPr="000203F7" w:rsidRDefault="0087568B"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Zgodnie z przepisami </w:t>
      </w:r>
      <w:r w:rsidR="004D03D7" w:rsidRPr="000203F7">
        <w:rPr>
          <w:rFonts w:ascii="Times New Roman" w:hAnsi="Times New Roman" w:cs="Times New Roman"/>
          <w:b/>
          <w:szCs w:val="24"/>
        </w:rPr>
        <w:t>art.</w:t>
      </w:r>
      <w:r w:rsidRPr="000203F7">
        <w:rPr>
          <w:rFonts w:ascii="Times New Roman" w:hAnsi="Times New Roman" w:cs="Times New Roman"/>
          <w:b/>
          <w:szCs w:val="24"/>
        </w:rPr>
        <w:t xml:space="preserve"> 3</w:t>
      </w:r>
      <w:r w:rsidRPr="000203F7">
        <w:rPr>
          <w:rFonts w:ascii="Times New Roman" w:hAnsi="Times New Roman" w:cs="Times New Roman"/>
          <w:szCs w:val="24"/>
        </w:rPr>
        <w:t>, większość zadań właściwego organu lub państwa członkowskiego w zakresie ochrony roślin przed agrofagami, wynikających z</w:t>
      </w:r>
      <w:r w:rsidR="004D03D7" w:rsidRPr="000203F7">
        <w:rPr>
          <w:rFonts w:ascii="Times New Roman" w:hAnsi="Times New Roman" w:cs="Times New Roman"/>
          <w:szCs w:val="24"/>
        </w:rPr>
        <w:t> </w:t>
      </w:r>
      <w:r w:rsidRPr="000203F7">
        <w:rPr>
          <w:rFonts w:ascii="Times New Roman" w:hAnsi="Times New Roman" w:cs="Times New Roman"/>
          <w:szCs w:val="24"/>
        </w:rPr>
        <w:t xml:space="preserve">rozporządzenia 2016/2031, rozporządzenia 2017/625 oraz przepisów wydanych na podstawie tych rozporządzeń (przede wszystkim zadań kontrolnych), </w:t>
      </w:r>
      <w:r w:rsidR="0078429B" w:rsidRPr="000203F7">
        <w:rPr>
          <w:rFonts w:ascii="Times New Roman" w:hAnsi="Times New Roman" w:cs="Times New Roman"/>
          <w:szCs w:val="24"/>
        </w:rPr>
        <w:t xml:space="preserve">będzie </w:t>
      </w:r>
      <w:r w:rsidRPr="000203F7">
        <w:rPr>
          <w:rFonts w:ascii="Times New Roman" w:hAnsi="Times New Roman" w:cs="Times New Roman"/>
          <w:szCs w:val="24"/>
        </w:rPr>
        <w:t xml:space="preserve">wykonywać wojewódzki inspektor ochrony roślin i nasiennictwa. Jest to zgodne z rozwiązaniami przyjętymi obecnie w przepisach ustawy z dnia 18 grudnia 2003 r. o ochronie roślin. </w:t>
      </w:r>
      <w:r w:rsidR="00F41555" w:rsidRPr="000203F7">
        <w:rPr>
          <w:rFonts w:ascii="Times New Roman" w:hAnsi="Times New Roman" w:cs="Times New Roman"/>
          <w:szCs w:val="24"/>
        </w:rPr>
        <w:t>Jednocześnie proponowany przepis w ust. 2 przesądza, iż w sprawach nieuregulowanych w ustawie wojewódzki inspektor rozstrzyga sprawy indywidualne wynikające z</w:t>
      </w:r>
      <w:r w:rsidR="004D03D7" w:rsidRPr="000203F7">
        <w:rPr>
          <w:rFonts w:ascii="Times New Roman" w:hAnsi="Times New Roman" w:cs="Times New Roman"/>
          <w:szCs w:val="24"/>
        </w:rPr>
        <w:t> </w:t>
      </w:r>
      <w:r w:rsidR="00F41555" w:rsidRPr="000203F7">
        <w:rPr>
          <w:rFonts w:ascii="Times New Roman" w:hAnsi="Times New Roman" w:cs="Times New Roman"/>
          <w:szCs w:val="24"/>
        </w:rPr>
        <w:t>obowiązujących w sposób bezpośredni przepisów Unii Europej</w:t>
      </w:r>
      <w:r w:rsidR="00925FCA" w:rsidRPr="000203F7">
        <w:rPr>
          <w:rFonts w:ascii="Times New Roman" w:hAnsi="Times New Roman" w:cs="Times New Roman"/>
          <w:szCs w:val="24"/>
        </w:rPr>
        <w:t>skiej w drodze decyzji.</w:t>
      </w:r>
      <w:r w:rsidR="002753E0" w:rsidRPr="000203F7">
        <w:rPr>
          <w:rFonts w:ascii="Times New Roman" w:hAnsi="Times New Roman" w:cs="Times New Roman"/>
          <w:szCs w:val="24"/>
        </w:rPr>
        <w:t xml:space="preserve"> </w:t>
      </w:r>
      <w:r w:rsidR="002753E0" w:rsidRPr="000203F7">
        <w:rPr>
          <w:bCs/>
        </w:rPr>
        <w:t>Rozwiązanie takie jest zgodne z Kodeksem postępowania administracyjnego i rozstrzyga ewentualne wątpliwości odnośnie</w:t>
      </w:r>
      <w:r w:rsidR="004D03D7" w:rsidRPr="000203F7">
        <w:rPr>
          <w:bCs/>
        </w:rPr>
        <w:t xml:space="preserve"> do</w:t>
      </w:r>
      <w:r w:rsidR="002753E0" w:rsidRPr="000203F7">
        <w:rPr>
          <w:bCs/>
        </w:rPr>
        <w:t xml:space="preserve"> trybu załatwiania takich spraw. W szczególności dotyczyć to może rozstrzygnięć wynikających z przepisów wykonawczych do wprowadzanych rozporządzeń. </w:t>
      </w:r>
      <w:r w:rsidR="00925FCA" w:rsidRPr="000203F7">
        <w:rPr>
          <w:rFonts w:ascii="Times New Roman" w:hAnsi="Times New Roman" w:cs="Times New Roman"/>
          <w:szCs w:val="24"/>
        </w:rPr>
        <w:t>Przepis ten może dotyczyć rozstrzygnięć wynikających z</w:t>
      </w:r>
      <w:r w:rsidR="004D03D7" w:rsidRPr="000203F7">
        <w:rPr>
          <w:rFonts w:ascii="Times New Roman" w:hAnsi="Times New Roman" w:cs="Times New Roman"/>
          <w:szCs w:val="24"/>
        </w:rPr>
        <w:t> </w:t>
      </w:r>
      <w:r w:rsidR="00925FCA" w:rsidRPr="000203F7">
        <w:rPr>
          <w:rFonts w:ascii="Times New Roman" w:hAnsi="Times New Roman" w:cs="Times New Roman"/>
          <w:szCs w:val="24"/>
        </w:rPr>
        <w:t>przepisów rozporządzeń wykonawczych do rozporządzenia 2016/2031 lub rozpor</w:t>
      </w:r>
      <w:r w:rsidR="004D03D7" w:rsidRPr="000203F7">
        <w:rPr>
          <w:rFonts w:ascii="Times New Roman" w:hAnsi="Times New Roman" w:cs="Times New Roman"/>
          <w:szCs w:val="24"/>
        </w:rPr>
        <w:t>ządzenia 2017/625</w:t>
      </w:r>
      <w:r w:rsidR="00925FCA" w:rsidRPr="000203F7">
        <w:rPr>
          <w:rFonts w:ascii="Times New Roman" w:hAnsi="Times New Roman" w:cs="Times New Roman"/>
          <w:szCs w:val="24"/>
        </w:rPr>
        <w:t xml:space="preserve"> lub ewentualnych nowelizacji tych rozporządzeń. </w:t>
      </w:r>
      <w:r w:rsidR="00F41555" w:rsidRPr="000203F7">
        <w:rPr>
          <w:rFonts w:ascii="Times New Roman" w:hAnsi="Times New Roman" w:cs="Times New Roman"/>
          <w:szCs w:val="24"/>
        </w:rPr>
        <w:t xml:space="preserve"> </w:t>
      </w:r>
    </w:p>
    <w:p w:rsidR="0087568B" w:rsidRPr="000203F7" w:rsidRDefault="0087568B" w:rsidP="00BC3539">
      <w:pPr>
        <w:pStyle w:val="USTustnpkodeksu"/>
        <w:ind w:firstLine="426"/>
        <w:rPr>
          <w:rFonts w:ascii="Times New Roman" w:hAnsi="Times New Roman" w:cs="Times New Roman"/>
          <w:szCs w:val="24"/>
        </w:rPr>
      </w:pPr>
    </w:p>
    <w:p w:rsidR="0087568B" w:rsidRPr="000203F7" w:rsidRDefault="004D03D7" w:rsidP="00432889">
      <w:pPr>
        <w:pStyle w:val="ARTartustawynprozporzdzenia"/>
        <w:numPr>
          <w:ilvl w:val="0"/>
          <w:numId w:val="16"/>
        </w:numPr>
        <w:spacing w:before="0"/>
        <w:ind w:left="426" w:hanging="426"/>
        <w:rPr>
          <w:rFonts w:ascii="Times New Roman" w:hAnsi="Times New Roman" w:cs="Times New Roman"/>
          <w:szCs w:val="24"/>
        </w:rPr>
      </w:pPr>
      <w:r w:rsidRPr="000203F7">
        <w:rPr>
          <w:rFonts w:ascii="Times New Roman" w:hAnsi="Times New Roman" w:cs="Times New Roman"/>
          <w:b/>
          <w:szCs w:val="24"/>
        </w:rPr>
        <w:t>Art.</w:t>
      </w:r>
      <w:r w:rsidR="0087568B" w:rsidRPr="000203F7">
        <w:rPr>
          <w:rFonts w:ascii="Times New Roman" w:hAnsi="Times New Roman" w:cs="Times New Roman"/>
          <w:b/>
          <w:szCs w:val="24"/>
        </w:rPr>
        <w:t xml:space="preserve"> 4</w:t>
      </w:r>
      <w:r w:rsidR="0087568B" w:rsidRPr="000203F7">
        <w:rPr>
          <w:rFonts w:ascii="Times New Roman" w:hAnsi="Times New Roman" w:cs="Times New Roman"/>
          <w:szCs w:val="24"/>
        </w:rPr>
        <w:t xml:space="preserve"> określ</w:t>
      </w:r>
      <w:r w:rsidR="00DC4EDF" w:rsidRPr="000203F7">
        <w:rPr>
          <w:rFonts w:ascii="Times New Roman" w:hAnsi="Times New Roman" w:cs="Times New Roman"/>
          <w:szCs w:val="24"/>
        </w:rPr>
        <w:t>a</w:t>
      </w:r>
      <w:r w:rsidR="0087568B" w:rsidRPr="000203F7">
        <w:rPr>
          <w:rFonts w:ascii="Times New Roman" w:hAnsi="Times New Roman" w:cs="Times New Roman"/>
          <w:szCs w:val="24"/>
        </w:rPr>
        <w:t xml:space="preserve"> zakres właściwości Głównego Inspektora. Proponuje się, aby do zakresu właściwości Głównego Inspektora należało realizowanie zadań dotyczących koordynowania działań </w:t>
      </w:r>
      <w:r w:rsidR="001565B3" w:rsidRPr="000203F7">
        <w:rPr>
          <w:rFonts w:ascii="Times New Roman" w:hAnsi="Times New Roman" w:cs="Times New Roman"/>
          <w:szCs w:val="24"/>
        </w:rPr>
        <w:t>Inspekcji</w:t>
      </w:r>
      <w:r w:rsidR="0087568B" w:rsidRPr="000203F7">
        <w:rPr>
          <w:rFonts w:ascii="Times New Roman" w:hAnsi="Times New Roman" w:cs="Times New Roman"/>
          <w:szCs w:val="24"/>
        </w:rPr>
        <w:t>, takich jak:</w:t>
      </w:r>
    </w:p>
    <w:p w:rsidR="0087568B" w:rsidRPr="000203F7" w:rsidRDefault="0087568B" w:rsidP="00BC3539">
      <w:pPr>
        <w:pStyle w:val="PKTpunkt"/>
        <w:numPr>
          <w:ilvl w:val="0"/>
          <w:numId w:val="13"/>
        </w:numPr>
        <w:ind w:left="851" w:hanging="425"/>
        <w:rPr>
          <w:rFonts w:ascii="Times New Roman" w:hAnsi="Times New Roman" w:cs="Times New Roman"/>
          <w:szCs w:val="24"/>
        </w:rPr>
      </w:pPr>
      <w:r w:rsidRPr="000203F7">
        <w:rPr>
          <w:rFonts w:ascii="Times New Roman" w:hAnsi="Times New Roman" w:cs="Times New Roman"/>
          <w:szCs w:val="24"/>
        </w:rPr>
        <w:t xml:space="preserve">ustanawianie wieloletnich programów kontroli występowania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kwarantannowych dla </w:t>
      </w:r>
      <w:r w:rsidR="001565B3" w:rsidRPr="000203F7">
        <w:rPr>
          <w:rFonts w:ascii="Times New Roman" w:hAnsi="Times New Roman" w:cs="Times New Roman"/>
          <w:szCs w:val="24"/>
        </w:rPr>
        <w:t>U</w:t>
      </w:r>
      <w:r w:rsidRPr="000203F7">
        <w:rPr>
          <w:rFonts w:ascii="Times New Roman" w:hAnsi="Times New Roman" w:cs="Times New Roman"/>
          <w:szCs w:val="24"/>
        </w:rPr>
        <w:t xml:space="preserve">nii i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tymczasowo kwalifikujących się jako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kwarantannowe dla Unii, o których mowa w art. 23 ust. 1 rozporządzenia 2016/2031;</w:t>
      </w:r>
    </w:p>
    <w:p w:rsidR="00C903E4" w:rsidRPr="000203F7" w:rsidRDefault="0087568B" w:rsidP="00BC3539">
      <w:pPr>
        <w:pStyle w:val="PKTpunkt"/>
        <w:numPr>
          <w:ilvl w:val="0"/>
          <w:numId w:val="13"/>
        </w:numPr>
        <w:ind w:left="851" w:hanging="425"/>
        <w:rPr>
          <w:rFonts w:ascii="Times New Roman" w:hAnsi="Times New Roman" w:cs="Times New Roman"/>
          <w:szCs w:val="24"/>
        </w:rPr>
      </w:pPr>
      <w:r w:rsidRPr="000203F7">
        <w:rPr>
          <w:rFonts w:ascii="Times New Roman" w:hAnsi="Times New Roman" w:cs="Times New Roman"/>
          <w:szCs w:val="24"/>
        </w:rPr>
        <w:t xml:space="preserve">koordynowanie przeprowadzania ćwiczeń symulacyjnych dotyczących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priorytetowych, o których mowa w art. 26 ust. 1 rozporządzenia 2016/2031</w:t>
      </w:r>
      <w:r w:rsidR="00C903E4" w:rsidRPr="000203F7">
        <w:rPr>
          <w:rFonts w:ascii="Times New Roman" w:hAnsi="Times New Roman" w:cs="Times New Roman"/>
          <w:szCs w:val="24"/>
        </w:rPr>
        <w:t>;</w:t>
      </w:r>
    </w:p>
    <w:p w:rsidR="00C903E4" w:rsidRPr="000203F7" w:rsidRDefault="002605DE" w:rsidP="00BC3539">
      <w:pPr>
        <w:pStyle w:val="PKTpunkt"/>
        <w:numPr>
          <w:ilvl w:val="0"/>
          <w:numId w:val="13"/>
        </w:numPr>
        <w:ind w:left="851" w:hanging="425"/>
      </w:pPr>
      <w:r w:rsidRPr="000203F7">
        <w:t>opracowywanie</w:t>
      </w:r>
      <w:r w:rsidR="00C903E4" w:rsidRPr="000203F7">
        <w:t xml:space="preserve">, przegląd i </w:t>
      </w:r>
      <w:r w:rsidRPr="000203F7">
        <w:t xml:space="preserve">uaktualnianie </w:t>
      </w:r>
      <w:r w:rsidR="00C903E4" w:rsidRPr="000203F7">
        <w:t>planów awaryjnych, o których mowa w</w:t>
      </w:r>
      <w:r w:rsidR="004D03D7" w:rsidRPr="000203F7">
        <w:t> </w:t>
      </w:r>
      <w:r w:rsidR="00C903E4" w:rsidRPr="000203F7">
        <w:t>art.</w:t>
      </w:r>
      <w:r w:rsidR="004D03D7" w:rsidRPr="000203F7">
        <w:t> </w:t>
      </w:r>
      <w:r w:rsidR="00C903E4" w:rsidRPr="000203F7">
        <w:t>25 ust. 1 rozporządzenia 2016/2031;</w:t>
      </w:r>
    </w:p>
    <w:p w:rsidR="00DC4EDF" w:rsidRPr="000203F7" w:rsidRDefault="002605DE" w:rsidP="00BC3539">
      <w:pPr>
        <w:pStyle w:val="PKTpunkt"/>
        <w:numPr>
          <w:ilvl w:val="0"/>
          <w:numId w:val="13"/>
        </w:numPr>
        <w:ind w:left="851" w:hanging="425"/>
      </w:pPr>
      <w:r w:rsidRPr="000203F7">
        <w:lastRenderedPageBreak/>
        <w:t xml:space="preserve">przyjmowanie </w:t>
      </w:r>
      <w:r w:rsidR="00C903E4" w:rsidRPr="000203F7">
        <w:t>planów działania, o których mowa w art. 27 ust. 1 rozporządzenia 2016/2031</w:t>
      </w:r>
      <w:r w:rsidR="00DC4EDF" w:rsidRPr="000203F7">
        <w:t>;</w:t>
      </w:r>
    </w:p>
    <w:p w:rsidR="00C903E4" w:rsidRPr="000203F7" w:rsidRDefault="00DC4EDF" w:rsidP="00BC3539">
      <w:pPr>
        <w:pStyle w:val="PKTpunkt"/>
        <w:numPr>
          <w:ilvl w:val="0"/>
          <w:numId w:val="13"/>
        </w:numPr>
        <w:ind w:left="851" w:hanging="425"/>
      </w:pPr>
      <w:r w:rsidRPr="000203F7">
        <w:t>przekazywani</w:t>
      </w:r>
      <w:r w:rsidR="002605DE" w:rsidRPr="000203F7">
        <w:t>e</w:t>
      </w:r>
      <w:r w:rsidRPr="000203F7">
        <w:t xml:space="preserve"> Komisji oraz organom innych państw członkowskich właściwym w</w:t>
      </w:r>
      <w:r w:rsidR="004D03D7" w:rsidRPr="000203F7">
        <w:t> </w:t>
      </w:r>
      <w:r w:rsidRPr="000203F7">
        <w:t>sprawach ochrony roślin przed agrofagami powiadomień, informacji i danych określonych w przepisach, o których mowa w art. 1 pkt 1, w zakresie określonym w</w:t>
      </w:r>
      <w:r w:rsidR="004D03D7" w:rsidRPr="000203F7">
        <w:t> </w:t>
      </w:r>
      <w:r w:rsidRPr="000203F7">
        <w:t>ustawie z dnia … o Państwowej Inspekcji Och</w:t>
      </w:r>
      <w:r w:rsidR="00724351">
        <w:t>rony Roślin i Nasiennictwa (Dz. </w:t>
      </w:r>
      <w:r w:rsidRPr="000203F7">
        <w:t>U. poz. …).</w:t>
      </w:r>
    </w:p>
    <w:p w:rsidR="00C903E4" w:rsidRPr="000203F7" w:rsidRDefault="00C903E4"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Projekty planów awaryjnych dla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priorytetowych oraz planów działania dotyczących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priorytetowych Główny Inspektor powinien uzgadniać z</w:t>
      </w:r>
      <w:r w:rsidR="00E43759" w:rsidRPr="000203F7">
        <w:rPr>
          <w:rFonts w:ascii="Times New Roman" w:hAnsi="Times New Roman" w:cs="Times New Roman"/>
          <w:szCs w:val="24"/>
        </w:rPr>
        <w:t> </w:t>
      </w:r>
      <w:r w:rsidRPr="000203F7">
        <w:rPr>
          <w:rFonts w:ascii="Times New Roman" w:hAnsi="Times New Roman" w:cs="Times New Roman"/>
          <w:szCs w:val="24"/>
        </w:rPr>
        <w:t xml:space="preserve">ministrem właściwym do spraw rolnictwa oraz ministrem właściwym do spraw środowiska (plany te mogą dotyczyć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stwarzających zagrożenia dla obszarów leśnych lub innych naturalnych siedlisk roślinności).</w:t>
      </w:r>
      <w:r w:rsidR="002605DE" w:rsidRPr="000203F7">
        <w:rPr>
          <w:rFonts w:ascii="Times New Roman" w:hAnsi="Times New Roman" w:cs="Times New Roman"/>
          <w:szCs w:val="24"/>
        </w:rPr>
        <w:t xml:space="preserve"> Ponadto, jeżeli projekt planu awaryjnego lub planu działania dotyczy zakresu działania innych niż wskazani powyżej ministrów, Główny Inspektor może przekazywać </w:t>
      </w:r>
      <w:r w:rsidR="004D03D7" w:rsidRPr="000203F7">
        <w:rPr>
          <w:rFonts w:ascii="Times New Roman" w:hAnsi="Times New Roman" w:cs="Times New Roman"/>
          <w:szCs w:val="24"/>
        </w:rPr>
        <w:t xml:space="preserve">te </w:t>
      </w:r>
      <w:r w:rsidR="002605DE" w:rsidRPr="000203F7">
        <w:rPr>
          <w:rFonts w:ascii="Times New Roman" w:hAnsi="Times New Roman" w:cs="Times New Roman"/>
          <w:szCs w:val="24"/>
        </w:rPr>
        <w:t>plany do zaopiniowania również ty</w:t>
      </w:r>
      <w:r w:rsidR="004D03D7" w:rsidRPr="000203F7">
        <w:rPr>
          <w:rFonts w:ascii="Times New Roman" w:hAnsi="Times New Roman" w:cs="Times New Roman"/>
          <w:szCs w:val="24"/>
        </w:rPr>
        <w:t>m</w:t>
      </w:r>
      <w:r w:rsidR="002605DE" w:rsidRPr="000203F7">
        <w:rPr>
          <w:rFonts w:ascii="Times New Roman" w:hAnsi="Times New Roman" w:cs="Times New Roman"/>
          <w:szCs w:val="24"/>
        </w:rPr>
        <w:t xml:space="preserve"> ministr</w:t>
      </w:r>
      <w:r w:rsidR="004D03D7" w:rsidRPr="000203F7">
        <w:rPr>
          <w:rFonts w:ascii="Times New Roman" w:hAnsi="Times New Roman" w:cs="Times New Roman"/>
          <w:szCs w:val="24"/>
        </w:rPr>
        <w:t>om</w:t>
      </w:r>
      <w:r w:rsidR="002605DE" w:rsidRPr="000203F7">
        <w:rPr>
          <w:rFonts w:ascii="Times New Roman" w:hAnsi="Times New Roman" w:cs="Times New Roman"/>
          <w:szCs w:val="24"/>
        </w:rPr>
        <w:t xml:space="preserve">. </w:t>
      </w:r>
    </w:p>
    <w:p w:rsidR="00C903E4" w:rsidRPr="000203F7" w:rsidRDefault="00C903E4"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Aby zapewnić dostęp społeczeństwa do wskazanych wyżej planów, proponuje się, aby były one </w:t>
      </w:r>
      <w:r w:rsidR="002753E0" w:rsidRPr="000203F7">
        <w:rPr>
          <w:rFonts w:ascii="Times New Roman" w:hAnsi="Times New Roman" w:cs="Times New Roman"/>
          <w:szCs w:val="24"/>
        </w:rPr>
        <w:t>udostępniane na stronie internetowej Głównego Inspektoratu Ochrony Roślin i</w:t>
      </w:r>
      <w:r w:rsidR="004D03D7" w:rsidRPr="000203F7">
        <w:rPr>
          <w:rFonts w:ascii="Times New Roman" w:hAnsi="Times New Roman" w:cs="Times New Roman"/>
          <w:szCs w:val="24"/>
        </w:rPr>
        <w:t> </w:t>
      </w:r>
      <w:r w:rsidR="002753E0" w:rsidRPr="000203F7">
        <w:rPr>
          <w:rFonts w:ascii="Times New Roman" w:hAnsi="Times New Roman" w:cs="Times New Roman"/>
          <w:szCs w:val="24"/>
        </w:rPr>
        <w:t>Nasiennictwa</w:t>
      </w:r>
      <w:r w:rsidR="00D53A96" w:rsidRPr="000203F7">
        <w:rPr>
          <w:rFonts w:ascii="Times New Roman" w:hAnsi="Times New Roman" w:cs="Times New Roman"/>
          <w:szCs w:val="24"/>
        </w:rPr>
        <w:t>, zwanego dalej „Głównym Inspektoratem”</w:t>
      </w:r>
      <w:r w:rsidR="002753E0" w:rsidRPr="000203F7">
        <w:rPr>
          <w:rFonts w:ascii="Times New Roman" w:hAnsi="Times New Roman" w:cs="Times New Roman"/>
          <w:szCs w:val="24"/>
        </w:rPr>
        <w:t>.</w:t>
      </w:r>
    </w:p>
    <w:p w:rsidR="0087568B" w:rsidRPr="000203F7" w:rsidRDefault="0087568B"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Jednocześnie proponuje się, aby część zadań Głównego Inspektora wspólnych dla realizacji zadań wynikających z projektowanej ustawy oraz ustawy z dnia 8 marca 2013</w:t>
      </w:r>
      <w:r w:rsidR="004D03D7" w:rsidRPr="000203F7">
        <w:rPr>
          <w:rFonts w:ascii="Times New Roman" w:hAnsi="Times New Roman" w:cs="Times New Roman"/>
          <w:szCs w:val="24"/>
        </w:rPr>
        <w:t> </w:t>
      </w:r>
      <w:r w:rsidRPr="000203F7">
        <w:rPr>
          <w:rFonts w:ascii="Times New Roman" w:hAnsi="Times New Roman" w:cs="Times New Roman"/>
          <w:szCs w:val="24"/>
        </w:rPr>
        <w:t xml:space="preserve">r. o </w:t>
      </w:r>
      <w:r w:rsidR="001565B3" w:rsidRPr="000203F7">
        <w:rPr>
          <w:rFonts w:ascii="Times New Roman" w:hAnsi="Times New Roman" w:cs="Times New Roman"/>
          <w:szCs w:val="24"/>
        </w:rPr>
        <w:t xml:space="preserve">środkach </w:t>
      </w:r>
      <w:r w:rsidRPr="000203F7">
        <w:rPr>
          <w:rFonts w:ascii="Times New Roman" w:hAnsi="Times New Roman" w:cs="Times New Roman"/>
          <w:szCs w:val="24"/>
        </w:rPr>
        <w:t>ochron</w:t>
      </w:r>
      <w:r w:rsidR="001565B3" w:rsidRPr="000203F7">
        <w:rPr>
          <w:rFonts w:ascii="Times New Roman" w:hAnsi="Times New Roman" w:cs="Times New Roman"/>
          <w:szCs w:val="24"/>
        </w:rPr>
        <w:t>y</w:t>
      </w:r>
      <w:r w:rsidRPr="000203F7">
        <w:rPr>
          <w:rFonts w:ascii="Times New Roman" w:hAnsi="Times New Roman" w:cs="Times New Roman"/>
          <w:szCs w:val="24"/>
        </w:rPr>
        <w:t xml:space="preserve"> roślin został</w:t>
      </w:r>
      <w:r w:rsidR="00E92B56">
        <w:rPr>
          <w:rFonts w:ascii="Times New Roman" w:hAnsi="Times New Roman" w:cs="Times New Roman"/>
          <w:szCs w:val="24"/>
        </w:rPr>
        <w:t>a</w:t>
      </w:r>
      <w:r w:rsidRPr="000203F7">
        <w:rPr>
          <w:rFonts w:ascii="Times New Roman" w:hAnsi="Times New Roman" w:cs="Times New Roman"/>
          <w:szCs w:val="24"/>
        </w:rPr>
        <w:t xml:space="preserve"> określon</w:t>
      </w:r>
      <w:r w:rsidR="00E92B56">
        <w:rPr>
          <w:rFonts w:ascii="Times New Roman" w:hAnsi="Times New Roman" w:cs="Times New Roman"/>
          <w:szCs w:val="24"/>
        </w:rPr>
        <w:t>a</w:t>
      </w:r>
      <w:r w:rsidRPr="000203F7">
        <w:rPr>
          <w:rFonts w:ascii="Times New Roman" w:hAnsi="Times New Roman" w:cs="Times New Roman"/>
          <w:szCs w:val="24"/>
        </w:rPr>
        <w:t xml:space="preserve"> w projektowanej ustaw</w:t>
      </w:r>
      <w:r w:rsidR="001565B3" w:rsidRPr="000203F7">
        <w:rPr>
          <w:rFonts w:ascii="Times New Roman" w:hAnsi="Times New Roman" w:cs="Times New Roman"/>
          <w:szCs w:val="24"/>
        </w:rPr>
        <w:t xml:space="preserve">ie </w:t>
      </w:r>
      <w:r w:rsidR="00724351">
        <w:rPr>
          <w:rFonts w:ascii="Times New Roman" w:hAnsi="Times New Roman" w:cs="Times New Roman"/>
          <w:szCs w:val="24"/>
        </w:rPr>
        <w:t>o </w:t>
      </w:r>
      <w:r w:rsidRPr="000203F7">
        <w:rPr>
          <w:rFonts w:ascii="Times New Roman" w:hAnsi="Times New Roman" w:cs="Times New Roman"/>
          <w:szCs w:val="24"/>
        </w:rPr>
        <w:t xml:space="preserve">Państwowej Inspekcji Ochrony Roślin i Nasiennictwa. </w:t>
      </w:r>
      <w:r w:rsidR="00C903E4" w:rsidRPr="000203F7">
        <w:rPr>
          <w:rFonts w:ascii="Times New Roman" w:hAnsi="Times New Roman" w:cs="Times New Roman"/>
          <w:szCs w:val="24"/>
        </w:rPr>
        <w:t xml:space="preserve">Dotyczy to w szczególności zadań informacyjnych wobec Komisji Europejskiej. Rozwiązanie takie umożliwi uregulowanie zadań Głównego </w:t>
      </w:r>
      <w:r w:rsidR="004D03D7" w:rsidRPr="000203F7">
        <w:rPr>
          <w:rFonts w:ascii="Times New Roman" w:hAnsi="Times New Roman" w:cs="Times New Roman"/>
          <w:szCs w:val="24"/>
        </w:rPr>
        <w:t>I</w:t>
      </w:r>
      <w:r w:rsidR="00C903E4" w:rsidRPr="000203F7">
        <w:rPr>
          <w:rFonts w:ascii="Times New Roman" w:hAnsi="Times New Roman" w:cs="Times New Roman"/>
          <w:szCs w:val="24"/>
        </w:rPr>
        <w:t>nspektora w tym z</w:t>
      </w:r>
      <w:r w:rsidR="00724351">
        <w:rPr>
          <w:rFonts w:ascii="Times New Roman" w:hAnsi="Times New Roman" w:cs="Times New Roman"/>
          <w:szCs w:val="24"/>
        </w:rPr>
        <w:t>akresie w sposób horyzontalny w </w:t>
      </w:r>
      <w:r w:rsidR="00C903E4" w:rsidRPr="000203F7">
        <w:rPr>
          <w:rFonts w:ascii="Times New Roman" w:hAnsi="Times New Roman" w:cs="Times New Roman"/>
          <w:szCs w:val="24"/>
        </w:rPr>
        <w:t xml:space="preserve">jednym akcie prawnym. </w:t>
      </w:r>
    </w:p>
    <w:p w:rsidR="00F41CC0" w:rsidRPr="000203F7" w:rsidRDefault="00F41CC0" w:rsidP="00BC3539">
      <w:pPr>
        <w:pStyle w:val="PKTpunkt"/>
        <w:ind w:firstLine="426"/>
        <w:rPr>
          <w:rFonts w:ascii="Times New Roman" w:hAnsi="Times New Roman" w:cs="Times New Roman"/>
          <w:szCs w:val="24"/>
        </w:rPr>
      </w:pPr>
    </w:p>
    <w:p w:rsidR="00F41CC0" w:rsidRPr="000203F7" w:rsidRDefault="004D03D7"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41CC0" w:rsidRPr="000203F7">
        <w:rPr>
          <w:rFonts w:ascii="Times New Roman" w:hAnsi="Times New Roman" w:cs="Times New Roman"/>
          <w:b/>
          <w:szCs w:val="24"/>
        </w:rPr>
        <w:t xml:space="preserve"> </w:t>
      </w:r>
      <w:r w:rsidR="002753E0" w:rsidRPr="000203F7">
        <w:rPr>
          <w:rFonts w:ascii="Times New Roman" w:hAnsi="Times New Roman" w:cs="Times New Roman"/>
          <w:b/>
          <w:szCs w:val="24"/>
        </w:rPr>
        <w:t>5</w:t>
      </w:r>
      <w:r w:rsidRPr="000203F7">
        <w:rPr>
          <w:rFonts w:ascii="Times New Roman" w:hAnsi="Times New Roman" w:cs="Times New Roman"/>
          <w:szCs w:val="24"/>
        </w:rPr>
        <w:t xml:space="preserve"> określa</w:t>
      </w:r>
      <w:r w:rsidR="00F41CC0" w:rsidRPr="000203F7">
        <w:rPr>
          <w:rFonts w:ascii="Times New Roman" w:hAnsi="Times New Roman" w:cs="Times New Roman"/>
          <w:szCs w:val="24"/>
        </w:rPr>
        <w:t xml:space="preserve"> zakres właściwości ministra właściwe</w:t>
      </w:r>
      <w:r w:rsidR="00724351">
        <w:rPr>
          <w:rFonts w:ascii="Times New Roman" w:hAnsi="Times New Roman" w:cs="Times New Roman"/>
          <w:szCs w:val="24"/>
        </w:rPr>
        <w:t>go do spraw rolnictwa, w </w:t>
      </w:r>
      <w:r w:rsidR="00F41CC0" w:rsidRPr="000203F7">
        <w:rPr>
          <w:rFonts w:ascii="Times New Roman" w:hAnsi="Times New Roman" w:cs="Times New Roman"/>
          <w:szCs w:val="24"/>
        </w:rPr>
        <w:t xml:space="preserve">odniesieniu do realizacji zobowiązań </w:t>
      </w:r>
      <w:r w:rsidR="00E6101D" w:rsidRPr="000203F7">
        <w:rPr>
          <w:rFonts w:ascii="Times New Roman" w:hAnsi="Times New Roman" w:cs="Times New Roman"/>
          <w:szCs w:val="24"/>
        </w:rPr>
        <w:t xml:space="preserve">wynikających z </w:t>
      </w:r>
      <w:r w:rsidR="00F41CC0" w:rsidRPr="000203F7">
        <w:rPr>
          <w:rFonts w:ascii="Times New Roman" w:hAnsi="Times New Roman" w:cs="Times New Roman"/>
          <w:szCs w:val="24"/>
        </w:rPr>
        <w:t>rozporządzenia 2016/2031</w:t>
      </w:r>
      <w:r w:rsidR="007C0D0F" w:rsidRPr="000203F7">
        <w:rPr>
          <w:rFonts w:ascii="Times New Roman" w:hAnsi="Times New Roman" w:cs="Times New Roman"/>
          <w:szCs w:val="24"/>
        </w:rPr>
        <w:t xml:space="preserve"> oraz rozporządzenia 2017/625</w:t>
      </w:r>
      <w:r w:rsidR="00F41CC0" w:rsidRPr="000203F7">
        <w:rPr>
          <w:rFonts w:ascii="Times New Roman" w:hAnsi="Times New Roman" w:cs="Times New Roman"/>
          <w:szCs w:val="24"/>
        </w:rPr>
        <w:t xml:space="preserve">. Proponuje się, aby minister </w:t>
      </w:r>
      <w:r w:rsidR="00234F40" w:rsidRPr="000203F7">
        <w:rPr>
          <w:rFonts w:ascii="Times New Roman" w:hAnsi="Times New Roman" w:cs="Times New Roman"/>
          <w:szCs w:val="24"/>
        </w:rPr>
        <w:t xml:space="preserve">ten </w:t>
      </w:r>
      <w:r w:rsidR="007C0D0F" w:rsidRPr="000203F7">
        <w:rPr>
          <w:rFonts w:ascii="Times New Roman" w:hAnsi="Times New Roman" w:cs="Times New Roman"/>
          <w:szCs w:val="24"/>
        </w:rPr>
        <w:t>odpowiadał za realizacj</w:t>
      </w:r>
      <w:r w:rsidR="00234F40" w:rsidRPr="000203F7">
        <w:rPr>
          <w:rFonts w:ascii="Times New Roman" w:hAnsi="Times New Roman" w:cs="Times New Roman"/>
          <w:szCs w:val="24"/>
        </w:rPr>
        <w:t>ę</w:t>
      </w:r>
      <w:r w:rsidR="007C0D0F" w:rsidRPr="000203F7">
        <w:rPr>
          <w:rFonts w:ascii="Times New Roman" w:hAnsi="Times New Roman" w:cs="Times New Roman"/>
          <w:szCs w:val="24"/>
        </w:rPr>
        <w:t xml:space="preserve"> obowiązków związanych z przekazaniem Komisji Europejskiej informacji o przyjętych przepisach karnych. Do zadań </w:t>
      </w:r>
      <w:r w:rsidR="00234F40" w:rsidRPr="000203F7">
        <w:rPr>
          <w:rFonts w:ascii="Times New Roman" w:hAnsi="Times New Roman" w:cs="Times New Roman"/>
          <w:szCs w:val="24"/>
        </w:rPr>
        <w:t xml:space="preserve">ww. </w:t>
      </w:r>
      <w:r w:rsidR="007C0D0F" w:rsidRPr="000203F7">
        <w:rPr>
          <w:rFonts w:ascii="Times New Roman" w:hAnsi="Times New Roman" w:cs="Times New Roman"/>
          <w:szCs w:val="24"/>
        </w:rPr>
        <w:t xml:space="preserve">ministra należy bowiem inicjowanie prac legislacyjnych nad takimi przepisami. </w:t>
      </w:r>
    </w:p>
    <w:p w:rsidR="0087568B" w:rsidRPr="000203F7" w:rsidRDefault="0087568B" w:rsidP="00BC3539">
      <w:pPr>
        <w:pStyle w:val="PKTpunkt"/>
        <w:ind w:firstLine="426"/>
        <w:rPr>
          <w:rFonts w:ascii="Times New Roman" w:hAnsi="Times New Roman" w:cs="Times New Roman"/>
          <w:szCs w:val="24"/>
        </w:rPr>
      </w:pPr>
    </w:p>
    <w:p w:rsidR="002753E0" w:rsidRPr="000203F7" w:rsidRDefault="00234F4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lastRenderedPageBreak/>
        <w:t>Art.</w:t>
      </w:r>
      <w:r w:rsidR="002753E0" w:rsidRPr="000203F7">
        <w:rPr>
          <w:rFonts w:ascii="Times New Roman" w:hAnsi="Times New Roman" w:cs="Times New Roman"/>
          <w:b/>
          <w:szCs w:val="24"/>
        </w:rPr>
        <w:t xml:space="preserve"> 6</w:t>
      </w:r>
      <w:r w:rsidR="002753E0" w:rsidRPr="000203F7">
        <w:rPr>
          <w:rFonts w:ascii="Times New Roman" w:hAnsi="Times New Roman" w:cs="Times New Roman"/>
          <w:szCs w:val="24"/>
        </w:rPr>
        <w:t xml:space="preserve"> stanowi, iż do postępowania w sprawach indywidualnych dotyczących praw lub obowiązków podmiotów, rozstrzyganych w drodze decyzji</w:t>
      </w:r>
      <w:r w:rsidRPr="000203F7">
        <w:rPr>
          <w:rFonts w:ascii="Times New Roman" w:hAnsi="Times New Roman" w:cs="Times New Roman"/>
          <w:szCs w:val="24"/>
        </w:rPr>
        <w:t xml:space="preserve"> administracyjnej</w:t>
      </w:r>
      <w:r w:rsidR="002753E0" w:rsidRPr="000203F7">
        <w:rPr>
          <w:rFonts w:ascii="Times New Roman" w:hAnsi="Times New Roman" w:cs="Times New Roman"/>
          <w:szCs w:val="24"/>
        </w:rPr>
        <w:t>, stosuje się przepisy Kodeksu postępowania administracyjnego, chyba że przepisy rozporządzenia 2016/2031, rozporządzenia 2017/625, przepisy Unii Europejskiej wydane na podstawie tych rozporządzeń lub ustawa stanowią inaczej.</w:t>
      </w:r>
    </w:p>
    <w:p w:rsidR="002753E0" w:rsidRPr="000203F7" w:rsidRDefault="002753E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Celem tego przepisu jest zapewnienie, aby co do zasady sprawy wymagające rozstrzygnięcia w drodze decyzji </w:t>
      </w:r>
      <w:r w:rsidR="00234F40" w:rsidRPr="000203F7">
        <w:rPr>
          <w:rFonts w:ascii="Times New Roman" w:hAnsi="Times New Roman" w:cs="Times New Roman"/>
          <w:szCs w:val="24"/>
        </w:rPr>
        <w:t xml:space="preserve">administracyjnej </w:t>
      </w:r>
      <w:r w:rsidRPr="000203F7">
        <w:rPr>
          <w:rFonts w:ascii="Times New Roman" w:hAnsi="Times New Roman" w:cs="Times New Roman"/>
          <w:szCs w:val="24"/>
        </w:rPr>
        <w:t xml:space="preserve">były prowadzone zgodnie z przepisami Kodeksu postępowania administracyjnego. Tryb wynikający z Kodeksu postępowania administracyjnego należy bowiem uznać za najbardziej odpowiedni dla tych spraw. Ponieważ jednak przepisy rozporządzenia 2016/2031, rozporządzenia 2017/625 lub przepisy wydane na podstawie tych rozporządzeń mogą określić zasady działania właściwych organów w sposób inny niż wynikający z regulacji Kodeksu postępowania administracyjnego, w przepisach określających zasady działania Inspekcji powinno znaleźć się odpowiednie zastrzeżenie, aby zagwarantować właściwą realizację przepisów Unii Europejskiej. </w:t>
      </w:r>
    </w:p>
    <w:p w:rsidR="002753E0" w:rsidRPr="000203F7" w:rsidRDefault="002753E0" w:rsidP="00432889">
      <w:pPr>
        <w:pStyle w:val="PKTpunkt"/>
        <w:ind w:left="0" w:firstLine="0"/>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Zgodnie z przepisami </w:t>
      </w:r>
      <w:r w:rsidR="00234F40" w:rsidRPr="000203F7">
        <w:rPr>
          <w:rFonts w:ascii="Times New Roman" w:hAnsi="Times New Roman" w:cs="Times New Roman"/>
          <w:b/>
          <w:szCs w:val="24"/>
        </w:rPr>
        <w:t>art.</w:t>
      </w:r>
      <w:r w:rsidR="002753E0" w:rsidRPr="000203F7">
        <w:rPr>
          <w:rFonts w:ascii="Times New Roman" w:hAnsi="Times New Roman" w:cs="Times New Roman"/>
          <w:b/>
          <w:szCs w:val="24"/>
        </w:rPr>
        <w:t xml:space="preserve"> 7</w:t>
      </w:r>
      <w:r w:rsidRPr="000203F7">
        <w:rPr>
          <w:rFonts w:ascii="Times New Roman" w:hAnsi="Times New Roman" w:cs="Times New Roman"/>
          <w:szCs w:val="24"/>
        </w:rPr>
        <w:t xml:space="preserve"> kontrole występowania </w:t>
      </w:r>
      <w:proofErr w:type="spellStart"/>
      <w:r w:rsidRPr="000203F7">
        <w:rPr>
          <w:rFonts w:ascii="Times New Roman" w:hAnsi="Times New Roman" w:cs="Times New Roman"/>
          <w:szCs w:val="24"/>
        </w:rPr>
        <w:t>a</w:t>
      </w:r>
      <w:r w:rsidR="00724351">
        <w:rPr>
          <w:rFonts w:ascii="Times New Roman" w:hAnsi="Times New Roman" w:cs="Times New Roman"/>
          <w:szCs w:val="24"/>
        </w:rPr>
        <w:t>grofagów</w:t>
      </w:r>
      <w:proofErr w:type="spellEnd"/>
      <w:r w:rsidR="00724351">
        <w:rPr>
          <w:rFonts w:ascii="Times New Roman" w:hAnsi="Times New Roman" w:cs="Times New Roman"/>
          <w:szCs w:val="24"/>
        </w:rPr>
        <w:t>, o których mowa w </w:t>
      </w:r>
      <w:r w:rsidR="008D3851">
        <w:rPr>
          <w:rFonts w:ascii="Times New Roman" w:hAnsi="Times New Roman" w:cs="Times New Roman"/>
          <w:szCs w:val="24"/>
        </w:rPr>
        <w:t>art. </w:t>
      </w:r>
      <w:r w:rsidRPr="000203F7">
        <w:rPr>
          <w:rFonts w:ascii="Times New Roman" w:hAnsi="Times New Roman" w:cs="Times New Roman"/>
          <w:szCs w:val="24"/>
        </w:rPr>
        <w:t xml:space="preserve">22 rozporządzenia 2016/2031, oraz kontrole urzędowe w obszarze, o którym mowa </w:t>
      </w:r>
      <w:r w:rsidR="008D3851">
        <w:rPr>
          <w:rFonts w:ascii="Times New Roman" w:hAnsi="Times New Roman" w:cs="Times New Roman"/>
          <w:szCs w:val="24"/>
        </w:rPr>
        <w:t>w art. </w:t>
      </w:r>
      <w:r w:rsidRPr="000203F7">
        <w:rPr>
          <w:rFonts w:ascii="Times New Roman" w:hAnsi="Times New Roman" w:cs="Times New Roman"/>
          <w:szCs w:val="24"/>
        </w:rPr>
        <w:t xml:space="preserve">1 ust. 2 lit. g rozporządzenia 2017/625, </w:t>
      </w:r>
      <w:r w:rsidR="0046159B" w:rsidRPr="000203F7">
        <w:rPr>
          <w:rFonts w:ascii="Times New Roman" w:hAnsi="Times New Roman" w:cs="Times New Roman"/>
          <w:szCs w:val="24"/>
        </w:rPr>
        <w:t xml:space="preserve">a także inne czynności urzędowe w tym obszarze, </w:t>
      </w:r>
      <w:r w:rsidRPr="000203F7">
        <w:rPr>
          <w:rFonts w:ascii="Times New Roman" w:hAnsi="Times New Roman" w:cs="Times New Roman"/>
          <w:szCs w:val="24"/>
        </w:rPr>
        <w:t>będzie przeprowadzał wojewódzki inspektor, z</w:t>
      </w:r>
      <w:r w:rsidR="00724351">
        <w:rPr>
          <w:rFonts w:ascii="Times New Roman" w:hAnsi="Times New Roman" w:cs="Times New Roman"/>
          <w:szCs w:val="24"/>
        </w:rPr>
        <w:t xml:space="preserve"> tym że kontrole na drogach i w </w:t>
      </w:r>
      <w:r w:rsidRPr="000203F7">
        <w:rPr>
          <w:rFonts w:ascii="Times New Roman" w:hAnsi="Times New Roman" w:cs="Times New Roman"/>
          <w:szCs w:val="24"/>
        </w:rPr>
        <w:t xml:space="preserve">środkach transportu będą przeprowadzane we współpracy z Policją lub Inspekcją Transportu Drogowego. Wynika to z faktu, iż </w:t>
      </w:r>
      <w:r w:rsidR="00234F40" w:rsidRPr="000203F7">
        <w:rPr>
          <w:rFonts w:ascii="Times New Roman" w:hAnsi="Times New Roman" w:cs="Times New Roman"/>
          <w:szCs w:val="24"/>
        </w:rPr>
        <w:t>Inspekcja</w:t>
      </w:r>
      <w:r w:rsidRPr="000203F7">
        <w:rPr>
          <w:rFonts w:ascii="Times New Roman" w:hAnsi="Times New Roman" w:cs="Times New Roman"/>
          <w:szCs w:val="24"/>
        </w:rPr>
        <w:t xml:space="preserve"> nie dysponuje uprawnieniami do zatrzymywania pojazdów poruszających się na drogach. Proponowane rozwiązanie jest zgodne z obecną normą art. 6 ust. 2 i 3 ustawy </w:t>
      </w:r>
      <w:r w:rsidR="00E6101D" w:rsidRPr="000203F7">
        <w:rPr>
          <w:rFonts w:ascii="Times New Roman" w:hAnsi="Times New Roman" w:cs="Times New Roman"/>
          <w:szCs w:val="24"/>
        </w:rPr>
        <w:t>z dnia 18 grudnia 20</w:t>
      </w:r>
      <w:r w:rsidR="000627E2">
        <w:rPr>
          <w:rFonts w:ascii="Times New Roman" w:hAnsi="Times New Roman" w:cs="Times New Roman"/>
          <w:szCs w:val="24"/>
        </w:rPr>
        <w:t>03</w:t>
      </w:r>
      <w:r w:rsidR="00E6101D" w:rsidRPr="000203F7">
        <w:rPr>
          <w:rFonts w:ascii="Times New Roman" w:hAnsi="Times New Roman" w:cs="Times New Roman"/>
          <w:szCs w:val="24"/>
        </w:rPr>
        <w:t xml:space="preserve"> r. </w:t>
      </w:r>
      <w:r w:rsidRPr="000203F7">
        <w:rPr>
          <w:rFonts w:ascii="Times New Roman" w:hAnsi="Times New Roman" w:cs="Times New Roman"/>
          <w:szCs w:val="24"/>
        </w:rPr>
        <w:t xml:space="preserve">o ochronie roślin. </w:t>
      </w:r>
    </w:p>
    <w:p w:rsidR="0046159B" w:rsidRPr="000203F7" w:rsidRDefault="001565B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Należy także zauważyć, ż</w:t>
      </w:r>
      <w:r w:rsidR="0046159B" w:rsidRPr="000203F7">
        <w:rPr>
          <w:rFonts w:ascii="Times New Roman" w:hAnsi="Times New Roman" w:cs="Times New Roman"/>
          <w:szCs w:val="24"/>
        </w:rPr>
        <w:t>e zgodnie z art. 10 rozporządzenia 2017/625 kontrole urzędowe przeprowadzane są na wszystkich etapach produkcji, przetwarzania, dystrybucji i</w:t>
      </w:r>
      <w:r w:rsidR="00234F40" w:rsidRPr="000203F7">
        <w:rPr>
          <w:rFonts w:ascii="Times New Roman" w:hAnsi="Times New Roman" w:cs="Times New Roman"/>
          <w:szCs w:val="24"/>
        </w:rPr>
        <w:t> </w:t>
      </w:r>
      <w:r w:rsidR="0046159B" w:rsidRPr="000203F7">
        <w:rPr>
          <w:rFonts w:ascii="Times New Roman" w:hAnsi="Times New Roman" w:cs="Times New Roman"/>
          <w:szCs w:val="24"/>
        </w:rPr>
        <w:t xml:space="preserve">wykorzystania towarów, </w:t>
      </w:r>
      <w:r w:rsidR="00234F40" w:rsidRPr="000203F7">
        <w:rPr>
          <w:rFonts w:ascii="Times New Roman" w:hAnsi="Times New Roman" w:cs="Times New Roman"/>
          <w:szCs w:val="24"/>
        </w:rPr>
        <w:t xml:space="preserve">a </w:t>
      </w:r>
      <w:r w:rsidR="0046159B" w:rsidRPr="000203F7">
        <w:rPr>
          <w:rFonts w:ascii="Times New Roman" w:hAnsi="Times New Roman" w:cs="Times New Roman"/>
          <w:szCs w:val="24"/>
        </w:rPr>
        <w:t xml:space="preserve">zatem </w:t>
      </w:r>
      <w:r w:rsidR="00234F40" w:rsidRPr="000203F7">
        <w:rPr>
          <w:rFonts w:ascii="Times New Roman" w:hAnsi="Times New Roman" w:cs="Times New Roman"/>
          <w:szCs w:val="24"/>
        </w:rPr>
        <w:t xml:space="preserve">powinny </w:t>
      </w:r>
      <w:r w:rsidR="0046159B" w:rsidRPr="000203F7">
        <w:rPr>
          <w:rFonts w:ascii="Times New Roman" w:hAnsi="Times New Roman" w:cs="Times New Roman"/>
          <w:szCs w:val="24"/>
        </w:rPr>
        <w:t xml:space="preserve">obejmować także ich transport. </w:t>
      </w:r>
    </w:p>
    <w:p w:rsidR="00F41CC0" w:rsidRPr="000203F7" w:rsidRDefault="00F41CC0" w:rsidP="00BC3539">
      <w:pPr>
        <w:pStyle w:val="USTustnpkodeksu"/>
        <w:ind w:firstLine="426"/>
        <w:rPr>
          <w:rFonts w:ascii="Times New Roman" w:hAnsi="Times New Roman" w:cs="Times New Roman"/>
          <w:szCs w:val="24"/>
        </w:rPr>
      </w:pPr>
    </w:p>
    <w:p w:rsidR="00D747D2"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234F40" w:rsidRPr="000203F7">
        <w:rPr>
          <w:rFonts w:ascii="Times New Roman" w:hAnsi="Times New Roman" w:cs="Times New Roman"/>
          <w:b/>
          <w:szCs w:val="24"/>
        </w:rPr>
        <w:t>art.</w:t>
      </w:r>
      <w:r w:rsidR="00C47C75" w:rsidRPr="000203F7">
        <w:rPr>
          <w:rFonts w:ascii="Times New Roman" w:hAnsi="Times New Roman" w:cs="Times New Roman"/>
          <w:b/>
          <w:szCs w:val="24"/>
        </w:rPr>
        <w:t xml:space="preserve"> </w:t>
      </w:r>
      <w:r w:rsidR="002753E0" w:rsidRPr="000203F7">
        <w:rPr>
          <w:rFonts w:ascii="Times New Roman" w:hAnsi="Times New Roman" w:cs="Times New Roman"/>
          <w:b/>
          <w:szCs w:val="24"/>
        </w:rPr>
        <w:t>8</w:t>
      </w:r>
      <w:r w:rsidRPr="000203F7">
        <w:rPr>
          <w:rFonts w:ascii="Times New Roman" w:hAnsi="Times New Roman" w:cs="Times New Roman"/>
          <w:szCs w:val="24"/>
        </w:rPr>
        <w:t xml:space="preserve"> proponuje się, aby wojewódzki inspektor</w:t>
      </w:r>
      <w:r w:rsidR="00D747D2" w:rsidRPr="000203F7">
        <w:rPr>
          <w:rFonts w:ascii="Times New Roman" w:hAnsi="Times New Roman" w:cs="Times New Roman"/>
          <w:szCs w:val="24"/>
        </w:rPr>
        <w:t xml:space="preserve"> prowadził kontrole występowania </w:t>
      </w:r>
      <w:proofErr w:type="spellStart"/>
      <w:r w:rsidR="00D747D2" w:rsidRPr="000203F7">
        <w:t>agrofagów</w:t>
      </w:r>
      <w:proofErr w:type="spellEnd"/>
      <w:r w:rsidR="00D747D2" w:rsidRPr="000203F7">
        <w:t xml:space="preserve"> </w:t>
      </w:r>
      <w:proofErr w:type="spellStart"/>
      <w:r w:rsidR="00D747D2" w:rsidRPr="000203F7">
        <w:t>niekwarantannowych</w:t>
      </w:r>
      <w:proofErr w:type="spellEnd"/>
      <w:r w:rsidR="00D747D2" w:rsidRPr="000203F7">
        <w:t xml:space="preserve"> w sposób ukierunkowany na wykrywanie </w:t>
      </w:r>
      <w:proofErr w:type="spellStart"/>
      <w:r w:rsidR="00D747D2" w:rsidRPr="000203F7">
        <w:t>agrofagów</w:t>
      </w:r>
      <w:proofErr w:type="spellEnd"/>
      <w:r w:rsidR="00D747D2" w:rsidRPr="000203F7">
        <w:t xml:space="preserve"> dotychczas niewystępujących na terytorium Rzeczypospolitej Polskiej. </w:t>
      </w:r>
      <w:r w:rsidR="00D747D2" w:rsidRPr="000203F7">
        <w:rPr>
          <w:rFonts w:ascii="Times New Roman" w:hAnsi="Times New Roman" w:cs="Times New Roman"/>
          <w:szCs w:val="24"/>
        </w:rPr>
        <w:t xml:space="preserve">W </w:t>
      </w:r>
      <w:r w:rsidRPr="000203F7">
        <w:rPr>
          <w:rFonts w:ascii="Times New Roman" w:hAnsi="Times New Roman" w:cs="Times New Roman"/>
          <w:szCs w:val="24"/>
        </w:rPr>
        <w:t xml:space="preserve">przypadku stwierdzenia zagrożenia rozprzestrzenienia się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niekwarantannowego</w:t>
      </w:r>
      <w:proofErr w:type="spellEnd"/>
      <w:r w:rsidRPr="000203F7">
        <w:rPr>
          <w:rFonts w:ascii="Times New Roman" w:hAnsi="Times New Roman" w:cs="Times New Roman"/>
          <w:szCs w:val="24"/>
        </w:rPr>
        <w:t xml:space="preserve">, </w:t>
      </w:r>
      <w:r w:rsidR="00D747D2" w:rsidRPr="000203F7">
        <w:rPr>
          <w:rFonts w:ascii="Times New Roman" w:hAnsi="Times New Roman" w:cs="Times New Roman"/>
          <w:szCs w:val="24"/>
        </w:rPr>
        <w:t xml:space="preserve">który może spełniać kryteria pozwalające na potencjalne </w:t>
      </w:r>
      <w:r w:rsidR="00B42D1B" w:rsidRPr="000203F7">
        <w:rPr>
          <w:rFonts w:ascii="Times New Roman" w:hAnsi="Times New Roman" w:cs="Times New Roman"/>
          <w:szCs w:val="24"/>
        </w:rPr>
        <w:t>uznanie</w:t>
      </w:r>
      <w:r w:rsidR="00D747D2" w:rsidRPr="000203F7">
        <w:rPr>
          <w:rFonts w:ascii="Times New Roman" w:hAnsi="Times New Roman" w:cs="Times New Roman"/>
          <w:szCs w:val="24"/>
        </w:rPr>
        <w:t xml:space="preserve"> go jako </w:t>
      </w:r>
      <w:proofErr w:type="spellStart"/>
      <w:r w:rsidR="00D747D2" w:rsidRPr="000203F7">
        <w:rPr>
          <w:rFonts w:ascii="Times New Roman" w:hAnsi="Times New Roman" w:cs="Times New Roman"/>
          <w:szCs w:val="24"/>
        </w:rPr>
        <w:t>agrofaga</w:t>
      </w:r>
      <w:proofErr w:type="spellEnd"/>
      <w:r w:rsidR="00D747D2" w:rsidRPr="000203F7">
        <w:rPr>
          <w:rFonts w:ascii="Times New Roman" w:hAnsi="Times New Roman" w:cs="Times New Roman"/>
          <w:szCs w:val="24"/>
        </w:rPr>
        <w:t xml:space="preserve"> kwarantannowego</w:t>
      </w:r>
      <w:r w:rsidR="00234F40" w:rsidRPr="000203F7">
        <w:rPr>
          <w:rFonts w:ascii="Times New Roman" w:hAnsi="Times New Roman" w:cs="Times New Roman"/>
          <w:szCs w:val="24"/>
        </w:rPr>
        <w:t>,</w:t>
      </w:r>
      <w:r w:rsidR="00D747D2" w:rsidRPr="000203F7">
        <w:rPr>
          <w:rFonts w:ascii="Times New Roman" w:hAnsi="Times New Roman" w:cs="Times New Roman"/>
          <w:szCs w:val="24"/>
        </w:rPr>
        <w:t xml:space="preserve"> </w:t>
      </w:r>
      <w:r w:rsidR="00D747D2" w:rsidRPr="000203F7">
        <w:rPr>
          <w:rFonts w:ascii="Times New Roman" w:hAnsi="Times New Roman" w:cs="Times New Roman"/>
          <w:szCs w:val="24"/>
        </w:rPr>
        <w:lastRenderedPageBreak/>
        <w:t xml:space="preserve">proponuje się, aby wojewódzki inspektor podejmował działania ograniczające zagrożenie ze strony takiego </w:t>
      </w:r>
      <w:proofErr w:type="spellStart"/>
      <w:r w:rsidR="00D747D2" w:rsidRPr="000203F7">
        <w:rPr>
          <w:rFonts w:ascii="Times New Roman" w:hAnsi="Times New Roman" w:cs="Times New Roman"/>
          <w:szCs w:val="24"/>
        </w:rPr>
        <w:t>agrofaga</w:t>
      </w:r>
      <w:proofErr w:type="spellEnd"/>
      <w:r w:rsidR="00D747D2" w:rsidRPr="000203F7">
        <w:rPr>
          <w:rFonts w:ascii="Times New Roman" w:hAnsi="Times New Roman" w:cs="Times New Roman"/>
          <w:szCs w:val="24"/>
        </w:rPr>
        <w:t xml:space="preserve">, tj. </w:t>
      </w:r>
    </w:p>
    <w:p w:rsidR="00D747D2" w:rsidRPr="000203F7" w:rsidRDefault="00D747D2" w:rsidP="00BC3539">
      <w:pPr>
        <w:pStyle w:val="ARTartustawynprozporzdzenia"/>
        <w:spacing w:before="0"/>
        <w:ind w:left="709" w:hanging="283"/>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informował Głównego Inspektora;</w:t>
      </w:r>
    </w:p>
    <w:p w:rsidR="00D747D2" w:rsidRPr="000203F7" w:rsidRDefault="00D747D2" w:rsidP="00BC3539">
      <w:pPr>
        <w:pStyle w:val="ARTartustawynprozporzdzenia"/>
        <w:spacing w:before="0"/>
        <w:ind w:left="709" w:hanging="283"/>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wprowadzał w drodze decyzji odpowiednie środki zapewniające bezpieczeństwo fitosanitarne, podlegające natychmiastowemu wykonaniu.</w:t>
      </w:r>
    </w:p>
    <w:p w:rsidR="00F41CC0" w:rsidRPr="000203F7" w:rsidRDefault="00471514"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Ponadto proponuje się, aby w przypadku zagrożenia wystąpienia lub rozprzestrzenienia się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niekwarantannowego</w:t>
      </w:r>
      <w:proofErr w:type="spellEnd"/>
      <w:r w:rsidRPr="000203F7">
        <w:rPr>
          <w:rFonts w:ascii="Times New Roman" w:hAnsi="Times New Roman" w:cs="Times New Roman"/>
          <w:szCs w:val="24"/>
        </w:rPr>
        <w:t>, który dotychczas nie występował na terytorium Rzeczypospolitej Polskiej lub występował na ograniczonym obszarze, a który może spowodować szczególnie istotne straty gospodarcze lub stwarza szczególne zagrożenie dla środowiska lub zdrowia ludzi</w:t>
      </w:r>
      <w:r w:rsidR="00234F40" w:rsidRPr="000203F7">
        <w:rPr>
          <w:rFonts w:ascii="Times New Roman" w:hAnsi="Times New Roman" w:cs="Times New Roman"/>
          <w:szCs w:val="24"/>
        </w:rPr>
        <w:t>,</w:t>
      </w:r>
      <w:r w:rsidRPr="000203F7">
        <w:rPr>
          <w:rFonts w:ascii="Times New Roman" w:hAnsi="Times New Roman" w:cs="Times New Roman"/>
          <w:szCs w:val="24"/>
        </w:rPr>
        <w:t xml:space="preserve"> wojewódzki inspektor</w:t>
      </w:r>
      <w:r w:rsidR="00D747D2"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mógł podjąć działania </w:t>
      </w:r>
      <w:r w:rsidR="00724351">
        <w:rPr>
          <w:rFonts w:ascii="Times New Roman" w:hAnsi="Times New Roman" w:cs="Times New Roman"/>
          <w:szCs w:val="24"/>
        </w:rPr>
        <w:t>w </w:t>
      </w:r>
      <w:r w:rsidR="0002033C" w:rsidRPr="000203F7">
        <w:rPr>
          <w:rFonts w:ascii="Times New Roman" w:hAnsi="Times New Roman" w:cs="Times New Roman"/>
          <w:szCs w:val="24"/>
        </w:rPr>
        <w:t xml:space="preserve">zakresie </w:t>
      </w:r>
      <w:r w:rsidR="00F41CC0" w:rsidRPr="000203F7">
        <w:rPr>
          <w:rFonts w:ascii="Times New Roman" w:hAnsi="Times New Roman" w:cs="Times New Roman"/>
          <w:szCs w:val="24"/>
        </w:rPr>
        <w:t>przekaz</w:t>
      </w:r>
      <w:r w:rsidR="0002033C" w:rsidRPr="000203F7">
        <w:rPr>
          <w:rFonts w:ascii="Times New Roman" w:hAnsi="Times New Roman" w:cs="Times New Roman"/>
          <w:szCs w:val="24"/>
        </w:rPr>
        <w:t xml:space="preserve">ywania </w:t>
      </w:r>
      <w:r w:rsidR="00F41CC0" w:rsidRPr="000203F7">
        <w:rPr>
          <w:rFonts w:ascii="Times New Roman" w:hAnsi="Times New Roman" w:cs="Times New Roman"/>
          <w:szCs w:val="24"/>
        </w:rPr>
        <w:t>zainteresowanym podmio</w:t>
      </w:r>
      <w:r w:rsidR="00724351">
        <w:rPr>
          <w:rFonts w:ascii="Times New Roman" w:hAnsi="Times New Roman" w:cs="Times New Roman"/>
          <w:szCs w:val="24"/>
        </w:rPr>
        <w:t xml:space="preserve">tom informacji o tym </w:t>
      </w:r>
      <w:proofErr w:type="spellStart"/>
      <w:r w:rsidR="00724351">
        <w:rPr>
          <w:rFonts w:ascii="Times New Roman" w:hAnsi="Times New Roman" w:cs="Times New Roman"/>
          <w:szCs w:val="24"/>
        </w:rPr>
        <w:t>agrofagu</w:t>
      </w:r>
      <w:proofErr w:type="spellEnd"/>
      <w:r w:rsidR="00724351">
        <w:rPr>
          <w:rFonts w:ascii="Times New Roman" w:hAnsi="Times New Roman" w:cs="Times New Roman"/>
          <w:szCs w:val="24"/>
        </w:rPr>
        <w:t xml:space="preserve"> i </w:t>
      </w:r>
      <w:r w:rsidR="00F41CC0" w:rsidRPr="000203F7">
        <w:rPr>
          <w:rFonts w:ascii="Times New Roman" w:hAnsi="Times New Roman" w:cs="Times New Roman"/>
          <w:szCs w:val="24"/>
        </w:rPr>
        <w:t xml:space="preserve">metodach jego zwalczania. Nie wszystkie </w:t>
      </w:r>
      <w:proofErr w:type="spellStart"/>
      <w:r w:rsidR="00F41CC0" w:rsidRPr="000203F7">
        <w:rPr>
          <w:rFonts w:ascii="Times New Roman" w:hAnsi="Times New Roman" w:cs="Times New Roman"/>
          <w:szCs w:val="24"/>
        </w:rPr>
        <w:t>agrofagi</w:t>
      </w:r>
      <w:proofErr w:type="spellEnd"/>
      <w:r w:rsidR="00F41CC0" w:rsidRPr="000203F7">
        <w:rPr>
          <w:rFonts w:ascii="Times New Roman" w:hAnsi="Times New Roman" w:cs="Times New Roman"/>
          <w:szCs w:val="24"/>
        </w:rPr>
        <w:t xml:space="preserve">, które mogą powodować straty gospodarcze lub inne zagrożenia, obejmowane są bowiem regulacjami prawnymi nakazującymi ich zwalczanie lub zapobieganie rozprzestrzenianiu się. Działań takich nie podejmuje się w szczególności wobec </w:t>
      </w:r>
      <w:proofErr w:type="spellStart"/>
      <w:r w:rsidR="00F41CC0" w:rsidRPr="000203F7">
        <w:rPr>
          <w:rFonts w:ascii="Times New Roman" w:hAnsi="Times New Roman" w:cs="Times New Roman"/>
          <w:szCs w:val="24"/>
        </w:rPr>
        <w:t>agrofagów</w:t>
      </w:r>
      <w:proofErr w:type="spellEnd"/>
      <w:r w:rsidR="00F41CC0" w:rsidRPr="000203F7">
        <w:rPr>
          <w:rFonts w:ascii="Times New Roman" w:hAnsi="Times New Roman" w:cs="Times New Roman"/>
          <w:szCs w:val="24"/>
        </w:rPr>
        <w:t>, które ze względu na biologię</w:t>
      </w:r>
      <w:r w:rsidR="00234F40" w:rsidRPr="000203F7">
        <w:rPr>
          <w:rFonts w:ascii="Times New Roman" w:hAnsi="Times New Roman" w:cs="Times New Roman"/>
          <w:szCs w:val="24"/>
        </w:rPr>
        <w:t xml:space="preserve"> lub sposoby rozprzestrzeniania</w:t>
      </w:r>
      <w:r w:rsidR="00F41CC0" w:rsidRPr="000203F7">
        <w:rPr>
          <w:rFonts w:ascii="Times New Roman" w:hAnsi="Times New Roman" w:cs="Times New Roman"/>
          <w:szCs w:val="24"/>
        </w:rPr>
        <w:t xml:space="preserve"> są niemożliwe do zwalczenia na danym obszarze, nawet jeżeli są dla takiego obszaru nowe i</w:t>
      </w:r>
      <w:r w:rsidR="00234F40" w:rsidRPr="000203F7">
        <w:rPr>
          <w:rFonts w:ascii="Times New Roman" w:hAnsi="Times New Roman" w:cs="Times New Roman"/>
          <w:szCs w:val="24"/>
        </w:rPr>
        <w:t> </w:t>
      </w:r>
      <w:r w:rsidR="00F41CC0" w:rsidRPr="000203F7">
        <w:rPr>
          <w:rFonts w:ascii="Times New Roman" w:hAnsi="Times New Roman" w:cs="Times New Roman"/>
          <w:szCs w:val="24"/>
        </w:rPr>
        <w:t xml:space="preserve">dotychczas na nim nie występowały. Przykładem takiego </w:t>
      </w:r>
      <w:proofErr w:type="spellStart"/>
      <w:r w:rsidR="00F41CC0" w:rsidRPr="000203F7">
        <w:rPr>
          <w:rFonts w:ascii="Times New Roman" w:hAnsi="Times New Roman" w:cs="Times New Roman"/>
          <w:szCs w:val="24"/>
        </w:rPr>
        <w:t>agrofaga</w:t>
      </w:r>
      <w:proofErr w:type="spellEnd"/>
      <w:r w:rsidR="00F41CC0" w:rsidRPr="000203F7">
        <w:rPr>
          <w:rFonts w:ascii="Times New Roman" w:hAnsi="Times New Roman" w:cs="Times New Roman"/>
          <w:szCs w:val="24"/>
        </w:rPr>
        <w:t xml:space="preserve"> może być występujący od kilku lat na obszarze Europy szkodnik – </w:t>
      </w:r>
      <w:proofErr w:type="spellStart"/>
      <w:r w:rsidR="00F41CC0" w:rsidRPr="000203F7">
        <w:rPr>
          <w:rFonts w:ascii="Times New Roman" w:hAnsi="Times New Roman" w:cs="Times New Roman"/>
          <w:i/>
          <w:szCs w:val="24"/>
        </w:rPr>
        <w:t>Dorosophila</w:t>
      </w:r>
      <w:proofErr w:type="spellEnd"/>
      <w:r w:rsidR="00F41CC0" w:rsidRPr="000203F7">
        <w:rPr>
          <w:rFonts w:ascii="Times New Roman" w:hAnsi="Times New Roman" w:cs="Times New Roman"/>
          <w:i/>
          <w:szCs w:val="24"/>
        </w:rPr>
        <w:t xml:space="preserve"> </w:t>
      </w:r>
      <w:proofErr w:type="spellStart"/>
      <w:r w:rsidR="00F41CC0" w:rsidRPr="000203F7">
        <w:rPr>
          <w:rFonts w:ascii="Times New Roman" w:hAnsi="Times New Roman" w:cs="Times New Roman"/>
          <w:i/>
          <w:szCs w:val="24"/>
        </w:rPr>
        <w:t>suzuk</w:t>
      </w:r>
      <w:r w:rsidR="00A945DC" w:rsidRPr="000203F7">
        <w:rPr>
          <w:rFonts w:ascii="Times New Roman" w:hAnsi="Times New Roman" w:cs="Times New Roman"/>
          <w:i/>
          <w:szCs w:val="24"/>
        </w:rPr>
        <w:t>i</w:t>
      </w:r>
      <w:r w:rsidR="00F41CC0" w:rsidRPr="000203F7">
        <w:rPr>
          <w:rFonts w:ascii="Times New Roman" w:hAnsi="Times New Roman" w:cs="Times New Roman"/>
          <w:i/>
          <w:szCs w:val="24"/>
        </w:rPr>
        <w:t>i</w:t>
      </w:r>
      <w:proofErr w:type="spellEnd"/>
      <w:r w:rsidR="00F41CC0" w:rsidRPr="000203F7">
        <w:rPr>
          <w:rFonts w:ascii="Times New Roman" w:hAnsi="Times New Roman" w:cs="Times New Roman"/>
          <w:szCs w:val="24"/>
        </w:rPr>
        <w:t xml:space="preserve">. Mimo iż jest to szkodnik nowy, przeprowadzona analiza ryzyka wykazała, że nie jest możliwe ani ekonomicznie uzasadnione jego </w:t>
      </w:r>
      <w:r w:rsidR="0002033C" w:rsidRPr="000203F7">
        <w:rPr>
          <w:rFonts w:ascii="Times New Roman" w:hAnsi="Times New Roman" w:cs="Times New Roman"/>
          <w:szCs w:val="24"/>
        </w:rPr>
        <w:t xml:space="preserve">całkowite </w:t>
      </w:r>
      <w:r w:rsidR="00F41CC0" w:rsidRPr="000203F7">
        <w:rPr>
          <w:rFonts w:ascii="Times New Roman" w:hAnsi="Times New Roman" w:cs="Times New Roman"/>
          <w:szCs w:val="24"/>
        </w:rPr>
        <w:t xml:space="preserve">zwalczenie. Niezależnie od powyższego w pierwszych latach jego występowania resort rolnictwa, w tym </w:t>
      </w:r>
      <w:r w:rsidR="00234F40" w:rsidRPr="000203F7">
        <w:rPr>
          <w:rFonts w:ascii="Times New Roman" w:hAnsi="Times New Roman" w:cs="Times New Roman"/>
          <w:szCs w:val="24"/>
        </w:rPr>
        <w:t>Inspekcja</w:t>
      </w:r>
      <w:r w:rsidR="00F41CC0" w:rsidRPr="000203F7">
        <w:rPr>
          <w:rFonts w:ascii="Times New Roman" w:hAnsi="Times New Roman" w:cs="Times New Roman"/>
          <w:szCs w:val="24"/>
        </w:rPr>
        <w:t xml:space="preserve">, monitorował występowanie tego szkodnika oraz informował producentów o nowym zagrożeniu i metodach jego zwalczania. </w:t>
      </w:r>
    </w:p>
    <w:p w:rsidR="00F41CC0" w:rsidRPr="000203F7" w:rsidRDefault="001565B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Proponowane w projektowanej ustawie o</w:t>
      </w:r>
      <w:r w:rsidR="00F41CC0" w:rsidRPr="000203F7">
        <w:rPr>
          <w:rFonts w:ascii="Times New Roman" w:hAnsi="Times New Roman" w:cs="Times New Roman"/>
          <w:szCs w:val="24"/>
        </w:rPr>
        <w:t xml:space="preserve">pisane powyżej działania, w przypadku </w:t>
      </w:r>
      <w:proofErr w:type="spellStart"/>
      <w:r w:rsidR="00F41CC0" w:rsidRPr="000203F7">
        <w:rPr>
          <w:rFonts w:ascii="Times New Roman" w:hAnsi="Times New Roman" w:cs="Times New Roman"/>
          <w:szCs w:val="24"/>
        </w:rPr>
        <w:t>agrofagów</w:t>
      </w:r>
      <w:proofErr w:type="spellEnd"/>
      <w:r w:rsidR="00F41CC0" w:rsidRPr="000203F7">
        <w:rPr>
          <w:rFonts w:ascii="Times New Roman" w:hAnsi="Times New Roman" w:cs="Times New Roman"/>
          <w:szCs w:val="24"/>
        </w:rPr>
        <w:t xml:space="preserve"> nieobjętych regulacjami prawnymi, mogą mieć </w:t>
      </w:r>
      <w:r w:rsidRPr="000203F7">
        <w:rPr>
          <w:rFonts w:ascii="Times New Roman" w:hAnsi="Times New Roman" w:cs="Times New Roman"/>
          <w:szCs w:val="24"/>
        </w:rPr>
        <w:t xml:space="preserve">zatem </w:t>
      </w:r>
      <w:r w:rsidR="00F41CC0" w:rsidRPr="000203F7">
        <w:rPr>
          <w:rFonts w:ascii="Times New Roman" w:hAnsi="Times New Roman" w:cs="Times New Roman"/>
          <w:szCs w:val="24"/>
        </w:rPr>
        <w:t xml:space="preserve">istotne pozytywne znaczenie dla gospodarki.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Projektowane rozwiązanie jest zgodne z obecnie obowiązującymi przepisami </w:t>
      </w:r>
      <w:r w:rsidR="00234F40" w:rsidRPr="000203F7">
        <w:rPr>
          <w:rFonts w:ascii="Times New Roman" w:hAnsi="Times New Roman" w:cs="Times New Roman"/>
          <w:szCs w:val="24"/>
        </w:rPr>
        <w:t>art.</w:t>
      </w:r>
      <w:r w:rsidR="00724351">
        <w:rPr>
          <w:rFonts w:ascii="Times New Roman" w:hAnsi="Times New Roman" w:cs="Times New Roman"/>
          <w:szCs w:val="24"/>
        </w:rPr>
        <w:t xml:space="preserve"> 4 ust. </w:t>
      </w:r>
      <w:r w:rsidRPr="000203F7">
        <w:rPr>
          <w:rFonts w:ascii="Times New Roman" w:hAnsi="Times New Roman" w:cs="Times New Roman"/>
          <w:szCs w:val="24"/>
        </w:rPr>
        <w:t>2 ustawy o ochronie roślin</w:t>
      </w:r>
      <w:r w:rsidR="0002033C" w:rsidRPr="000203F7">
        <w:rPr>
          <w:rFonts w:ascii="Times New Roman" w:hAnsi="Times New Roman" w:cs="Times New Roman"/>
          <w:szCs w:val="24"/>
        </w:rPr>
        <w:t>, nie jest natomiast objęte przepisami rozporządzenia 2016/2031</w:t>
      </w:r>
      <w:r w:rsidRPr="000203F7">
        <w:rPr>
          <w:rFonts w:ascii="Times New Roman" w:hAnsi="Times New Roman" w:cs="Times New Roman"/>
          <w:szCs w:val="24"/>
        </w:rPr>
        <w:t>.</w:t>
      </w:r>
    </w:p>
    <w:p w:rsidR="00F41CC0" w:rsidRPr="000203F7" w:rsidRDefault="00F41CC0" w:rsidP="00BC3539">
      <w:pPr>
        <w:pStyle w:val="ARTartustawynprozporzdzenia"/>
        <w:spacing w:before="0"/>
        <w:ind w:firstLine="426"/>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234F40"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2753E0" w:rsidRPr="000203F7">
        <w:rPr>
          <w:rFonts w:ascii="Times New Roman" w:hAnsi="Times New Roman" w:cs="Times New Roman"/>
          <w:b/>
          <w:szCs w:val="24"/>
        </w:rPr>
        <w:t>9</w:t>
      </w:r>
      <w:r w:rsidRPr="000203F7">
        <w:rPr>
          <w:rFonts w:ascii="Times New Roman" w:hAnsi="Times New Roman" w:cs="Times New Roman"/>
          <w:szCs w:val="24"/>
        </w:rPr>
        <w:t xml:space="preserve"> realizują zobowiązania wynikające z art. 29 rozporządzenia 2016/2031, dotyczące podejmowania przez państwa członkowskie działań w odniesieniu do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które w ich ocenie mogą spełniać kryteria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kwarantannowych dla Unii.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W projektowanej ustawie proponuje się, aby ocenę, czy </w:t>
      </w:r>
      <w:proofErr w:type="spellStart"/>
      <w:r w:rsidRPr="000203F7">
        <w:rPr>
          <w:rFonts w:ascii="Times New Roman" w:hAnsi="Times New Roman" w:cs="Times New Roman"/>
          <w:szCs w:val="24"/>
        </w:rPr>
        <w:t>agrofag</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niekwarantannowy</w:t>
      </w:r>
      <w:proofErr w:type="spellEnd"/>
      <w:r w:rsidRPr="000203F7">
        <w:rPr>
          <w:rFonts w:ascii="Times New Roman" w:hAnsi="Times New Roman" w:cs="Times New Roman"/>
          <w:szCs w:val="24"/>
        </w:rPr>
        <w:t xml:space="preserve"> spełnia kryteria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kwarantannowego dla Unii, wykonywał minister właściwy do spraw </w:t>
      </w:r>
      <w:r w:rsidRPr="000203F7">
        <w:rPr>
          <w:rFonts w:ascii="Times New Roman" w:hAnsi="Times New Roman" w:cs="Times New Roman"/>
          <w:szCs w:val="24"/>
        </w:rPr>
        <w:lastRenderedPageBreak/>
        <w:t xml:space="preserve">rolnictwa. W razie gdy ocena wykaże, że </w:t>
      </w:r>
      <w:proofErr w:type="spellStart"/>
      <w:r w:rsidRPr="000203F7">
        <w:rPr>
          <w:rFonts w:ascii="Times New Roman" w:hAnsi="Times New Roman" w:cs="Times New Roman"/>
          <w:szCs w:val="24"/>
        </w:rPr>
        <w:t>agrofag</w:t>
      </w:r>
      <w:proofErr w:type="spellEnd"/>
      <w:r w:rsidRPr="000203F7">
        <w:rPr>
          <w:rFonts w:ascii="Times New Roman" w:hAnsi="Times New Roman" w:cs="Times New Roman"/>
          <w:szCs w:val="24"/>
        </w:rPr>
        <w:t xml:space="preserve"> taki spełnia kryteria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kwarantannowego dla Unii, do czasu przyjęcia regulacji prawnych w tym zakresie na poziomie Unii Europejskiej powinny być przyjęte rozwiązania krajowe określające zasady zwalczania i zapobiegania rozprzestrzenianiu się takiego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Z</w:t>
      </w:r>
      <w:r w:rsidR="00234F40" w:rsidRPr="000203F7">
        <w:rPr>
          <w:rFonts w:ascii="Times New Roman" w:hAnsi="Times New Roman" w:cs="Times New Roman"/>
          <w:szCs w:val="24"/>
        </w:rPr>
        <w:t> </w:t>
      </w:r>
      <w:r w:rsidRPr="000203F7">
        <w:rPr>
          <w:rFonts w:ascii="Times New Roman" w:hAnsi="Times New Roman" w:cs="Times New Roman"/>
          <w:szCs w:val="24"/>
        </w:rPr>
        <w:t xml:space="preserve">tego powodu w projektowanym </w:t>
      </w:r>
      <w:r w:rsidR="00234F40" w:rsidRPr="000203F7">
        <w:rPr>
          <w:rFonts w:ascii="Times New Roman" w:hAnsi="Times New Roman" w:cs="Times New Roman"/>
          <w:szCs w:val="24"/>
        </w:rPr>
        <w:t>art.</w:t>
      </w:r>
      <w:r w:rsidRPr="000203F7">
        <w:rPr>
          <w:rFonts w:ascii="Times New Roman" w:hAnsi="Times New Roman" w:cs="Times New Roman"/>
          <w:szCs w:val="24"/>
        </w:rPr>
        <w:t xml:space="preserve"> </w:t>
      </w:r>
      <w:r w:rsidR="002753E0" w:rsidRPr="000203F7">
        <w:rPr>
          <w:rFonts w:ascii="Times New Roman" w:hAnsi="Times New Roman" w:cs="Times New Roman"/>
          <w:szCs w:val="24"/>
        </w:rPr>
        <w:t xml:space="preserve">9 ust. 3 </w:t>
      </w:r>
      <w:r w:rsidR="00234F40" w:rsidRPr="000203F7">
        <w:rPr>
          <w:rFonts w:ascii="Times New Roman" w:hAnsi="Times New Roman" w:cs="Times New Roman"/>
          <w:szCs w:val="24"/>
        </w:rPr>
        <w:t>zawarte</w:t>
      </w:r>
      <w:r w:rsidRPr="000203F7">
        <w:rPr>
          <w:rFonts w:ascii="Times New Roman" w:hAnsi="Times New Roman" w:cs="Times New Roman"/>
          <w:szCs w:val="24"/>
        </w:rPr>
        <w:t xml:space="preserve"> został</w:t>
      </w:r>
      <w:r w:rsidR="00234F40" w:rsidRPr="000203F7">
        <w:rPr>
          <w:rFonts w:ascii="Times New Roman" w:hAnsi="Times New Roman" w:cs="Times New Roman"/>
          <w:szCs w:val="24"/>
        </w:rPr>
        <w:t>o</w:t>
      </w:r>
      <w:r w:rsidRPr="000203F7">
        <w:rPr>
          <w:rFonts w:ascii="Times New Roman" w:hAnsi="Times New Roman" w:cs="Times New Roman"/>
          <w:szCs w:val="24"/>
        </w:rPr>
        <w:t xml:space="preserve"> </w:t>
      </w:r>
      <w:r w:rsidR="00234F40" w:rsidRPr="000203F7">
        <w:rPr>
          <w:rFonts w:ascii="Times New Roman" w:hAnsi="Times New Roman" w:cs="Times New Roman"/>
          <w:szCs w:val="24"/>
        </w:rPr>
        <w:t xml:space="preserve">upoważnienie </w:t>
      </w:r>
      <w:r w:rsidRPr="000203F7">
        <w:rPr>
          <w:rFonts w:ascii="Times New Roman" w:hAnsi="Times New Roman" w:cs="Times New Roman"/>
          <w:szCs w:val="24"/>
        </w:rPr>
        <w:t>dla ministr</w:t>
      </w:r>
      <w:r w:rsidR="00234F40" w:rsidRPr="000203F7">
        <w:rPr>
          <w:rFonts w:ascii="Times New Roman" w:hAnsi="Times New Roman" w:cs="Times New Roman"/>
          <w:szCs w:val="24"/>
        </w:rPr>
        <w:t>a właściwego do spraw rolnictwa</w:t>
      </w:r>
      <w:r w:rsidRPr="000203F7">
        <w:rPr>
          <w:rFonts w:ascii="Times New Roman" w:hAnsi="Times New Roman" w:cs="Times New Roman"/>
          <w:szCs w:val="24"/>
        </w:rPr>
        <w:t xml:space="preserve"> do wydania rozporządzenia regulującego te zagadnienia.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Ponadto proponuje się, aby </w:t>
      </w:r>
      <w:r w:rsidR="0046159B" w:rsidRPr="000203F7">
        <w:rPr>
          <w:rFonts w:ascii="Times New Roman" w:hAnsi="Times New Roman" w:cs="Times New Roman"/>
          <w:szCs w:val="24"/>
        </w:rPr>
        <w:t xml:space="preserve">w przypadku stwierdzenia przez </w:t>
      </w:r>
      <w:r w:rsidR="00234F40" w:rsidRPr="000203F7">
        <w:rPr>
          <w:rFonts w:ascii="Times New Roman" w:hAnsi="Times New Roman" w:cs="Times New Roman"/>
          <w:szCs w:val="24"/>
        </w:rPr>
        <w:t>Inspekcję</w:t>
      </w:r>
      <w:r w:rsidR="0046159B" w:rsidRPr="000203F7">
        <w:rPr>
          <w:rFonts w:ascii="Times New Roman" w:hAnsi="Times New Roman" w:cs="Times New Roman"/>
          <w:szCs w:val="24"/>
        </w:rPr>
        <w:t xml:space="preserve"> wystąpienia </w:t>
      </w:r>
      <w:proofErr w:type="spellStart"/>
      <w:r w:rsidR="0046159B" w:rsidRPr="000203F7">
        <w:rPr>
          <w:rFonts w:ascii="Times New Roman" w:hAnsi="Times New Roman" w:cs="Times New Roman"/>
          <w:szCs w:val="24"/>
        </w:rPr>
        <w:t>agrofaga</w:t>
      </w:r>
      <w:proofErr w:type="spellEnd"/>
      <w:r w:rsidR="0046159B" w:rsidRPr="000203F7">
        <w:rPr>
          <w:rFonts w:ascii="Times New Roman" w:hAnsi="Times New Roman" w:cs="Times New Roman"/>
          <w:szCs w:val="24"/>
        </w:rPr>
        <w:t xml:space="preserve"> </w:t>
      </w:r>
      <w:proofErr w:type="spellStart"/>
      <w:r w:rsidR="0046159B" w:rsidRPr="000203F7">
        <w:rPr>
          <w:rFonts w:ascii="Times New Roman" w:hAnsi="Times New Roman" w:cs="Times New Roman"/>
          <w:szCs w:val="24"/>
        </w:rPr>
        <w:t>niekwarantannowego</w:t>
      </w:r>
      <w:proofErr w:type="spellEnd"/>
      <w:r w:rsidR="0046159B" w:rsidRPr="000203F7">
        <w:rPr>
          <w:rFonts w:ascii="Times New Roman" w:hAnsi="Times New Roman" w:cs="Times New Roman"/>
          <w:szCs w:val="24"/>
        </w:rPr>
        <w:t xml:space="preserve">, który może spełniać kryteria </w:t>
      </w:r>
      <w:proofErr w:type="spellStart"/>
      <w:r w:rsidR="0046159B" w:rsidRPr="000203F7">
        <w:rPr>
          <w:rFonts w:ascii="Times New Roman" w:hAnsi="Times New Roman" w:cs="Times New Roman"/>
          <w:szCs w:val="24"/>
        </w:rPr>
        <w:t>agrofaga</w:t>
      </w:r>
      <w:proofErr w:type="spellEnd"/>
      <w:r w:rsidR="0046159B" w:rsidRPr="000203F7">
        <w:rPr>
          <w:rFonts w:ascii="Times New Roman" w:hAnsi="Times New Roman" w:cs="Times New Roman"/>
          <w:szCs w:val="24"/>
        </w:rPr>
        <w:t xml:space="preserve"> kwarantannowego dla Unii, informację o tym w celu przeprowadzenia stosownej oceny przekazywał ministrowi </w:t>
      </w:r>
      <w:r w:rsidR="00234F40" w:rsidRPr="000203F7">
        <w:rPr>
          <w:rFonts w:ascii="Times New Roman" w:hAnsi="Times New Roman" w:cs="Times New Roman"/>
          <w:szCs w:val="24"/>
        </w:rPr>
        <w:t xml:space="preserve">właściwemu do spraw rolnictwa </w:t>
      </w:r>
      <w:r w:rsidRPr="000203F7">
        <w:rPr>
          <w:rFonts w:ascii="Times New Roman" w:hAnsi="Times New Roman" w:cs="Times New Roman"/>
          <w:szCs w:val="24"/>
        </w:rPr>
        <w:t>Główn</w:t>
      </w:r>
      <w:r w:rsidR="0046159B" w:rsidRPr="000203F7">
        <w:rPr>
          <w:rFonts w:ascii="Times New Roman" w:hAnsi="Times New Roman" w:cs="Times New Roman"/>
          <w:szCs w:val="24"/>
        </w:rPr>
        <w:t xml:space="preserve">y </w:t>
      </w:r>
      <w:r w:rsidRPr="000203F7">
        <w:rPr>
          <w:rFonts w:ascii="Times New Roman" w:hAnsi="Times New Roman" w:cs="Times New Roman"/>
          <w:szCs w:val="24"/>
        </w:rPr>
        <w:t>Inspektor</w:t>
      </w:r>
      <w:r w:rsidR="0046159B" w:rsidRPr="000203F7">
        <w:rPr>
          <w:rFonts w:ascii="Times New Roman" w:hAnsi="Times New Roman" w:cs="Times New Roman"/>
          <w:szCs w:val="24"/>
        </w:rPr>
        <w:t>, koordynujący prace Inspekcji.</w:t>
      </w:r>
      <w:r w:rsidRPr="000203F7">
        <w:rPr>
          <w:rFonts w:ascii="Times New Roman" w:hAnsi="Times New Roman" w:cs="Times New Roman"/>
          <w:szCs w:val="24"/>
        </w:rPr>
        <w:t xml:space="preserve"> </w:t>
      </w:r>
    </w:p>
    <w:p w:rsidR="00F41CC0" w:rsidRPr="000203F7" w:rsidRDefault="00F41CC0" w:rsidP="00BC3539">
      <w:pPr>
        <w:pStyle w:val="USTustnpkodeksu"/>
        <w:ind w:firstLine="426"/>
        <w:rPr>
          <w:rFonts w:ascii="Times New Roman" w:hAnsi="Times New Roman" w:cs="Times New Roman"/>
          <w:szCs w:val="24"/>
        </w:rPr>
      </w:pPr>
    </w:p>
    <w:p w:rsidR="00F41CC0" w:rsidRPr="000203F7" w:rsidRDefault="000D423E"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41CC0" w:rsidRPr="000203F7">
        <w:rPr>
          <w:rFonts w:ascii="Times New Roman" w:hAnsi="Times New Roman" w:cs="Times New Roman"/>
          <w:b/>
          <w:szCs w:val="24"/>
        </w:rPr>
        <w:t xml:space="preserve"> 1</w:t>
      </w:r>
      <w:r w:rsidR="002753E0" w:rsidRPr="000203F7">
        <w:rPr>
          <w:rFonts w:ascii="Times New Roman" w:hAnsi="Times New Roman" w:cs="Times New Roman"/>
          <w:b/>
          <w:szCs w:val="24"/>
        </w:rPr>
        <w:t>0</w:t>
      </w:r>
      <w:r w:rsidR="00F41CC0" w:rsidRPr="000203F7">
        <w:rPr>
          <w:rFonts w:ascii="Times New Roman" w:hAnsi="Times New Roman" w:cs="Times New Roman"/>
          <w:szCs w:val="24"/>
        </w:rPr>
        <w:t xml:space="preserve"> zawiera </w:t>
      </w:r>
      <w:r w:rsidRPr="000203F7">
        <w:rPr>
          <w:rFonts w:ascii="Times New Roman" w:hAnsi="Times New Roman" w:cs="Times New Roman"/>
          <w:szCs w:val="24"/>
        </w:rPr>
        <w:t>upoważnienie</w:t>
      </w:r>
      <w:r w:rsidR="00F41CC0" w:rsidRPr="000203F7">
        <w:rPr>
          <w:rFonts w:ascii="Times New Roman" w:hAnsi="Times New Roman" w:cs="Times New Roman"/>
          <w:szCs w:val="24"/>
        </w:rPr>
        <w:t xml:space="preserve"> dla ministra do spraw rolnictwa do określenia</w:t>
      </w:r>
      <w:r w:rsidR="00AD3EC3" w:rsidRPr="000203F7">
        <w:rPr>
          <w:rFonts w:ascii="Times New Roman" w:hAnsi="Times New Roman" w:cs="Times New Roman"/>
          <w:szCs w:val="24"/>
        </w:rPr>
        <w:t xml:space="preserve"> w drodze rozporządzenia</w:t>
      </w:r>
      <w:r w:rsidR="00F41CC0" w:rsidRPr="000203F7">
        <w:rPr>
          <w:rFonts w:ascii="Times New Roman" w:hAnsi="Times New Roman" w:cs="Times New Roman"/>
          <w:szCs w:val="24"/>
        </w:rPr>
        <w:t xml:space="preserve"> przypadków, w</w:t>
      </w:r>
      <w:r w:rsidRPr="000203F7">
        <w:rPr>
          <w:rFonts w:ascii="Times New Roman" w:hAnsi="Times New Roman" w:cs="Times New Roman"/>
          <w:szCs w:val="24"/>
        </w:rPr>
        <w:t> </w:t>
      </w:r>
      <w:r w:rsidR="00F41CC0" w:rsidRPr="000203F7">
        <w:rPr>
          <w:rFonts w:ascii="Times New Roman" w:hAnsi="Times New Roman" w:cs="Times New Roman"/>
          <w:szCs w:val="24"/>
        </w:rPr>
        <w:t>których:</w:t>
      </w:r>
    </w:p>
    <w:p w:rsidR="00F41CC0" w:rsidRPr="000203F7" w:rsidRDefault="00F41CC0" w:rsidP="00BC3539">
      <w:pPr>
        <w:pStyle w:val="PKTpunkt"/>
        <w:ind w:left="851" w:hanging="425"/>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podmioty profesjonalne są zwolnione z obowią</w:t>
      </w:r>
      <w:r w:rsidR="00724351">
        <w:rPr>
          <w:rFonts w:ascii="Times New Roman" w:hAnsi="Times New Roman" w:cs="Times New Roman"/>
          <w:szCs w:val="24"/>
        </w:rPr>
        <w:t>zku przekazywania informacji, o </w:t>
      </w:r>
      <w:r w:rsidRPr="000203F7">
        <w:rPr>
          <w:rFonts w:ascii="Times New Roman" w:hAnsi="Times New Roman" w:cs="Times New Roman"/>
          <w:szCs w:val="24"/>
        </w:rPr>
        <w:t>której mowa w art. 14 ust. 1 rozporządzenia 2016/2031 lub</w:t>
      </w:r>
    </w:p>
    <w:p w:rsidR="00C47C75" w:rsidRPr="000203F7" w:rsidRDefault="00F41CC0" w:rsidP="00BC3539">
      <w:pPr>
        <w:pStyle w:val="PKTpunkt"/>
        <w:ind w:left="851" w:hanging="425"/>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osoby niebędące podmiotami profesjonalnymi są zwolnione z obowiązku przekazywania informacji, o której mowa w art. 15 ust. 1 rozporządzenia</w:t>
      </w:r>
      <w:r w:rsidR="00AD3EC3" w:rsidRPr="000203F7">
        <w:rPr>
          <w:rFonts w:ascii="Times New Roman" w:hAnsi="Times New Roman" w:cs="Times New Roman"/>
          <w:szCs w:val="24"/>
        </w:rPr>
        <w:t xml:space="preserve"> 2016/2031</w:t>
      </w:r>
    </w:p>
    <w:p w:rsidR="00F41CC0" w:rsidRPr="000203F7" w:rsidRDefault="00C47C75" w:rsidP="00BC3539">
      <w:pPr>
        <w:pStyle w:val="PKTpunkt"/>
        <w:ind w:left="426" w:firstLine="0"/>
        <w:rPr>
          <w:rFonts w:ascii="Times New Roman" w:hAnsi="Times New Roman" w:cs="Times New Roman"/>
          <w:szCs w:val="24"/>
        </w:rPr>
      </w:pPr>
      <w:r w:rsidRPr="000203F7">
        <w:rPr>
          <w:rFonts w:ascii="Times New Roman" w:hAnsi="Times New Roman" w:cs="Times New Roman"/>
          <w:szCs w:val="24"/>
        </w:rPr>
        <w:t xml:space="preserve">tj. informacji o podejrzeniu wystąpienia lub wystąpieniu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kwarantannowego dla Unii lub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objętego środkami przyjętymi zgodnie z art. 30 rozporządzenia 2016/2031</w:t>
      </w:r>
      <w:r w:rsidR="00F41CC0" w:rsidRPr="000203F7">
        <w:rPr>
          <w:rFonts w:ascii="Times New Roman" w:hAnsi="Times New Roman" w:cs="Times New Roman"/>
          <w:szCs w:val="24"/>
        </w:rPr>
        <w:t>.</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Ujęcie w projektowanej ustawie wskazan</w:t>
      </w:r>
      <w:r w:rsidR="00E80C81" w:rsidRPr="000203F7">
        <w:rPr>
          <w:rFonts w:ascii="Times New Roman" w:hAnsi="Times New Roman" w:cs="Times New Roman"/>
          <w:szCs w:val="24"/>
        </w:rPr>
        <w:t xml:space="preserve">ych </w:t>
      </w:r>
      <w:r w:rsidRPr="000203F7">
        <w:rPr>
          <w:rFonts w:ascii="Times New Roman" w:hAnsi="Times New Roman" w:cs="Times New Roman"/>
          <w:szCs w:val="24"/>
        </w:rPr>
        <w:t xml:space="preserve">wyżej </w:t>
      </w:r>
      <w:r w:rsidR="00AD3EC3" w:rsidRPr="000203F7">
        <w:rPr>
          <w:rFonts w:ascii="Times New Roman" w:hAnsi="Times New Roman" w:cs="Times New Roman"/>
          <w:szCs w:val="24"/>
        </w:rPr>
        <w:t>upoważnień do wydania rozporządzeń</w:t>
      </w:r>
      <w:r w:rsidRPr="000203F7">
        <w:rPr>
          <w:rFonts w:ascii="Times New Roman" w:hAnsi="Times New Roman" w:cs="Times New Roman"/>
          <w:szCs w:val="24"/>
        </w:rPr>
        <w:t xml:space="preserve"> wynika z przekazania kompetencji w tym zakresie właściwym organom państw członkowskich przepisami art. 14 ust. 2 i art. 15 ust. 2 rozporządzenia 2016/2031.</w:t>
      </w:r>
    </w:p>
    <w:p w:rsidR="00C47C75" w:rsidRPr="000203F7" w:rsidRDefault="00C47C75" w:rsidP="00BC3539">
      <w:pPr>
        <w:pStyle w:val="ARTartustawynprozporzdzenia"/>
        <w:spacing w:before="0"/>
        <w:ind w:left="426" w:firstLine="0"/>
      </w:pPr>
      <w:r w:rsidRPr="000203F7">
        <w:rPr>
          <w:rFonts w:ascii="Times New Roman" w:hAnsi="Times New Roman" w:cs="Times New Roman"/>
          <w:szCs w:val="24"/>
        </w:rPr>
        <w:t xml:space="preserve">Jednocześnie minister właściwy do spraw rolnictwa będzie wydawał powyższe rozporządzenie </w:t>
      </w:r>
      <w:r w:rsidR="00AD3EC3" w:rsidRPr="000203F7">
        <w:rPr>
          <w:rFonts w:ascii="Times New Roman" w:hAnsi="Times New Roman" w:cs="Times New Roman"/>
          <w:szCs w:val="24"/>
        </w:rPr>
        <w:t>na podstawie</w:t>
      </w:r>
      <w:r w:rsidRPr="000203F7">
        <w:rPr>
          <w:rFonts w:ascii="Times New Roman" w:hAnsi="Times New Roman" w:cs="Times New Roman"/>
          <w:szCs w:val="24"/>
        </w:rPr>
        <w:t xml:space="preserve"> opini</w:t>
      </w:r>
      <w:r w:rsidR="00AD3EC3" w:rsidRPr="000203F7">
        <w:rPr>
          <w:rFonts w:ascii="Times New Roman" w:hAnsi="Times New Roman" w:cs="Times New Roman"/>
          <w:szCs w:val="24"/>
        </w:rPr>
        <w:t>i</w:t>
      </w:r>
      <w:r w:rsidRPr="000203F7">
        <w:rPr>
          <w:rFonts w:ascii="Times New Roman" w:hAnsi="Times New Roman" w:cs="Times New Roman"/>
          <w:szCs w:val="24"/>
        </w:rPr>
        <w:t xml:space="preserve"> Głównego Inspektora</w:t>
      </w:r>
      <w:r w:rsidRPr="000203F7">
        <w:t xml:space="preserve">, iż ze względu na powszechne występowanie określonego </w:t>
      </w:r>
      <w:proofErr w:type="spellStart"/>
      <w:r w:rsidRPr="000203F7">
        <w:t>agrofaga</w:t>
      </w:r>
      <w:proofErr w:type="spellEnd"/>
      <w:r w:rsidRPr="000203F7">
        <w:t xml:space="preserve"> na danym obszarze przekazywanie organom Inspekcji takich informacji nie jest niezbędne do skutecznego zwalczenia i zapobieżenia rozprzestrzenieniu się tego </w:t>
      </w:r>
      <w:proofErr w:type="spellStart"/>
      <w:r w:rsidRPr="000203F7">
        <w:t>agrofaga</w:t>
      </w:r>
      <w:proofErr w:type="spellEnd"/>
      <w:r w:rsidRPr="000203F7">
        <w:t>.</w:t>
      </w:r>
    </w:p>
    <w:p w:rsidR="00F41CC0" w:rsidRPr="000203F7" w:rsidRDefault="00C47C75" w:rsidP="00BC3539">
      <w:pPr>
        <w:pStyle w:val="ARTartustawynprozporzdzenia"/>
        <w:spacing w:before="0"/>
        <w:ind w:left="426" w:firstLine="0"/>
      </w:pPr>
      <w:r w:rsidRPr="000203F7">
        <w:t xml:space="preserve">Proponowane rozwiązanie ma </w:t>
      </w:r>
      <w:r w:rsidR="00E06549" w:rsidRPr="000203F7">
        <w:t xml:space="preserve">na celu </w:t>
      </w:r>
      <w:r w:rsidRPr="000203F7">
        <w:t xml:space="preserve">ograniczenie nakładania na podmioty nieuzasadnionych obciążeń. </w:t>
      </w:r>
    </w:p>
    <w:p w:rsidR="00C47C75" w:rsidRPr="000203F7" w:rsidRDefault="00C47C75" w:rsidP="00BC3539">
      <w:pPr>
        <w:pStyle w:val="ARTartustawynprozporzdzenia"/>
        <w:spacing w:before="0"/>
        <w:ind w:left="426" w:firstLine="0"/>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E06549" w:rsidRPr="000203F7">
        <w:rPr>
          <w:rFonts w:ascii="Times New Roman" w:hAnsi="Times New Roman" w:cs="Times New Roman"/>
          <w:b/>
          <w:szCs w:val="24"/>
        </w:rPr>
        <w:t>art.</w:t>
      </w:r>
      <w:r w:rsidRPr="000203F7">
        <w:rPr>
          <w:rFonts w:ascii="Times New Roman" w:hAnsi="Times New Roman" w:cs="Times New Roman"/>
          <w:b/>
          <w:szCs w:val="24"/>
        </w:rPr>
        <w:t xml:space="preserve"> 1</w:t>
      </w:r>
      <w:r w:rsidR="002753E0" w:rsidRPr="000203F7">
        <w:rPr>
          <w:rFonts w:ascii="Times New Roman" w:hAnsi="Times New Roman" w:cs="Times New Roman"/>
          <w:b/>
          <w:szCs w:val="24"/>
        </w:rPr>
        <w:t>1</w:t>
      </w:r>
      <w:r w:rsidRPr="000203F7">
        <w:rPr>
          <w:rFonts w:ascii="Times New Roman" w:hAnsi="Times New Roman" w:cs="Times New Roman"/>
          <w:szCs w:val="24"/>
        </w:rPr>
        <w:t xml:space="preserve"> określa</w:t>
      </w:r>
      <w:r w:rsidR="009B70E7" w:rsidRPr="000203F7">
        <w:rPr>
          <w:rFonts w:ascii="Times New Roman" w:hAnsi="Times New Roman" w:cs="Times New Roman"/>
          <w:szCs w:val="24"/>
        </w:rPr>
        <w:t>ją</w:t>
      </w:r>
      <w:r w:rsidRPr="000203F7">
        <w:rPr>
          <w:rFonts w:ascii="Times New Roman" w:hAnsi="Times New Roman" w:cs="Times New Roman"/>
          <w:szCs w:val="24"/>
        </w:rPr>
        <w:t xml:space="preserve"> właściwość organów oraz zasady ich postępowania w razie podejrzenia lub wystąpienia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objętych regulacjami rozporządzenia 2016/2031.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 xml:space="preserve">Zgodnie z przepisami </w:t>
      </w:r>
      <w:r w:rsidR="00E06549" w:rsidRPr="000203F7">
        <w:rPr>
          <w:rFonts w:ascii="Times New Roman" w:hAnsi="Times New Roman" w:cs="Times New Roman"/>
          <w:szCs w:val="24"/>
        </w:rPr>
        <w:t>art.</w:t>
      </w:r>
      <w:r w:rsidRPr="000203F7">
        <w:rPr>
          <w:rFonts w:ascii="Times New Roman" w:hAnsi="Times New Roman" w:cs="Times New Roman"/>
          <w:szCs w:val="24"/>
        </w:rPr>
        <w:t xml:space="preserve"> 10 akapit </w:t>
      </w:r>
      <w:r w:rsidR="00E06549" w:rsidRPr="000203F7">
        <w:rPr>
          <w:rFonts w:ascii="Times New Roman" w:hAnsi="Times New Roman" w:cs="Times New Roman"/>
          <w:szCs w:val="24"/>
        </w:rPr>
        <w:t>trzeci</w:t>
      </w:r>
      <w:r w:rsidRPr="000203F7">
        <w:rPr>
          <w:rFonts w:ascii="Times New Roman" w:hAnsi="Times New Roman" w:cs="Times New Roman"/>
          <w:szCs w:val="24"/>
        </w:rPr>
        <w:t xml:space="preserve"> rozporządzenia 2016/2031, w przypadku podejrzenia wystąpienia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kwarantannowego dla Unii lub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objętego środkami przyjętymi zgodnie z art. 30 ust. 1 rozporządzenia</w:t>
      </w:r>
      <w:r w:rsidR="00E06549" w:rsidRPr="000203F7">
        <w:rPr>
          <w:rFonts w:ascii="Times New Roman" w:hAnsi="Times New Roman" w:cs="Times New Roman"/>
          <w:szCs w:val="24"/>
        </w:rPr>
        <w:t xml:space="preserve"> 2016/2031</w:t>
      </w:r>
      <w:r w:rsidRPr="000203F7">
        <w:rPr>
          <w:rFonts w:ascii="Times New Roman" w:hAnsi="Times New Roman" w:cs="Times New Roman"/>
          <w:szCs w:val="24"/>
        </w:rPr>
        <w:t xml:space="preserve">, państwo członkowskie może zdecydować, przed uzyskaniem wyników badań laboratoryjnych potwierdzających </w:t>
      </w:r>
      <w:r w:rsidR="007653CD" w:rsidRPr="000203F7">
        <w:rPr>
          <w:rFonts w:ascii="Times New Roman" w:hAnsi="Times New Roman" w:cs="Times New Roman"/>
          <w:szCs w:val="24"/>
        </w:rPr>
        <w:t xml:space="preserve">to </w:t>
      </w:r>
      <w:r w:rsidRPr="000203F7">
        <w:rPr>
          <w:rFonts w:ascii="Times New Roman" w:hAnsi="Times New Roman" w:cs="Times New Roman"/>
          <w:szCs w:val="24"/>
        </w:rPr>
        <w:t xml:space="preserve">podejrzenie, o wprowadzeniu środków fitosanitarnych mających na celu wyeliminowanie ryzyka rozprzestrzenienia się </w:t>
      </w:r>
      <w:r w:rsidR="00790EDD" w:rsidRPr="000203F7">
        <w:rPr>
          <w:rFonts w:ascii="Times New Roman" w:hAnsi="Times New Roman" w:cs="Times New Roman"/>
          <w:szCs w:val="24"/>
        </w:rPr>
        <w:t xml:space="preserve">tego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W związku z</w:t>
      </w:r>
      <w:r w:rsidR="00E06549" w:rsidRPr="000203F7">
        <w:rPr>
          <w:rFonts w:ascii="Times New Roman" w:hAnsi="Times New Roman" w:cs="Times New Roman"/>
          <w:szCs w:val="24"/>
        </w:rPr>
        <w:t> </w:t>
      </w:r>
      <w:r w:rsidRPr="000203F7">
        <w:rPr>
          <w:rFonts w:ascii="Times New Roman" w:hAnsi="Times New Roman" w:cs="Times New Roman"/>
          <w:szCs w:val="24"/>
        </w:rPr>
        <w:t xml:space="preserve">powyższym w </w:t>
      </w:r>
      <w:r w:rsidR="00E06549" w:rsidRPr="000203F7">
        <w:rPr>
          <w:rFonts w:ascii="Times New Roman" w:hAnsi="Times New Roman" w:cs="Times New Roman"/>
          <w:szCs w:val="24"/>
        </w:rPr>
        <w:t>art.</w:t>
      </w:r>
      <w:r w:rsidRPr="000203F7">
        <w:rPr>
          <w:rFonts w:ascii="Times New Roman" w:hAnsi="Times New Roman" w:cs="Times New Roman"/>
          <w:szCs w:val="24"/>
        </w:rPr>
        <w:t xml:space="preserve"> 1</w:t>
      </w:r>
      <w:r w:rsidR="002753E0" w:rsidRPr="000203F7">
        <w:rPr>
          <w:rFonts w:ascii="Times New Roman" w:hAnsi="Times New Roman" w:cs="Times New Roman"/>
          <w:szCs w:val="24"/>
        </w:rPr>
        <w:t>1</w:t>
      </w:r>
      <w:r w:rsidRPr="000203F7">
        <w:rPr>
          <w:rFonts w:ascii="Times New Roman" w:hAnsi="Times New Roman" w:cs="Times New Roman"/>
          <w:szCs w:val="24"/>
        </w:rPr>
        <w:t xml:space="preserve"> ust. 1</w:t>
      </w:r>
      <w:r w:rsidR="00E80C81" w:rsidRPr="000203F7">
        <w:rPr>
          <w:rFonts w:ascii="Times New Roman" w:hAnsi="Times New Roman" w:cs="Times New Roman"/>
          <w:szCs w:val="24"/>
        </w:rPr>
        <w:t xml:space="preserve"> </w:t>
      </w:r>
      <w:r w:rsidR="00F91B31" w:rsidRPr="000203F7">
        <w:rPr>
          <w:rFonts w:ascii="Times New Roman" w:hAnsi="Times New Roman" w:cs="Times New Roman"/>
          <w:szCs w:val="24"/>
        </w:rPr>
        <w:t>pkt 1</w:t>
      </w:r>
      <w:r w:rsidRPr="000203F7">
        <w:rPr>
          <w:rFonts w:ascii="Times New Roman" w:hAnsi="Times New Roman" w:cs="Times New Roman"/>
          <w:szCs w:val="24"/>
        </w:rPr>
        <w:t xml:space="preserve"> projektowanej ustawy proponuje się, aby </w:t>
      </w:r>
      <w:r w:rsidR="007653CD" w:rsidRPr="000203F7">
        <w:rPr>
          <w:rFonts w:ascii="Times New Roman" w:hAnsi="Times New Roman" w:cs="Times New Roman"/>
          <w:szCs w:val="24"/>
        </w:rPr>
        <w:t xml:space="preserve">organem właściwym do wprowadzenia takich środków był </w:t>
      </w:r>
      <w:r w:rsidRPr="000203F7">
        <w:rPr>
          <w:rFonts w:ascii="Times New Roman" w:hAnsi="Times New Roman" w:cs="Times New Roman"/>
          <w:szCs w:val="24"/>
        </w:rPr>
        <w:t>wojewódzki inspektor</w:t>
      </w:r>
      <w:r w:rsidR="007653CD" w:rsidRPr="000203F7">
        <w:rPr>
          <w:rFonts w:ascii="Times New Roman" w:hAnsi="Times New Roman" w:cs="Times New Roman"/>
          <w:szCs w:val="24"/>
        </w:rPr>
        <w:t xml:space="preserve">. Środki te powinny zostać wprowadzone w drodze </w:t>
      </w:r>
      <w:r w:rsidRPr="000203F7">
        <w:rPr>
          <w:rFonts w:ascii="Times New Roman" w:hAnsi="Times New Roman" w:cs="Times New Roman"/>
          <w:szCs w:val="24"/>
        </w:rPr>
        <w:t>decyzji</w:t>
      </w:r>
      <w:r w:rsidR="00E80C81" w:rsidRPr="000203F7">
        <w:rPr>
          <w:rFonts w:ascii="Times New Roman" w:hAnsi="Times New Roman" w:cs="Times New Roman"/>
          <w:szCs w:val="24"/>
        </w:rPr>
        <w:t xml:space="preserve"> administracyjnej</w:t>
      </w:r>
      <w:r w:rsidRPr="000203F7">
        <w:rPr>
          <w:rFonts w:ascii="Times New Roman" w:hAnsi="Times New Roman" w:cs="Times New Roman"/>
          <w:szCs w:val="24"/>
        </w:rPr>
        <w:t>, na koszt podmiotu</w:t>
      </w:r>
      <w:r w:rsidR="007653CD" w:rsidRPr="000203F7">
        <w:rPr>
          <w:rFonts w:ascii="Times New Roman" w:hAnsi="Times New Roman" w:cs="Times New Roman"/>
          <w:szCs w:val="24"/>
        </w:rPr>
        <w:t>. Powyższe rozwiązanie jest zgodne z dotychczasowymi przepisami art. 8 ust. 1 ustawy z</w:t>
      </w:r>
      <w:r w:rsidR="00E06549" w:rsidRPr="000203F7">
        <w:rPr>
          <w:rFonts w:ascii="Times New Roman" w:hAnsi="Times New Roman" w:cs="Times New Roman"/>
          <w:szCs w:val="24"/>
        </w:rPr>
        <w:t> </w:t>
      </w:r>
      <w:r w:rsidR="007653CD" w:rsidRPr="000203F7">
        <w:rPr>
          <w:rFonts w:ascii="Times New Roman" w:hAnsi="Times New Roman" w:cs="Times New Roman"/>
          <w:szCs w:val="24"/>
        </w:rPr>
        <w:t>dnia 18 grudnia 2013 r.</w:t>
      </w:r>
      <w:r w:rsidR="00E80C81" w:rsidRPr="000203F7">
        <w:rPr>
          <w:rFonts w:ascii="Times New Roman" w:hAnsi="Times New Roman" w:cs="Times New Roman"/>
          <w:szCs w:val="24"/>
        </w:rPr>
        <w:t xml:space="preserve"> o ochronie roślin</w:t>
      </w:r>
      <w:r w:rsidR="00E80C81" w:rsidRPr="000203F7">
        <w:rPr>
          <w:rFonts w:ascii="Times New Roman" w:hAnsi="Times New Roman" w:cs="Times New Roman"/>
          <w:i/>
          <w:szCs w:val="24"/>
        </w:rPr>
        <w:t>.</w:t>
      </w:r>
      <w:r w:rsidR="007653CD" w:rsidRPr="000203F7">
        <w:rPr>
          <w:rFonts w:ascii="Times New Roman" w:hAnsi="Times New Roman" w:cs="Times New Roman"/>
          <w:szCs w:val="24"/>
        </w:rPr>
        <w:t xml:space="preserve"> </w:t>
      </w:r>
    </w:p>
    <w:p w:rsidR="00F41CC0" w:rsidRPr="000203F7" w:rsidRDefault="00E06549"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Art. </w:t>
      </w:r>
      <w:r w:rsidR="00F41CC0" w:rsidRPr="000203F7">
        <w:rPr>
          <w:rFonts w:ascii="Times New Roman" w:hAnsi="Times New Roman" w:cs="Times New Roman"/>
          <w:szCs w:val="24"/>
        </w:rPr>
        <w:t xml:space="preserve">17 ust. 1 rozporządzenia 2016/2031 stanowi, że w przypadku potwierdzenia występowania </w:t>
      </w:r>
      <w:proofErr w:type="spellStart"/>
      <w:r w:rsidR="00F41CC0" w:rsidRPr="000203F7">
        <w:rPr>
          <w:rFonts w:ascii="Times New Roman" w:hAnsi="Times New Roman" w:cs="Times New Roman"/>
          <w:szCs w:val="24"/>
        </w:rPr>
        <w:t>agrofaga</w:t>
      </w:r>
      <w:proofErr w:type="spellEnd"/>
      <w:r w:rsidR="00F41CC0" w:rsidRPr="000203F7">
        <w:rPr>
          <w:rFonts w:ascii="Times New Roman" w:hAnsi="Times New Roman" w:cs="Times New Roman"/>
          <w:szCs w:val="24"/>
        </w:rPr>
        <w:t xml:space="preserve"> kwarantannowego dla Unii lub </w:t>
      </w:r>
      <w:proofErr w:type="spellStart"/>
      <w:r w:rsidR="00F41CC0" w:rsidRPr="000203F7">
        <w:rPr>
          <w:rFonts w:ascii="Times New Roman" w:hAnsi="Times New Roman" w:cs="Times New Roman"/>
          <w:szCs w:val="24"/>
        </w:rPr>
        <w:t>agrofaga</w:t>
      </w:r>
      <w:proofErr w:type="spellEnd"/>
      <w:r w:rsidR="00F41CC0" w:rsidRPr="000203F7">
        <w:rPr>
          <w:rFonts w:ascii="Times New Roman" w:hAnsi="Times New Roman" w:cs="Times New Roman"/>
          <w:szCs w:val="24"/>
        </w:rPr>
        <w:t xml:space="preserve"> objętego środkami przyjętymi zgodnie z art. 30 ust. 1 rozporządzenia 2016/2031 właściwy organ państwa członkowskiego powinien wprowadzić środki fitosanitarne w celu jego zwalczenia lub zapobieżenia rozprzestrzenieniu się (mając na uwadze art. 28 ust. 2 rozporządzenia 2016/2031). W związku z powyższym w art. 1</w:t>
      </w:r>
      <w:r w:rsidR="002753E0" w:rsidRPr="000203F7">
        <w:rPr>
          <w:rFonts w:ascii="Times New Roman" w:hAnsi="Times New Roman" w:cs="Times New Roman"/>
          <w:szCs w:val="24"/>
        </w:rPr>
        <w:t>1</w:t>
      </w:r>
      <w:r w:rsidR="00F41CC0" w:rsidRPr="000203F7">
        <w:rPr>
          <w:rFonts w:ascii="Times New Roman" w:hAnsi="Times New Roman" w:cs="Times New Roman"/>
          <w:szCs w:val="24"/>
        </w:rPr>
        <w:t xml:space="preserve"> ust. </w:t>
      </w:r>
      <w:r w:rsidR="00F91B31" w:rsidRPr="000203F7">
        <w:rPr>
          <w:rFonts w:ascii="Times New Roman" w:hAnsi="Times New Roman" w:cs="Times New Roman"/>
          <w:szCs w:val="24"/>
        </w:rPr>
        <w:t>1</w:t>
      </w:r>
      <w:r w:rsidR="00E80C81" w:rsidRPr="000203F7">
        <w:rPr>
          <w:rFonts w:ascii="Times New Roman" w:hAnsi="Times New Roman" w:cs="Times New Roman"/>
          <w:szCs w:val="24"/>
        </w:rPr>
        <w:t xml:space="preserve"> </w:t>
      </w:r>
      <w:r w:rsidR="00F91B31" w:rsidRPr="000203F7">
        <w:rPr>
          <w:rFonts w:ascii="Times New Roman" w:hAnsi="Times New Roman" w:cs="Times New Roman"/>
          <w:szCs w:val="24"/>
        </w:rPr>
        <w:t>pkt 2</w:t>
      </w:r>
      <w:r w:rsidR="00F41CC0" w:rsidRPr="000203F7">
        <w:rPr>
          <w:rFonts w:ascii="Times New Roman" w:hAnsi="Times New Roman" w:cs="Times New Roman"/>
          <w:szCs w:val="24"/>
        </w:rPr>
        <w:t xml:space="preserve"> projektowanej ustawy proponuje się, aby w takim przypadku odpowiednie środki fitosanitarne wprowadzał w</w:t>
      </w:r>
      <w:r w:rsidRPr="000203F7">
        <w:rPr>
          <w:rFonts w:ascii="Times New Roman" w:hAnsi="Times New Roman" w:cs="Times New Roman"/>
          <w:szCs w:val="24"/>
        </w:rPr>
        <w:t> </w:t>
      </w:r>
      <w:r w:rsidR="00F41CC0" w:rsidRPr="000203F7">
        <w:rPr>
          <w:rFonts w:ascii="Times New Roman" w:hAnsi="Times New Roman" w:cs="Times New Roman"/>
          <w:szCs w:val="24"/>
        </w:rPr>
        <w:t>drodze decyzji</w:t>
      </w:r>
      <w:r w:rsidRPr="000203F7">
        <w:rPr>
          <w:rFonts w:ascii="Times New Roman" w:hAnsi="Times New Roman" w:cs="Times New Roman"/>
          <w:szCs w:val="24"/>
        </w:rPr>
        <w:t xml:space="preserve"> administracyjnej</w:t>
      </w:r>
      <w:r w:rsidR="00F41CC0" w:rsidRPr="000203F7">
        <w:rPr>
          <w:rFonts w:ascii="Times New Roman" w:hAnsi="Times New Roman" w:cs="Times New Roman"/>
          <w:szCs w:val="24"/>
        </w:rPr>
        <w:t xml:space="preserve"> wojewódzki inspektor. </w:t>
      </w:r>
      <w:r w:rsidR="007653CD" w:rsidRPr="000203F7">
        <w:rPr>
          <w:rFonts w:ascii="Times New Roman" w:hAnsi="Times New Roman" w:cs="Times New Roman"/>
          <w:szCs w:val="24"/>
        </w:rPr>
        <w:t xml:space="preserve">Także to </w:t>
      </w:r>
      <w:r w:rsidR="00F41CC0" w:rsidRPr="000203F7">
        <w:rPr>
          <w:rFonts w:ascii="Times New Roman" w:hAnsi="Times New Roman" w:cs="Times New Roman"/>
          <w:szCs w:val="24"/>
        </w:rPr>
        <w:t>rozwiązani</w:t>
      </w:r>
      <w:r w:rsidRPr="000203F7">
        <w:rPr>
          <w:rFonts w:ascii="Times New Roman" w:hAnsi="Times New Roman" w:cs="Times New Roman"/>
          <w:szCs w:val="24"/>
        </w:rPr>
        <w:t>e</w:t>
      </w:r>
      <w:r w:rsidR="00F41CC0" w:rsidRPr="000203F7">
        <w:rPr>
          <w:rFonts w:ascii="Times New Roman" w:hAnsi="Times New Roman" w:cs="Times New Roman"/>
          <w:szCs w:val="24"/>
        </w:rPr>
        <w:t xml:space="preserve"> </w:t>
      </w:r>
      <w:r w:rsidR="007653CD" w:rsidRPr="000203F7">
        <w:rPr>
          <w:rFonts w:ascii="Times New Roman" w:hAnsi="Times New Roman" w:cs="Times New Roman"/>
          <w:szCs w:val="24"/>
        </w:rPr>
        <w:t xml:space="preserve">jest </w:t>
      </w:r>
      <w:r w:rsidR="00F41CC0" w:rsidRPr="000203F7">
        <w:rPr>
          <w:rFonts w:ascii="Times New Roman" w:hAnsi="Times New Roman" w:cs="Times New Roman"/>
          <w:szCs w:val="24"/>
        </w:rPr>
        <w:t xml:space="preserve">zgodne z obowiązującymi przepisami art. 8 ust. 1 ustawy </w:t>
      </w:r>
      <w:r w:rsidR="00724351">
        <w:rPr>
          <w:rFonts w:ascii="Times New Roman" w:hAnsi="Times New Roman" w:cs="Times New Roman"/>
          <w:szCs w:val="24"/>
        </w:rPr>
        <w:t>z dnia 18 grudnia 2013 </w:t>
      </w:r>
      <w:r w:rsidR="007653CD" w:rsidRPr="000203F7">
        <w:rPr>
          <w:rFonts w:ascii="Times New Roman" w:hAnsi="Times New Roman" w:cs="Times New Roman"/>
          <w:szCs w:val="24"/>
        </w:rPr>
        <w:t xml:space="preserve">r. </w:t>
      </w:r>
      <w:r w:rsidR="00F41CC0" w:rsidRPr="000203F7">
        <w:rPr>
          <w:rFonts w:ascii="Times New Roman" w:hAnsi="Times New Roman" w:cs="Times New Roman"/>
          <w:szCs w:val="24"/>
        </w:rPr>
        <w:t>o</w:t>
      </w:r>
      <w:r w:rsidRPr="000203F7">
        <w:rPr>
          <w:rFonts w:ascii="Times New Roman" w:hAnsi="Times New Roman" w:cs="Times New Roman"/>
          <w:szCs w:val="24"/>
        </w:rPr>
        <w:t> </w:t>
      </w:r>
      <w:r w:rsidR="00F41CC0" w:rsidRPr="000203F7">
        <w:rPr>
          <w:rFonts w:ascii="Times New Roman" w:hAnsi="Times New Roman" w:cs="Times New Roman"/>
          <w:szCs w:val="24"/>
        </w:rPr>
        <w:t>ochronie roślin. Przepisy te stanowią, że w przypadku wystąpienia lub podejrzenia wystąpienia organizmów kwarantannowych (</w:t>
      </w:r>
      <w:r w:rsidR="00E80C81" w:rsidRPr="000203F7">
        <w:rPr>
          <w:rFonts w:ascii="Times New Roman" w:hAnsi="Times New Roman" w:cs="Times New Roman"/>
          <w:szCs w:val="24"/>
        </w:rPr>
        <w:t xml:space="preserve">czyli </w:t>
      </w:r>
      <w:proofErr w:type="spellStart"/>
      <w:r w:rsidR="00F41CC0" w:rsidRPr="000203F7">
        <w:rPr>
          <w:rFonts w:ascii="Times New Roman" w:hAnsi="Times New Roman" w:cs="Times New Roman"/>
          <w:szCs w:val="24"/>
        </w:rPr>
        <w:t>agrofagów</w:t>
      </w:r>
      <w:proofErr w:type="spellEnd"/>
      <w:r w:rsidR="00F41CC0" w:rsidRPr="000203F7">
        <w:rPr>
          <w:rFonts w:ascii="Times New Roman" w:hAnsi="Times New Roman" w:cs="Times New Roman"/>
          <w:szCs w:val="24"/>
        </w:rPr>
        <w:t xml:space="preserve"> podlegających obowiązkowi zwalczania) wojewódzki inspektor może wprowadzić, w drodze decyzji</w:t>
      </w:r>
      <w:r w:rsidRPr="000203F7">
        <w:rPr>
          <w:rFonts w:ascii="Times New Roman" w:hAnsi="Times New Roman" w:cs="Times New Roman"/>
          <w:szCs w:val="24"/>
        </w:rPr>
        <w:t xml:space="preserve"> administracyjnej</w:t>
      </w:r>
      <w:r w:rsidR="00F41CC0" w:rsidRPr="000203F7">
        <w:rPr>
          <w:rFonts w:ascii="Times New Roman" w:hAnsi="Times New Roman" w:cs="Times New Roman"/>
          <w:szCs w:val="24"/>
        </w:rPr>
        <w:t>, na koszt podmiotu, określone zakazy lub nakazy, w celu zwalczenia lub zapobieżenia rozprzestrzenianiu się</w:t>
      </w:r>
      <w:r w:rsidRPr="000203F7">
        <w:rPr>
          <w:rFonts w:ascii="Times New Roman" w:hAnsi="Times New Roman" w:cs="Times New Roman"/>
          <w:szCs w:val="24"/>
        </w:rPr>
        <w:t xml:space="preserve"> tych organizmów</w:t>
      </w:r>
      <w:r w:rsidR="00F41CC0" w:rsidRPr="000203F7">
        <w:rPr>
          <w:rFonts w:ascii="Times New Roman" w:hAnsi="Times New Roman" w:cs="Times New Roman"/>
          <w:szCs w:val="24"/>
        </w:rPr>
        <w:t xml:space="preserve">. </w:t>
      </w:r>
    </w:p>
    <w:p w:rsidR="007653CD" w:rsidRPr="000203F7" w:rsidRDefault="007653CD"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Proponowane rozwiązania nie nakładają zatem nowych obowiązków ani obciążeń na podmioty, jak również na organy </w:t>
      </w:r>
      <w:r w:rsidR="00E06549" w:rsidRPr="000203F7">
        <w:rPr>
          <w:rFonts w:ascii="Times New Roman" w:hAnsi="Times New Roman" w:cs="Times New Roman"/>
          <w:szCs w:val="24"/>
        </w:rPr>
        <w:t>Inspekcji</w:t>
      </w:r>
      <w:r w:rsidRPr="000203F7">
        <w:rPr>
          <w:rFonts w:ascii="Times New Roman" w:hAnsi="Times New Roman" w:cs="Times New Roman"/>
          <w:szCs w:val="24"/>
        </w:rPr>
        <w:t xml:space="preserve">.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Decyzje, o których mowa w </w:t>
      </w:r>
      <w:r w:rsidR="00F91B31" w:rsidRPr="000203F7">
        <w:rPr>
          <w:rFonts w:ascii="Times New Roman" w:hAnsi="Times New Roman" w:cs="Times New Roman"/>
          <w:szCs w:val="24"/>
        </w:rPr>
        <w:t xml:space="preserve">art. </w:t>
      </w:r>
      <w:r w:rsidR="002753E0" w:rsidRPr="000203F7">
        <w:rPr>
          <w:rFonts w:ascii="Times New Roman" w:hAnsi="Times New Roman" w:cs="Times New Roman"/>
          <w:szCs w:val="24"/>
        </w:rPr>
        <w:t>11</w:t>
      </w:r>
      <w:r w:rsidRPr="000203F7">
        <w:rPr>
          <w:rFonts w:ascii="Times New Roman" w:hAnsi="Times New Roman" w:cs="Times New Roman"/>
          <w:szCs w:val="24"/>
        </w:rPr>
        <w:t xml:space="preserve"> </w:t>
      </w:r>
      <w:r w:rsidR="00F91B31" w:rsidRPr="000203F7">
        <w:rPr>
          <w:rFonts w:ascii="Times New Roman" w:hAnsi="Times New Roman" w:cs="Times New Roman"/>
          <w:szCs w:val="24"/>
        </w:rPr>
        <w:t xml:space="preserve">ust. 1 </w:t>
      </w:r>
      <w:r w:rsidRPr="000203F7">
        <w:rPr>
          <w:rFonts w:ascii="Times New Roman" w:hAnsi="Times New Roman" w:cs="Times New Roman"/>
          <w:szCs w:val="24"/>
        </w:rPr>
        <w:t>projektowanej ustawy</w:t>
      </w:r>
      <w:r w:rsidR="00E06549" w:rsidRPr="000203F7">
        <w:rPr>
          <w:rFonts w:ascii="Times New Roman" w:hAnsi="Times New Roman" w:cs="Times New Roman"/>
          <w:szCs w:val="24"/>
        </w:rPr>
        <w:t>,</w:t>
      </w:r>
      <w:r w:rsidRPr="000203F7">
        <w:rPr>
          <w:rFonts w:ascii="Times New Roman" w:hAnsi="Times New Roman" w:cs="Times New Roman"/>
          <w:szCs w:val="24"/>
        </w:rPr>
        <w:t xml:space="preserve"> powinny podlegać natychmiastowemu wykonaniu. Zwłoka w ich wykonaniu może bowiem spowodować rozprzestrzenienie się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których te decyzje dotyczą, lub ich zadomowienie się na danym obszarze, uniemożliwiając później ich zwalczenie. </w:t>
      </w:r>
      <w:r w:rsidR="007653CD" w:rsidRPr="000203F7">
        <w:rPr>
          <w:rFonts w:ascii="Times New Roman" w:hAnsi="Times New Roman" w:cs="Times New Roman"/>
          <w:szCs w:val="24"/>
        </w:rPr>
        <w:t>Rozprzestrzenienie się</w:t>
      </w:r>
      <w:r w:rsidR="00996C99" w:rsidRPr="000203F7">
        <w:rPr>
          <w:rFonts w:ascii="Times New Roman" w:hAnsi="Times New Roman" w:cs="Times New Roman"/>
          <w:szCs w:val="24"/>
        </w:rPr>
        <w:t xml:space="preserve"> </w:t>
      </w:r>
      <w:proofErr w:type="spellStart"/>
      <w:r w:rsidR="00996C99" w:rsidRPr="000203F7">
        <w:rPr>
          <w:rFonts w:ascii="Times New Roman" w:hAnsi="Times New Roman" w:cs="Times New Roman"/>
          <w:szCs w:val="24"/>
        </w:rPr>
        <w:t>agrofagów</w:t>
      </w:r>
      <w:proofErr w:type="spellEnd"/>
      <w:r w:rsidR="00996C99" w:rsidRPr="000203F7">
        <w:rPr>
          <w:rFonts w:ascii="Times New Roman" w:hAnsi="Times New Roman" w:cs="Times New Roman"/>
          <w:szCs w:val="24"/>
        </w:rPr>
        <w:t xml:space="preserve"> powodowałoby także, ż</w:t>
      </w:r>
      <w:r w:rsidR="007653CD" w:rsidRPr="000203F7">
        <w:rPr>
          <w:rFonts w:ascii="Times New Roman" w:hAnsi="Times New Roman" w:cs="Times New Roman"/>
          <w:szCs w:val="24"/>
        </w:rPr>
        <w:t>e późniejsze działania zwalczające musiałyby o</w:t>
      </w:r>
      <w:r w:rsidR="00996C99" w:rsidRPr="000203F7">
        <w:rPr>
          <w:rFonts w:ascii="Times New Roman" w:hAnsi="Times New Roman" w:cs="Times New Roman"/>
          <w:szCs w:val="24"/>
        </w:rPr>
        <w:t>bjąć większą liczbę podmiotów.</w:t>
      </w:r>
    </w:p>
    <w:p w:rsidR="00F41CC0" w:rsidRPr="000203F7" w:rsidRDefault="00871FA5"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 xml:space="preserve">Mając na uwadze </w:t>
      </w:r>
      <w:r w:rsidR="002717FB" w:rsidRPr="000203F7">
        <w:rPr>
          <w:rFonts w:ascii="Times New Roman" w:hAnsi="Times New Roman" w:cs="Times New Roman"/>
          <w:szCs w:val="24"/>
        </w:rPr>
        <w:t>art.</w:t>
      </w:r>
      <w:r w:rsidRPr="000203F7">
        <w:rPr>
          <w:rFonts w:ascii="Times New Roman" w:hAnsi="Times New Roman" w:cs="Times New Roman"/>
          <w:szCs w:val="24"/>
        </w:rPr>
        <w:t xml:space="preserve"> </w:t>
      </w:r>
      <w:r w:rsidR="00F41CC0" w:rsidRPr="000203F7">
        <w:rPr>
          <w:rFonts w:ascii="Times New Roman" w:hAnsi="Times New Roman" w:cs="Times New Roman"/>
          <w:szCs w:val="24"/>
        </w:rPr>
        <w:t>29 ust. 1 rozporządzenia 2016/2031</w:t>
      </w:r>
      <w:r w:rsidRPr="000203F7">
        <w:rPr>
          <w:rFonts w:ascii="Times New Roman" w:hAnsi="Times New Roman" w:cs="Times New Roman"/>
          <w:szCs w:val="24"/>
        </w:rPr>
        <w:t>,</w:t>
      </w:r>
      <w:r w:rsidR="00F41CC0" w:rsidRPr="000203F7">
        <w:rPr>
          <w:rFonts w:ascii="Times New Roman" w:hAnsi="Times New Roman" w:cs="Times New Roman"/>
          <w:szCs w:val="24"/>
        </w:rPr>
        <w:t xml:space="preserve"> w projektowanej ustawie przewidziano</w:t>
      </w:r>
      <w:r w:rsidRPr="000203F7">
        <w:rPr>
          <w:rFonts w:ascii="Times New Roman" w:hAnsi="Times New Roman" w:cs="Times New Roman"/>
          <w:szCs w:val="24"/>
        </w:rPr>
        <w:t xml:space="preserve"> (art. 1</w:t>
      </w:r>
      <w:r w:rsidR="002753E0" w:rsidRPr="000203F7">
        <w:rPr>
          <w:rFonts w:ascii="Times New Roman" w:hAnsi="Times New Roman" w:cs="Times New Roman"/>
          <w:szCs w:val="24"/>
        </w:rPr>
        <w:t>1</w:t>
      </w:r>
      <w:r w:rsidRPr="000203F7">
        <w:rPr>
          <w:rFonts w:ascii="Times New Roman" w:hAnsi="Times New Roman" w:cs="Times New Roman"/>
          <w:szCs w:val="24"/>
        </w:rPr>
        <w:t xml:space="preserve"> ust. </w:t>
      </w:r>
      <w:r w:rsidR="00F91B31" w:rsidRPr="000203F7">
        <w:rPr>
          <w:rFonts w:ascii="Times New Roman" w:hAnsi="Times New Roman" w:cs="Times New Roman"/>
          <w:szCs w:val="24"/>
        </w:rPr>
        <w:t>6</w:t>
      </w:r>
      <w:r w:rsidRPr="000203F7">
        <w:rPr>
          <w:rFonts w:ascii="Times New Roman" w:hAnsi="Times New Roman" w:cs="Times New Roman"/>
          <w:szCs w:val="24"/>
        </w:rPr>
        <w:t>)</w:t>
      </w:r>
      <w:r w:rsidR="00F41CC0" w:rsidRPr="000203F7">
        <w:rPr>
          <w:rFonts w:ascii="Times New Roman" w:hAnsi="Times New Roman" w:cs="Times New Roman"/>
          <w:szCs w:val="24"/>
        </w:rPr>
        <w:t xml:space="preserve">, iż przepisy </w:t>
      </w:r>
      <w:r w:rsidR="00D53A96" w:rsidRPr="000203F7">
        <w:rPr>
          <w:rFonts w:ascii="Times New Roman" w:hAnsi="Times New Roman" w:cs="Times New Roman"/>
          <w:szCs w:val="24"/>
        </w:rPr>
        <w:t>art.</w:t>
      </w:r>
      <w:r w:rsidR="00F41CC0" w:rsidRPr="000203F7">
        <w:rPr>
          <w:rFonts w:ascii="Times New Roman" w:hAnsi="Times New Roman" w:cs="Times New Roman"/>
          <w:szCs w:val="24"/>
        </w:rPr>
        <w:t xml:space="preserve"> 1</w:t>
      </w:r>
      <w:r w:rsidR="00F91B31" w:rsidRPr="000203F7">
        <w:rPr>
          <w:rFonts w:ascii="Times New Roman" w:hAnsi="Times New Roman" w:cs="Times New Roman"/>
          <w:szCs w:val="24"/>
        </w:rPr>
        <w:t>2</w:t>
      </w:r>
      <w:r w:rsidR="00F41CC0" w:rsidRPr="000203F7">
        <w:rPr>
          <w:rFonts w:ascii="Times New Roman" w:hAnsi="Times New Roman" w:cs="Times New Roman"/>
          <w:szCs w:val="24"/>
        </w:rPr>
        <w:t xml:space="preserve"> ust. 1</w:t>
      </w:r>
      <w:r w:rsidR="002717FB" w:rsidRPr="000203F7">
        <w:rPr>
          <w:rFonts w:ascii="Times New Roman" w:hAnsi="Times New Roman" w:cs="Times New Roman"/>
          <w:szCs w:val="24"/>
        </w:rPr>
        <w:t>–</w:t>
      </w:r>
      <w:r w:rsidR="00F91B31" w:rsidRPr="000203F7">
        <w:rPr>
          <w:rFonts w:ascii="Times New Roman" w:hAnsi="Times New Roman" w:cs="Times New Roman"/>
          <w:szCs w:val="24"/>
        </w:rPr>
        <w:t>5</w:t>
      </w:r>
      <w:r w:rsidR="00F41CC0" w:rsidRPr="000203F7">
        <w:rPr>
          <w:rFonts w:ascii="Times New Roman" w:hAnsi="Times New Roman" w:cs="Times New Roman"/>
          <w:szCs w:val="24"/>
        </w:rPr>
        <w:t xml:space="preserve"> będą miały zastosowanie także w</w:t>
      </w:r>
      <w:r w:rsidR="00D53A96" w:rsidRPr="000203F7">
        <w:rPr>
          <w:rFonts w:ascii="Times New Roman" w:hAnsi="Times New Roman" w:cs="Times New Roman"/>
          <w:szCs w:val="24"/>
        </w:rPr>
        <w:t> </w:t>
      </w:r>
      <w:r w:rsidR="00F41CC0" w:rsidRPr="000203F7">
        <w:rPr>
          <w:rFonts w:ascii="Times New Roman" w:hAnsi="Times New Roman" w:cs="Times New Roman"/>
          <w:szCs w:val="24"/>
        </w:rPr>
        <w:t xml:space="preserve">przypadku podejrzenia wystąpienia lub wystąpienia </w:t>
      </w:r>
      <w:proofErr w:type="spellStart"/>
      <w:r w:rsidR="00F41CC0" w:rsidRPr="000203F7">
        <w:rPr>
          <w:rFonts w:ascii="Times New Roman" w:hAnsi="Times New Roman" w:cs="Times New Roman"/>
          <w:szCs w:val="24"/>
        </w:rPr>
        <w:t>agrofaga</w:t>
      </w:r>
      <w:proofErr w:type="spellEnd"/>
      <w:r w:rsidR="00F41CC0" w:rsidRPr="000203F7">
        <w:rPr>
          <w:rFonts w:ascii="Times New Roman" w:hAnsi="Times New Roman" w:cs="Times New Roman"/>
          <w:szCs w:val="24"/>
        </w:rPr>
        <w:t xml:space="preserve"> </w:t>
      </w:r>
      <w:proofErr w:type="spellStart"/>
      <w:r w:rsidR="00F41CC0" w:rsidRPr="000203F7">
        <w:rPr>
          <w:rFonts w:ascii="Times New Roman" w:hAnsi="Times New Roman" w:cs="Times New Roman"/>
          <w:szCs w:val="24"/>
        </w:rPr>
        <w:t>niekwarantannowego</w:t>
      </w:r>
      <w:proofErr w:type="spellEnd"/>
      <w:r w:rsidR="00F41CC0" w:rsidRPr="000203F7">
        <w:rPr>
          <w:rFonts w:ascii="Times New Roman" w:hAnsi="Times New Roman" w:cs="Times New Roman"/>
          <w:szCs w:val="24"/>
        </w:rPr>
        <w:t xml:space="preserve"> spełniającego kryteria </w:t>
      </w:r>
      <w:proofErr w:type="spellStart"/>
      <w:r w:rsidR="00F41CC0" w:rsidRPr="000203F7">
        <w:rPr>
          <w:rFonts w:ascii="Times New Roman" w:hAnsi="Times New Roman" w:cs="Times New Roman"/>
          <w:szCs w:val="24"/>
        </w:rPr>
        <w:t>agrofaga</w:t>
      </w:r>
      <w:proofErr w:type="spellEnd"/>
      <w:r w:rsidR="00F41CC0" w:rsidRPr="000203F7">
        <w:rPr>
          <w:rFonts w:ascii="Times New Roman" w:hAnsi="Times New Roman" w:cs="Times New Roman"/>
          <w:szCs w:val="24"/>
        </w:rPr>
        <w:t xml:space="preserve"> kwarantannowego dla Unii, objętego środkami, o których mowa w art. 29 ust. 1 rozporządzenia</w:t>
      </w:r>
      <w:r w:rsidR="00F91B31" w:rsidRPr="000203F7">
        <w:rPr>
          <w:rFonts w:ascii="Times New Roman" w:hAnsi="Times New Roman" w:cs="Times New Roman"/>
          <w:szCs w:val="24"/>
        </w:rPr>
        <w:t xml:space="preserve"> </w:t>
      </w:r>
      <w:r w:rsidR="002717FB" w:rsidRPr="000203F7">
        <w:rPr>
          <w:rFonts w:ascii="Times New Roman" w:hAnsi="Times New Roman" w:cs="Times New Roman"/>
          <w:szCs w:val="24"/>
        </w:rPr>
        <w:t xml:space="preserve">2016/2031 </w:t>
      </w:r>
      <w:r w:rsidR="00F91B31" w:rsidRPr="000203F7">
        <w:rPr>
          <w:rFonts w:ascii="Times New Roman" w:hAnsi="Times New Roman" w:cs="Times New Roman"/>
          <w:szCs w:val="24"/>
        </w:rPr>
        <w:t>(tj. wskazanego w</w:t>
      </w:r>
      <w:r w:rsidR="002717FB" w:rsidRPr="000203F7">
        <w:rPr>
          <w:rFonts w:ascii="Times New Roman" w:hAnsi="Times New Roman" w:cs="Times New Roman"/>
          <w:szCs w:val="24"/>
        </w:rPr>
        <w:t> </w:t>
      </w:r>
      <w:r w:rsidR="00F91B31" w:rsidRPr="000203F7">
        <w:rPr>
          <w:rFonts w:ascii="Times New Roman" w:hAnsi="Times New Roman" w:cs="Times New Roman"/>
          <w:szCs w:val="24"/>
        </w:rPr>
        <w:t xml:space="preserve">rozporządzeniu wydanym na podstawie art. </w:t>
      </w:r>
      <w:r w:rsidR="002753E0" w:rsidRPr="000203F7">
        <w:rPr>
          <w:rFonts w:ascii="Times New Roman" w:hAnsi="Times New Roman" w:cs="Times New Roman"/>
          <w:szCs w:val="24"/>
        </w:rPr>
        <w:t>9</w:t>
      </w:r>
      <w:r w:rsidR="00F91B31" w:rsidRPr="000203F7">
        <w:rPr>
          <w:rFonts w:ascii="Times New Roman" w:hAnsi="Times New Roman" w:cs="Times New Roman"/>
          <w:szCs w:val="24"/>
        </w:rPr>
        <w:t xml:space="preserve"> ust. 3 projektowanej ustawy). </w:t>
      </w:r>
      <w:r w:rsidR="00F41CC0" w:rsidRPr="000203F7">
        <w:rPr>
          <w:rFonts w:ascii="Times New Roman" w:hAnsi="Times New Roman" w:cs="Times New Roman"/>
          <w:szCs w:val="24"/>
        </w:rPr>
        <w:t xml:space="preserve">W razie podejrzenia wystąpienia lub wystąpienia takiego </w:t>
      </w:r>
      <w:proofErr w:type="spellStart"/>
      <w:r w:rsidR="00F41CC0" w:rsidRPr="000203F7">
        <w:rPr>
          <w:rFonts w:ascii="Times New Roman" w:hAnsi="Times New Roman" w:cs="Times New Roman"/>
          <w:szCs w:val="24"/>
        </w:rPr>
        <w:t>agrofaga</w:t>
      </w:r>
      <w:proofErr w:type="spellEnd"/>
      <w:r w:rsidR="00F41CC0" w:rsidRPr="000203F7">
        <w:rPr>
          <w:rFonts w:ascii="Times New Roman" w:hAnsi="Times New Roman" w:cs="Times New Roman"/>
          <w:szCs w:val="24"/>
        </w:rPr>
        <w:t xml:space="preserve"> podejmowane powinny być bowiem działania zwalczające lub zapobiegające jego dalszemu rozprzestrzenieniu się.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Projektowana ustawa stanowi także, iż w szczególnych przypadkach środki fitosanitarne, o których mowa w art. 1</w:t>
      </w:r>
      <w:r w:rsidR="002753E0" w:rsidRPr="000203F7">
        <w:rPr>
          <w:rFonts w:ascii="Times New Roman" w:hAnsi="Times New Roman" w:cs="Times New Roman"/>
          <w:szCs w:val="24"/>
        </w:rPr>
        <w:t>1</w:t>
      </w:r>
      <w:r w:rsidRPr="000203F7">
        <w:rPr>
          <w:rFonts w:ascii="Times New Roman" w:hAnsi="Times New Roman" w:cs="Times New Roman"/>
          <w:szCs w:val="24"/>
        </w:rPr>
        <w:t xml:space="preserve"> ust. 1 projektowanej ustawy, będą mogły być wprowadzone, w</w:t>
      </w:r>
      <w:r w:rsidR="00E43759" w:rsidRPr="000203F7">
        <w:rPr>
          <w:rFonts w:ascii="Times New Roman" w:hAnsi="Times New Roman" w:cs="Times New Roman"/>
          <w:szCs w:val="24"/>
        </w:rPr>
        <w:t> </w:t>
      </w:r>
      <w:r w:rsidRPr="000203F7">
        <w:rPr>
          <w:rFonts w:ascii="Times New Roman" w:hAnsi="Times New Roman" w:cs="Times New Roman"/>
          <w:szCs w:val="24"/>
        </w:rPr>
        <w:t xml:space="preserve">drodze rozporządzenia, przez ministra właściwego do spraw rolnictwa. Rozwiązanie takie może mieć zastosowanie w razie jednoczesnego wystąpienia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kwarantannowego dla Unii lub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objętego </w:t>
      </w:r>
      <w:r w:rsidR="008D3851">
        <w:rPr>
          <w:rFonts w:ascii="Times New Roman" w:hAnsi="Times New Roman" w:cs="Times New Roman"/>
          <w:szCs w:val="24"/>
        </w:rPr>
        <w:t>środkami, o których mowa w art. </w:t>
      </w:r>
      <w:r w:rsidR="00871FA5" w:rsidRPr="000203F7">
        <w:rPr>
          <w:rFonts w:ascii="Times New Roman" w:hAnsi="Times New Roman" w:cs="Times New Roman"/>
          <w:szCs w:val="24"/>
        </w:rPr>
        <w:t>30</w:t>
      </w:r>
      <w:r w:rsidRPr="000203F7">
        <w:rPr>
          <w:rFonts w:ascii="Times New Roman" w:hAnsi="Times New Roman" w:cs="Times New Roman"/>
          <w:szCs w:val="24"/>
        </w:rPr>
        <w:t xml:space="preserve"> ust. 1 rozporządzenia 2016/2031</w:t>
      </w:r>
      <w:r w:rsidR="006800B3" w:rsidRPr="000203F7">
        <w:rPr>
          <w:rFonts w:ascii="Times New Roman" w:hAnsi="Times New Roman" w:cs="Times New Roman"/>
          <w:szCs w:val="24"/>
        </w:rPr>
        <w:t>,</w:t>
      </w:r>
      <w:r w:rsidRPr="000203F7">
        <w:rPr>
          <w:rFonts w:ascii="Times New Roman" w:hAnsi="Times New Roman" w:cs="Times New Roman"/>
          <w:szCs w:val="24"/>
        </w:rPr>
        <w:t xml:space="preserve"> na dużym obszarze, wymagającym wydania dużej liczby decyzji administracyjnych. </w:t>
      </w:r>
      <w:r w:rsidR="006800B3" w:rsidRPr="000203F7">
        <w:rPr>
          <w:rFonts w:ascii="Times New Roman" w:hAnsi="Times New Roman" w:cs="Times New Roman"/>
          <w:szCs w:val="24"/>
        </w:rPr>
        <w:t>W takim przypadku właściwsz</w:t>
      </w:r>
      <w:r w:rsidR="002717FB" w:rsidRPr="000203F7">
        <w:rPr>
          <w:rFonts w:ascii="Times New Roman" w:hAnsi="Times New Roman" w:cs="Times New Roman"/>
          <w:szCs w:val="24"/>
        </w:rPr>
        <w:t>e</w:t>
      </w:r>
      <w:r w:rsidR="006800B3" w:rsidRPr="000203F7">
        <w:rPr>
          <w:rFonts w:ascii="Times New Roman" w:hAnsi="Times New Roman" w:cs="Times New Roman"/>
          <w:szCs w:val="24"/>
        </w:rPr>
        <w:t xml:space="preserve"> byłoby zatem określenie obowiązków dla podmiotów w drodze rozporządzenia. Proponowane r</w:t>
      </w:r>
      <w:r w:rsidRPr="000203F7">
        <w:rPr>
          <w:rFonts w:ascii="Times New Roman" w:hAnsi="Times New Roman" w:cs="Times New Roman"/>
          <w:szCs w:val="24"/>
        </w:rPr>
        <w:t xml:space="preserve">ozwiązanie jest zgodne z obecną normą </w:t>
      </w:r>
      <w:r w:rsidR="002717FB" w:rsidRPr="000203F7">
        <w:rPr>
          <w:rFonts w:ascii="Times New Roman" w:hAnsi="Times New Roman" w:cs="Times New Roman"/>
          <w:szCs w:val="24"/>
        </w:rPr>
        <w:t>art.</w:t>
      </w:r>
      <w:r w:rsidRPr="000203F7">
        <w:rPr>
          <w:rFonts w:ascii="Times New Roman" w:hAnsi="Times New Roman" w:cs="Times New Roman"/>
          <w:szCs w:val="24"/>
        </w:rPr>
        <w:t xml:space="preserve"> 8 ust. 5 i 6 ustawy </w:t>
      </w:r>
      <w:r w:rsidR="006800B3" w:rsidRPr="000203F7">
        <w:rPr>
          <w:rFonts w:ascii="Times New Roman" w:hAnsi="Times New Roman" w:cs="Times New Roman"/>
          <w:szCs w:val="24"/>
        </w:rPr>
        <w:t>z dnia</w:t>
      </w:r>
      <w:r w:rsidR="00871FA5" w:rsidRPr="000203F7">
        <w:rPr>
          <w:rFonts w:ascii="Times New Roman" w:hAnsi="Times New Roman" w:cs="Times New Roman"/>
          <w:szCs w:val="24"/>
        </w:rPr>
        <w:t xml:space="preserve"> </w:t>
      </w:r>
      <w:r w:rsidR="008D3851">
        <w:rPr>
          <w:rFonts w:ascii="Times New Roman" w:hAnsi="Times New Roman" w:cs="Times New Roman"/>
          <w:szCs w:val="24"/>
        </w:rPr>
        <w:t>18 grudnia 2003 </w:t>
      </w:r>
      <w:r w:rsidR="006800B3" w:rsidRPr="000203F7">
        <w:rPr>
          <w:rFonts w:ascii="Times New Roman" w:hAnsi="Times New Roman" w:cs="Times New Roman"/>
          <w:szCs w:val="24"/>
        </w:rPr>
        <w:t xml:space="preserve">r. </w:t>
      </w:r>
      <w:r w:rsidRPr="000203F7">
        <w:rPr>
          <w:rFonts w:ascii="Times New Roman" w:hAnsi="Times New Roman" w:cs="Times New Roman"/>
          <w:szCs w:val="24"/>
        </w:rPr>
        <w:t xml:space="preserve">o ochronie roślin. </w:t>
      </w:r>
    </w:p>
    <w:p w:rsidR="00E30E97" w:rsidRPr="000203F7" w:rsidRDefault="00E30E97"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W art. 11 ust. 1 pkt 3 określono z kolei właściwość organów przy wprowadzaniu środków, o których mowa w art. 138 ust. 2 rozporządzenia 2017/625, w przypadku niezgodności roślin, produktów roślinnych lub innych przedmiotów z wym</w:t>
      </w:r>
      <w:r w:rsidR="002717FB" w:rsidRPr="000203F7">
        <w:rPr>
          <w:rFonts w:ascii="Times New Roman" w:hAnsi="Times New Roman" w:cs="Times New Roman"/>
          <w:szCs w:val="24"/>
        </w:rPr>
        <w:t>ag</w:t>
      </w:r>
      <w:r w:rsidRPr="000203F7">
        <w:rPr>
          <w:rFonts w:ascii="Times New Roman" w:hAnsi="Times New Roman" w:cs="Times New Roman"/>
          <w:szCs w:val="24"/>
        </w:rPr>
        <w:t>a</w:t>
      </w:r>
      <w:r w:rsidR="002717FB" w:rsidRPr="000203F7">
        <w:rPr>
          <w:rFonts w:ascii="Times New Roman" w:hAnsi="Times New Roman" w:cs="Times New Roman"/>
          <w:szCs w:val="24"/>
        </w:rPr>
        <w:t>nia</w:t>
      </w:r>
      <w:r w:rsidRPr="000203F7">
        <w:rPr>
          <w:rFonts w:ascii="Times New Roman" w:hAnsi="Times New Roman" w:cs="Times New Roman"/>
          <w:szCs w:val="24"/>
        </w:rPr>
        <w:t>mi ustawy, rozporządzenia 2016/2031 lub przepisów Unii Europejskiej wydanych na podstawie rozporządzenia 2016/2031, w szczególności w zakresie zaopatrzenia tych roślin, produktów roślinnych lub innych przedmiotów w:</w:t>
      </w:r>
    </w:p>
    <w:p w:rsidR="00E30E97" w:rsidRPr="000203F7" w:rsidRDefault="00E30E97"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paszport roślin</w:t>
      </w:r>
      <w:r w:rsidR="00736F95">
        <w:rPr>
          <w:rFonts w:ascii="Times New Roman" w:hAnsi="Times New Roman" w:cs="Times New Roman"/>
          <w:szCs w:val="24"/>
        </w:rPr>
        <w:t>;</w:t>
      </w:r>
    </w:p>
    <w:p w:rsidR="00E30E97" w:rsidRPr="000203F7" w:rsidRDefault="00E30E97"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fitosanitarne świadectwo eksportowe lub fitosanitarne świadectwo reeksportowe</w:t>
      </w:r>
      <w:r w:rsidR="00736F95">
        <w:rPr>
          <w:rFonts w:ascii="Times New Roman" w:hAnsi="Times New Roman" w:cs="Times New Roman"/>
          <w:szCs w:val="24"/>
        </w:rPr>
        <w:t>;</w:t>
      </w:r>
    </w:p>
    <w:p w:rsidR="00E30E97" w:rsidRPr="000203F7" w:rsidRDefault="00E30E97"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3)</w:t>
      </w:r>
      <w:r w:rsidRPr="000203F7">
        <w:rPr>
          <w:rFonts w:ascii="Times New Roman" w:hAnsi="Times New Roman" w:cs="Times New Roman"/>
          <w:szCs w:val="24"/>
        </w:rPr>
        <w:tab/>
        <w:t>oznaczenia, o których mowa w art. 96 rozporządzenia 2016/2031</w:t>
      </w:r>
      <w:r w:rsidR="00736F95">
        <w:rPr>
          <w:rFonts w:ascii="Times New Roman" w:hAnsi="Times New Roman" w:cs="Times New Roman"/>
          <w:szCs w:val="24"/>
        </w:rPr>
        <w:t>;</w:t>
      </w:r>
    </w:p>
    <w:p w:rsidR="00E30E97" w:rsidRPr="000203F7" w:rsidRDefault="00E30E97"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4)</w:t>
      </w:r>
      <w:r w:rsidRPr="000203F7">
        <w:rPr>
          <w:rFonts w:ascii="Times New Roman" w:hAnsi="Times New Roman" w:cs="Times New Roman"/>
          <w:szCs w:val="24"/>
        </w:rPr>
        <w:tab/>
        <w:t>dokument</w:t>
      </w:r>
      <w:r w:rsidR="002717FB" w:rsidRPr="000203F7">
        <w:rPr>
          <w:rFonts w:ascii="Times New Roman" w:hAnsi="Times New Roman" w:cs="Times New Roman"/>
          <w:szCs w:val="24"/>
        </w:rPr>
        <w:t>y</w:t>
      </w:r>
      <w:r w:rsidRPr="000203F7">
        <w:rPr>
          <w:rFonts w:ascii="Times New Roman" w:hAnsi="Times New Roman" w:cs="Times New Roman"/>
          <w:szCs w:val="24"/>
        </w:rPr>
        <w:t xml:space="preserve"> lub oznakowa</w:t>
      </w:r>
      <w:r w:rsidR="002717FB" w:rsidRPr="000203F7">
        <w:rPr>
          <w:rFonts w:ascii="Times New Roman" w:hAnsi="Times New Roman" w:cs="Times New Roman"/>
          <w:szCs w:val="24"/>
        </w:rPr>
        <w:t>nia</w:t>
      </w:r>
      <w:r w:rsidRPr="000203F7">
        <w:rPr>
          <w:rFonts w:ascii="Times New Roman" w:hAnsi="Times New Roman" w:cs="Times New Roman"/>
          <w:szCs w:val="24"/>
        </w:rPr>
        <w:t>, o których mowa w art. 35</w:t>
      </w:r>
      <w:r w:rsidR="00736F95">
        <w:rPr>
          <w:rFonts w:ascii="Times New Roman" w:hAnsi="Times New Roman" w:cs="Times New Roman"/>
          <w:szCs w:val="24"/>
        </w:rPr>
        <w:t>;</w:t>
      </w:r>
    </w:p>
    <w:p w:rsidR="00E30E97" w:rsidRPr="000203F7" w:rsidRDefault="00E30E97"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5)</w:t>
      </w:r>
      <w:r w:rsidRPr="000203F7">
        <w:rPr>
          <w:rFonts w:ascii="Times New Roman" w:hAnsi="Times New Roman" w:cs="Times New Roman"/>
          <w:szCs w:val="24"/>
        </w:rPr>
        <w:tab/>
      </w:r>
      <w:r w:rsidR="002717FB" w:rsidRPr="000203F7">
        <w:rPr>
          <w:rFonts w:ascii="Times New Roman" w:hAnsi="Times New Roman" w:cs="Times New Roman"/>
          <w:szCs w:val="24"/>
        </w:rPr>
        <w:t>dokumenty lub oznakowania</w:t>
      </w:r>
      <w:r w:rsidRPr="000203F7">
        <w:rPr>
          <w:rFonts w:ascii="Times New Roman" w:hAnsi="Times New Roman" w:cs="Times New Roman"/>
          <w:szCs w:val="24"/>
        </w:rPr>
        <w:t>, inn</w:t>
      </w:r>
      <w:r w:rsidR="002717FB" w:rsidRPr="000203F7">
        <w:rPr>
          <w:rFonts w:ascii="Times New Roman" w:hAnsi="Times New Roman" w:cs="Times New Roman"/>
          <w:szCs w:val="24"/>
        </w:rPr>
        <w:t>e</w:t>
      </w:r>
      <w:r w:rsidRPr="000203F7">
        <w:rPr>
          <w:rFonts w:ascii="Times New Roman" w:hAnsi="Times New Roman" w:cs="Times New Roman"/>
          <w:szCs w:val="24"/>
        </w:rPr>
        <w:t xml:space="preserve"> niż wymienione w pkt 1–4.</w:t>
      </w:r>
    </w:p>
    <w:p w:rsidR="00E30E97" w:rsidRPr="000203F7" w:rsidRDefault="00E30E97"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Proponowany przepis wskazuje, że właściwym organem do przyjęcia tych środków jest wojewódzki inspektor przeprowadzający kontrolę urzędową tych roślin, produktów roślinnych lub innych przedmiotów, ponieważ to właśnie wojewódzki inspektor może w</w:t>
      </w:r>
      <w:r w:rsidR="002717FB" w:rsidRPr="000203F7">
        <w:rPr>
          <w:rFonts w:ascii="Times New Roman" w:hAnsi="Times New Roman" w:cs="Times New Roman"/>
          <w:szCs w:val="24"/>
        </w:rPr>
        <w:t> </w:t>
      </w:r>
      <w:r w:rsidRPr="000203F7">
        <w:rPr>
          <w:rFonts w:ascii="Times New Roman" w:hAnsi="Times New Roman" w:cs="Times New Roman"/>
          <w:szCs w:val="24"/>
        </w:rPr>
        <w:t>wyniku czynności kontrolnych stwierdzić opisane wyżej nieprawidłowości.</w:t>
      </w:r>
    </w:p>
    <w:p w:rsidR="00E30E97" w:rsidRPr="000203F7" w:rsidRDefault="00E30E97"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 xml:space="preserve">Środki te powinny być przyjmowane w drodze decyzji administracyjnej podlegającej natychmiastowemu wykonaniu, aby ograniczyć ryzyko rozprzestrzeniania się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objętych regulacjami prawnymi.</w:t>
      </w:r>
    </w:p>
    <w:p w:rsidR="00F41CC0" w:rsidRPr="000203F7" w:rsidRDefault="00F41CC0" w:rsidP="00BC3539">
      <w:pPr>
        <w:pStyle w:val="USTustnpkodeksu"/>
        <w:ind w:firstLine="426"/>
        <w:rPr>
          <w:rFonts w:ascii="Times New Roman" w:hAnsi="Times New Roman" w:cs="Times New Roman"/>
          <w:szCs w:val="24"/>
        </w:rPr>
      </w:pPr>
    </w:p>
    <w:p w:rsidR="00F41CC0" w:rsidRPr="000203F7" w:rsidRDefault="002717FB"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41CC0" w:rsidRPr="000203F7">
        <w:rPr>
          <w:rFonts w:ascii="Times New Roman" w:hAnsi="Times New Roman" w:cs="Times New Roman"/>
          <w:b/>
          <w:szCs w:val="24"/>
        </w:rPr>
        <w:t xml:space="preserve"> 1</w:t>
      </w:r>
      <w:r w:rsidR="002753E0" w:rsidRPr="000203F7">
        <w:rPr>
          <w:rFonts w:ascii="Times New Roman" w:hAnsi="Times New Roman" w:cs="Times New Roman"/>
          <w:b/>
          <w:szCs w:val="24"/>
        </w:rPr>
        <w:t>2</w:t>
      </w:r>
      <w:r w:rsidR="00F41CC0" w:rsidRPr="000203F7">
        <w:rPr>
          <w:rFonts w:ascii="Times New Roman" w:hAnsi="Times New Roman" w:cs="Times New Roman"/>
          <w:szCs w:val="24"/>
        </w:rPr>
        <w:t xml:space="preserve"> wskazuje wojewódzkiego inspektora jako właściwy organ do udostępnienia informacji, o których mowa w art. 12 ust. 1, art. 13 i art. 14 ust. 7 rozporządzenia 2016/2031</w:t>
      </w:r>
      <w:r w:rsidR="00ED2C7F" w:rsidRPr="000203F7">
        <w:rPr>
          <w:rFonts w:ascii="Times New Roman" w:hAnsi="Times New Roman" w:cs="Times New Roman"/>
          <w:szCs w:val="24"/>
        </w:rPr>
        <w:t xml:space="preserve"> (tj. informacj</w:t>
      </w:r>
      <w:r w:rsidRPr="000203F7">
        <w:rPr>
          <w:rFonts w:ascii="Times New Roman" w:hAnsi="Times New Roman" w:cs="Times New Roman"/>
          <w:szCs w:val="24"/>
        </w:rPr>
        <w:t>i</w:t>
      </w:r>
      <w:r w:rsidR="00ED2C7F" w:rsidRPr="000203F7">
        <w:rPr>
          <w:rFonts w:ascii="Times New Roman" w:hAnsi="Times New Roman" w:cs="Times New Roman"/>
          <w:szCs w:val="24"/>
        </w:rPr>
        <w:t xml:space="preserve"> o występowaniu </w:t>
      </w:r>
      <w:proofErr w:type="spellStart"/>
      <w:r w:rsidR="00ED2C7F" w:rsidRPr="000203F7">
        <w:rPr>
          <w:rFonts w:ascii="Times New Roman" w:hAnsi="Times New Roman" w:cs="Times New Roman"/>
          <w:szCs w:val="24"/>
        </w:rPr>
        <w:t>agrofagów</w:t>
      </w:r>
      <w:proofErr w:type="spellEnd"/>
      <w:r w:rsidR="00ED2C7F" w:rsidRPr="000203F7">
        <w:rPr>
          <w:rFonts w:ascii="Times New Roman" w:hAnsi="Times New Roman" w:cs="Times New Roman"/>
          <w:szCs w:val="24"/>
        </w:rPr>
        <w:t xml:space="preserve"> kwarantannowych dla Unii oraz środkach fitosanitarnych w celu ich zwalczenia)</w:t>
      </w:r>
      <w:r w:rsidR="00F41CC0" w:rsidRPr="000203F7">
        <w:rPr>
          <w:rFonts w:ascii="Times New Roman" w:hAnsi="Times New Roman" w:cs="Times New Roman"/>
          <w:szCs w:val="24"/>
        </w:rPr>
        <w:t>. Mając na uwadze powszechność dostępu do Internetu, proponuje się, aby informacje te były zamieszczane co najmniej na stronie internetowej administrowanej przez wojewódzki inspektorat ochrony roślin i</w:t>
      </w:r>
      <w:r w:rsidR="00D53A96" w:rsidRPr="000203F7">
        <w:rPr>
          <w:rFonts w:ascii="Times New Roman" w:hAnsi="Times New Roman" w:cs="Times New Roman"/>
          <w:szCs w:val="24"/>
        </w:rPr>
        <w:t> </w:t>
      </w:r>
      <w:r w:rsidR="00F41CC0" w:rsidRPr="000203F7">
        <w:rPr>
          <w:rFonts w:ascii="Times New Roman" w:hAnsi="Times New Roman" w:cs="Times New Roman"/>
          <w:szCs w:val="24"/>
        </w:rPr>
        <w:t>nasiennictwa.</w:t>
      </w:r>
      <w:r w:rsidR="006650E7" w:rsidRPr="000203F7">
        <w:rPr>
          <w:rFonts w:ascii="Times New Roman" w:hAnsi="Times New Roman" w:cs="Times New Roman"/>
          <w:szCs w:val="24"/>
        </w:rPr>
        <w:t xml:space="preserve"> Niezależnie od powyższego, proponuje się, aby mogły one zostać także udostępnione w</w:t>
      </w:r>
      <w:r w:rsidRPr="000203F7">
        <w:rPr>
          <w:rFonts w:ascii="Times New Roman" w:hAnsi="Times New Roman" w:cs="Times New Roman"/>
          <w:szCs w:val="24"/>
        </w:rPr>
        <w:t> </w:t>
      </w:r>
      <w:r w:rsidR="006650E7" w:rsidRPr="000203F7">
        <w:rPr>
          <w:rFonts w:ascii="Times New Roman" w:hAnsi="Times New Roman" w:cs="Times New Roman"/>
          <w:szCs w:val="24"/>
        </w:rPr>
        <w:t>inny sposób, zwyczajowo przyjęty na danym obszarze, aby zapewnić efektywność dział</w:t>
      </w:r>
      <w:r w:rsidR="00996C99" w:rsidRPr="000203F7">
        <w:rPr>
          <w:rFonts w:ascii="Times New Roman" w:hAnsi="Times New Roman" w:cs="Times New Roman"/>
          <w:szCs w:val="24"/>
        </w:rPr>
        <w:t>ań wojewódzkiego inspektora w t</w:t>
      </w:r>
      <w:r w:rsidR="006650E7" w:rsidRPr="000203F7">
        <w:rPr>
          <w:rFonts w:ascii="Times New Roman" w:hAnsi="Times New Roman" w:cs="Times New Roman"/>
          <w:szCs w:val="24"/>
        </w:rPr>
        <w:t xml:space="preserve">ym zakresie. </w:t>
      </w:r>
    </w:p>
    <w:p w:rsidR="00F41CC0" w:rsidRPr="000203F7" w:rsidRDefault="00F41CC0" w:rsidP="00BC3539">
      <w:pPr>
        <w:pStyle w:val="ARTartustawynprozporzdzenia"/>
        <w:spacing w:before="0"/>
        <w:ind w:firstLine="426"/>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2717FB" w:rsidRPr="000203F7">
        <w:rPr>
          <w:rFonts w:ascii="Times New Roman" w:hAnsi="Times New Roman" w:cs="Times New Roman"/>
          <w:b/>
          <w:szCs w:val="24"/>
        </w:rPr>
        <w:t>art.</w:t>
      </w:r>
      <w:r w:rsidRPr="000203F7">
        <w:rPr>
          <w:rFonts w:ascii="Times New Roman" w:hAnsi="Times New Roman" w:cs="Times New Roman"/>
          <w:b/>
          <w:szCs w:val="24"/>
        </w:rPr>
        <w:t xml:space="preserve"> 1</w:t>
      </w:r>
      <w:r w:rsidR="002753E0" w:rsidRPr="000203F7">
        <w:rPr>
          <w:rFonts w:ascii="Times New Roman" w:hAnsi="Times New Roman" w:cs="Times New Roman"/>
          <w:b/>
          <w:szCs w:val="24"/>
        </w:rPr>
        <w:t>3</w:t>
      </w:r>
      <w:r w:rsidRPr="000203F7">
        <w:rPr>
          <w:rFonts w:ascii="Times New Roman" w:hAnsi="Times New Roman" w:cs="Times New Roman"/>
          <w:szCs w:val="24"/>
        </w:rPr>
        <w:t xml:space="preserve"> określają zasady przemysłowego przetwarzania roślin, produktów roślinnych lub innych przedmiotów porażonych lub podejrz</w:t>
      </w:r>
      <w:r w:rsidR="00ED2C7F" w:rsidRPr="000203F7">
        <w:rPr>
          <w:rFonts w:ascii="Times New Roman" w:hAnsi="Times New Roman" w:cs="Times New Roman"/>
          <w:szCs w:val="24"/>
        </w:rPr>
        <w:t xml:space="preserve">anych o porażenie przez </w:t>
      </w:r>
      <w:proofErr w:type="spellStart"/>
      <w:r w:rsidR="00ED2C7F" w:rsidRPr="000203F7">
        <w:rPr>
          <w:rFonts w:ascii="Times New Roman" w:hAnsi="Times New Roman" w:cs="Times New Roman"/>
          <w:szCs w:val="24"/>
        </w:rPr>
        <w:t>agrofagi</w:t>
      </w:r>
      <w:proofErr w:type="spellEnd"/>
      <w:r w:rsidR="00ED2C7F" w:rsidRPr="000203F7">
        <w:rPr>
          <w:rFonts w:ascii="Times New Roman" w:hAnsi="Times New Roman" w:cs="Times New Roman"/>
          <w:szCs w:val="24"/>
        </w:rPr>
        <w:t xml:space="preserve"> </w:t>
      </w:r>
      <w:r w:rsidRPr="000203F7">
        <w:rPr>
          <w:rFonts w:ascii="Times New Roman" w:hAnsi="Times New Roman" w:cs="Times New Roman"/>
          <w:szCs w:val="24"/>
        </w:rPr>
        <w:t xml:space="preserve">kwarantannowe dla Unii lub </w:t>
      </w:r>
      <w:proofErr w:type="spellStart"/>
      <w:r w:rsidRPr="000203F7">
        <w:rPr>
          <w:rFonts w:ascii="Times New Roman" w:hAnsi="Times New Roman" w:cs="Times New Roman"/>
          <w:szCs w:val="24"/>
        </w:rPr>
        <w:t>agrofag</w:t>
      </w:r>
      <w:r w:rsidR="00ED2C7F" w:rsidRPr="000203F7">
        <w:rPr>
          <w:rFonts w:ascii="Times New Roman" w:hAnsi="Times New Roman" w:cs="Times New Roman"/>
          <w:szCs w:val="24"/>
        </w:rPr>
        <w:t>i</w:t>
      </w:r>
      <w:proofErr w:type="spellEnd"/>
      <w:r w:rsidRPr="000203F7">
        <w:rPr>
          <w:rFonts w:ascii="Times New Roman" w:hAnsi="Times New Roman" w:cs="Times New Roman"/>
          <w:szCs w:val="24"/>
        </w:rPr>
        <w:t xml:space="preserve"> objęt</w:t>
      </w:r>
      <w:r w:rsidR="00724351">
        <w:rPr>
          <w:rFonts w:ascii="Times New Roman" w:hAnsi="Times New Roman" w:cs="Times New Roman"/>
          <w:szCs w:val="24"/>
        </w:rPr>
        <w:t>e środkami przyjętymi zgodnie z </w:t>
      </w:r>
      <w:r w:rsidRPr="000203F7">
        <w:rPr>
          <w:rFonts w:ascii="Times New Roman" w:hAnsi="Times New Roman" w:cs="Times New Roman"/>
          <w:szCs w:val="24"/>
        </w:rPr>
        <w:t>art.</w:t>
      </w:r>
      <w:r w:rsidR="002717FB" w:rsidRPr="000203F7">
        <w:rPr>
          <w:rFonts w:ascii="Times New Roman" w:hAnsi="Times New Roman" w:cs="Times New Roman"/>
          <w:szCs w:val="24"/>
        </w:rPr>
        <w:t> </w:t>
      </w:r>
      <w:r w:rsidRPr="000203F7">
        <w:rPr>
          <w:rFonts w:ascii="Times New Roman" w:hAnsi="Times New Roman" w:cs="Times New Roman"/>
          <w:szCs w:val="24"/>
        </w:rPr>
        <w:t>30 ust. 1 rozporządzenia 2016/2031</w:t>
      </w:r>
      <w:r w:rsidR="006A6ECB" w:rsidRPr="000203F7">
        <w:rPr>
          <w:rFonts w:ascii="Times New Roman" w:hAnsi="Times New Roman" w:cs="Times New Roman"/>
          <w:szCs w:val="24"/>
        </w:rPr>
        <w:t xml:space="preserve">, </w:t>
      </w:r>
      <w:proofErr w:type="spellStart"/>
      <w:r w:rsidR="006A6ECB" w:rsidRPr="000203F7">
        <w:rPr>
          <w:rFonts w:ascii="Times New Roman" w:hAnsi="Times New Roman" w:cs="Times New Roman"/>
          <w:szCs w:val="24"/>
        </w:rPr>
        <w:t>agrofag</w:t>
      </w:r>
      <w:r w:rsidR="00ED2C7F" w:rsidRPr="000203F7">
        <w:rPr>
          <w:rFonts w:ascii="Times New Roman" w:hAnsi="Times New Roman" w:cs="Times New Roman"/>
          <w:szCs w:val="24"/>
        </w:rPr>
        <w:t>i</w:t>
      </w:r>
      <w:proofErr w:type="spellEnd"/>
      <w:r w:rsidR="00ED2C7F" w:rsidRPr="000203F7">
        <w:rPr>
          <w:rFonts w:ascii="Times New Roman" w:hAnsi="Times New Roman" w:cs="Times New Roman"/>
          <w:szCs w:val="24"/>
        </w:rPr>
        <w:t xml:space="preserve"> </w:t>
      </w:r>
      <w:proofErr w:type="spellStart"/>
      <w:r w:rsidR="006A6ECB" w:rsidRPr="000203F7">
        <w:rPr>
          <w:rFonts w:ascii="Times New Roman" w:hAnsi="Times New Roman" w:cs="Times New Roman"/>
          <w:szCs w:val="24"/>
        </w:rPr>
        <w:t>niekwarantannow</w:t>
      </w:r>
      <w:r w:rsidR="00ED2C7F" w:rsidRPr="000203F7">
        <w:rPr>
          <w:rFonts w:ascii="Times New Roman" w:hAnsi="Times New Roman" w:cs="Times New Roman"/>
          <w:szCs w:val="24"/>
        </w:rPr>
        <w:t>e</w:t>
      </w:r>
      <w:proofErr w:type="spellEnd"/>
      <w:r w:rsidR="006A6ECB" w:rsidRPr="000203F7">
        <w:rPr>
          <w:rFonts w:ascii="Times New Roman" w:hAnsi="Times New Roman" w:cs="Times New Roman"/>
          <w:szCs w:val="24"/>
        </w:rPr>
        <w:t xml:space="preserve"> spełniając</w:t>
      </w:r>
      <w:r w:rsidR="00ED2C7F" w:rsidRPr="000203F7">
        <w:rPr>
          <w:rFonts w:ascii="Times New Roman" w:hAnsi="Times New Roman" w:cs="Times New Roman"/>
          <w:szCs w:val="24"/>
        </w:rPr>
        <w:t>e</w:t>
      </w:r>
      <w:r w:rsidR="006A6ECB" w:rsidRPr="000203F7">
        <w:rPr>
          <w:rFonts w:ascii="Times New Roman" w:hAnsi="Times New Roman" w:cs="Times New Roman"/>
          <w:szCs w:val="24"/>
        </w:rPr>
        <w:t xml:space="preserve"> kryteria </w:t>
      </w:r>
      <w:proofErr w:type="spellStart"/>
      <w:r w:rsidR="006A6ECB" w:rsidRPr="000203F7">
        <w:rPr>
          <w:rFonts w:ascii="Times New Roman" w:hAnsi="Times New Roman" w:cs="Times New Roman"/>
          <w:szCs w:val="24"/>
        </w:rPr>
        <w:t>agrofagów</w:t>
      </w:r>
      <w:proofErr w:type="spellEnd"/>
      <w:r w:rsidR="006A6ECB" w:rsidRPr="000203F7">
        <w:rPr>
          <w:rFonts w:ascii="Times New Roman" w:hAnsi="Times New Roman" w:cs="Times New Roman"/>
          <w:szCs w:val="24"/>
        </w:rPr>
        <w:t xml:space="preserve"> kwarantannowych dla Unii, a także przetwarzania na obszarze strefy chronionej roślin, produktów roślinnych lub innych przedmiotów porażonych przez </w:t>
      </w:r>
      <w:proofErr w:type="spellStart"/>
      <w:r w:rsidR="006A6ECB" w:rsidRPr="000203F7">
        <w:rPr>
          <w:rFonts w:ascii="Times New Roman" w:hAnsi="Times New Roman" w:cs="Times New Roman"/>
          <w:szCs w:val="24"/>
        </w:rPr>
        <w:t>agrofagi</w:t>
      </w:r>
      <w:proofErr w:type="spellEnd"/>
      <w:r w:rsidR="006A6ECB" w:rsidRPr="000203F7">
        <w:rPr>
          <w:rFonts w:ascii="Times New Roman" w:hAnsi="Times New Roman" w:cs="Times New Roman"/>
          <w:szCs w:val="24"/>
        </w:rPr>
        <w:t xml:space="preserve"> kwarantannowe dla tej strefy</w:t>
      </w:r>
      <w:r w:rsidRPr="000203F7">
        <w:rPr>
          <w:rFonts w:ascii="Times New Roman" w:hAnsi="Times New Roman" w:cs="Times New Roman"/>
          <w:szCs w:val="24"/>
        </w:rPr>
        <w:t xml:space="preserve">. W tym zakresie zaproponowane rozwiązania są </w:t>
      </w:r>
      <w:r w:rsidR="00ED2C7F" w:rsidRPr="000203F7">
        <w:rPr>
          <w:rFonts w:ascii="Times New Roman" w:hAnsi="Times New Roman" w:cs="Times New Roman"/>
          <w:szCs w:val="24"/>
        </w:rPr>
        <w:t xml:space="preserve">kontynuacją </w:t>
      </w:r>
      <w:r w:rsidRPr="000203F7">
        <w:rPr>
          <w:rFonts w:ascii="Times New Roman" w:hAnsi="Times New Roman" w:cs="Times New Roman"/>
          <w:szCs w:val="24"/>
        </w:rPr>
        <w:t>obecnie obowiązujący</w:t>
      </w:r>
      <w:r w:rsidR="00ED2C7F" w:rsidRPr="000203F7">
        <w:rPr>
          <w:rFonts w:ascii="Times New Roman" w:hAnsi="Times New Roman" w:cs="Times New Roman"/>
          <w:szCs w:val="24"/>
        </w:rPr>
        <w:t xml:space="preserve">ch </w:t>
      </w:r>
      <w:r w:rsidRPr="000203F7">
        <w:rPr>
          <w:rFonts w:ascii="Times New Roman" w:hAnsi="Times New Roman" w:cs="Times New Roman"/>
          <w:szCs w:val="24"/>
        </w:rPr>
        <w:t>przepis</w:t>
      </w:r>
      <w:r w:rsidR="00ED2C7F" w:rsidRPr="000203F7">
        <w:rPr>
          <w:rFonts w:ascii="Times New Roman" w:hAnsi="Times New Roman" w:cs="Times New Roman"/>
          <w:szCs w:val="24"/>
        </w:rPr>
        <w:t>ów</w:t>
      </w:r>
      <w:r w:rsidRPr="000203F7">
        <w:rPr>
          <w:rFonts w:ascii="Times New Roman" w:hAnsi="Times New Roman" w:cs="Times New Roman"/>
          <w:szCs w:val="24"/>
        </w:rPr>
        <w:t xml:space="preserve"> </w:t>
      </w:r>
      <w:r w:rsidR="00D53A96" w:rsidRPr="000203F7">
        <w:rPr>
          <w:rFonts w:ascii="Times New Roman" w:hAnsi="Times New Roman" w:cs="Times New Roman"/>
          <w:szCs w:val="24"/>
        </w:rPr>
        <w:t>art.</w:t>
      </w:r>
      <w:r w:rsidRPr="000203F7">
        <w:rPr>
          <w:rFonts w:ascii="Times New Roman" w:hAnsi="Times New Roman" w:cs="Times New Roman"/>
          <w:szCs w:val="24"/>
        </w:rPr>
        <w:t xml:space="preserve"> 8a ustawy </w:t>
      </w:r>
      <w:r w:rsidR="008D3851">
        <w:rPr>
          <w:rFonts w:ascii="Times New Roman" w:hAnsi="Times New Roman" w:cs="Times New Roman"/>
          <w:szCs w:val="24"/>
        </w:rPr>
        <w:t>z dnia 18 grudnia 2003 </w:t>
      </w:r>
      <w:r w:rsidR="00ED2C7F" w:rsidRPr="000203F7">
        <w:rPr>
          <w:rFonts w:ascii="Times New Roman" w:hAnsi="Times New Roman" w:cs="Times New Roman"/>
          <w:szCs w:val="24"/>
        </w:rPr>
        <w:t xml:space="preserve">r. </w:t>
      </w:r>
      <w:r w:rsidRPr="000203F7">
        <w:rPr>
          <w:rFonts w:ascii="Times New Roman" w:hAnsi="Times New Roman" w:cs="Times New Roman"/>
          <w:szCs w:val="24"/>
        </w:rPr>
        <w:t>o</w:t>
      </w:r>
      <w:r w:rsidR="002717FB" w:rsidRPr="000203F7">
        <w:rPr>
          <w:rFonts w:ascii="Times New Roman" w:hAnsi="Times New Roman" w:cs="Times New Roman"/>
          <w:szCs w:val="24"/>
        </w:rPr>
        <w:t> </w:t>
      </w:r>
      <w:r w:rsidRPr="000203F7">
        <w:rPr>
          <w:rFonts w:ascii="Times New Roman" w:hAnsi="Times New Roman" w:cs="Times New Roman"/>
          <w:szCs w:val="24"/>
        </w:rPr>
        <w:t>ochronie roślin.</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Obszar objęty przepisami proponowanego </w:t>
      </w:r>
      <w:r w:rsidR="002717FB" w:rsidRPr="000203F7">
        <w:rPr>
          <w:rFonts w:ascii="Times New Roman" w:hAnsi="Times New Roman" w:cs="Times New Roman"/>
          <w:szCs w:val="24"/>
        </w:rPr>
        <w:t>art.</w:t>
      </w:r>
      <w:r w:rsidRPr="000203F7">
        <w:rPr>
          <w:rFonts w:ascii="Times New Roman" w:hAnsi="Times New Roman" w:cs="Times New Roman"/>
          <w:szCs w:val="24"/>
        </w:rPr>
        <w:t xml:space="preserve"> 1</w:t>
      </w:r>
      <w:r w:rsidR="00E30E97" w:rsidRPr="000203F7">
        <w:rPr>
          <w:rFonts w:ascii="Times New Roman" w:hAnsi="Times New Roman" w:cs="Times New Roman"/>
          <w:szCs w:val="24"/>
        </w:rPr>
        <w:t>3</w:t>
      </w:r>
      <w:r w:rsidRPr="000203F7">
        <w:rPr>
          <w:rFonts w:ascii="Times New Roman" w:hAnsi="Times New Roman" w:cs="Times New Roman"/>
          <w:szCs w:val="24"/>
        </w:rPr>
        <w:t xml:space="preserve"> nie jest bezpośrednio objęty regulacjami rozporządzenia 2016/2031.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Przetwarzanie roślin, produktów roślinnych lub innych przedmiotów porażonych lub podejrzanych o porażenie przez </w:t>
      </w:r>
      <w:proofErr w:type="spellStart"/>
      <w:r w:rsidRPr="000203F7">
        <w:rPr>
          <w:rFonts w:ascii="Times New Roman" w:hAnsi="Times New Roman" w:cs="Times New Roman"/>
          <w:szCs w:val="24"/>
        </w:rPr>
        <w:t>agrofaga</w:t>
      </w:r>
      <w:proofErr w:type="spellEnd"/>
      <w:r w:rsidR="00E92B56">
        <w:rPr>
          <w:rFonts w:ascii="Times New Roman" w:hAnsi="Times New Roman" w:cs="Times New Roman"/>
          <w:szCs w:val="24"/>
        </w:rPr>
        <w:t>,</w:t>
      </w:r>
      <w:r w:rsidRPr="000203F7">
        <w:rPr>
          <w:rFonts w:ascii="Times New Roman" w:hAnsi="Times New Roman" w:cs="Times New Roman"/>
          <w:szCs w:val="24"/>
        </w:rPr>
        <w:t xml:space="preserve"> </w:t>
      </w:r>
      <w:r w:rsidR="006A6ECB" w:rsidRPr="000203F7">
        <w:rPr>
          <w:rFonts w:ascii="Times New Roman" w:hAnsi="Times New Roman" w:cs="Times New Roman"/>
          <w:szCs w:val="24"/>
        </w:rPr>
        <w:t>objętego ze względu na jego szkodliwość regulacjami prawnymi</w:t>
      </w:r>
      <w:r w:rsidRPr="000203F7">
        <w:rPr>
          <w:rFonts w:ascii="Times New Roman" w:hAnsi="Times New Roman" w:cs="Times New Roman"/>
          <w:szCs w:val="24"/>
        </w:rPr>
        <w:t>, powinno odbywać się</w:t>
      </w:r>
      <w:r w:rsidR="00ED2C7F" w:rsidRPr="000203F7">
        <w:rPr>
          <w:rFonts w:ascii="Times New Roman" w:hAnsi="Times New Roman" w:cs="Times New Roman"/>
          <w:szCs w:val="24"/>
        </w:rPr>
        <w:t xml:space="preserve"> jednak </w:t>
      </w:r>
      <w:r w:rsidRPr="000203F7">
        <w:rPr>
          <w:rFonts w:ascii="Times New Roman" w:hAnsi="Times New Roman" w:cs="Times New Roman"/>
          <w:szCs w:val="24"/>
        </w:rPr>
        <w:t xml:space="preserve">pod nadzorem </w:t>
      </w:r>
      <w:r w:rsidR="002717FB" w:rsidRPr="000203F7">
        <w:rPr>
          <w:rFonts w:ascii="Times New Roman" w:hAnsi="Times New Roman" w:cs="Times New Roman"/>
          <w:szCs w:val="24"/>
        </w:rPr>
        <w:t>Inspekcji</w:t>
      </w:r>
      <w:r w:rsidRPr="000203F7">
        <w:rPr>
          <w:rFonts w:ascii="Times New Roman" w:hAnsi="Times New Roman" w:cs="Times New Roman"/>
          <w:szCs w:val="24"/>
        </w:rPr>
        <w:t>, tak aby zapewnić</w:t>
      </w:r>
      <w:r w:rsidR="002717FB" w:rsidRPr="000203F7">
        <w:rPr>
          <w:rFonts w:ascii="Times New Roman" w:hAnsi="Times New Roman" w:cs="Times New Roman"/>
          <w:szCs w:val="24"/>
        </w:rPr>
        <w:t xml:space="preserve"> skuteczne zniszczenie tego </w:t>
      </w:r>
      <w:proofErr w:type="spellStart"/>
      <w:r w:rsidR="002717FB" w:rsidRPr="000203F7">
        <w:rPr>
          <w:rFonts w:ascii="Times New Roman" w:hAnsi="Times New Roman" w:cs="Times New Roman"/>
          <w:szCs w:val="24"/>
        </w:rPr>
        <w:t>agrofaga</w:t>
      </w:r>
      <w:proofErr w:type="spellEnd"/>
      <w:r w:rsidR="002717FB" w:rsidRPr="000203F7">
        <w:rPr>
          <w:rFonts w:ascii="Times New Roman" w:hAnsi="Times New Roman" w:cs="Times New Roman"/>
          <w:szCs w:val="24"/>
        </w:rPr>
        <w:t xml:space="preserve"> w wyniku </w:t>
      </w:r>
      <w:r w:rsidRPr="000203F7">
        <w:rPr>
          <w:rFonts w:ascii="Times New Roman" w:hAnsi="Times New Roman" w:cs="Times New Roman"/>
          <w:szCs w:val="24"/>
        </w:rPr>
        <w:t>zastosowan</w:t>
      </w:r>
      <w:r w:rsidR="002717FB" w:rsidRPr="000203F7">
        <w:rPr>
          <w:rFonts w:ascii="Times New Roman" w:hAnsi="Times New Roman" w:cs="Times New Roman"/>
          <w:szCs w:val="24"/>
        </w:rPr>
        <w:t>ych</w:t>
      </w:r>
      <w:r w:rsidRPr="000203F7">
        <w:rPr>
          <w:rFonts w:ascii="Times New Roman" w:hAnsi="Times New Roman" w:cs="Times New Roman"/>
          <w:szCs w:val="24"/>
        </w:rPr>
        <w:t xml:space="preserve"> metod przetwarzan</w:t>
      </w:r>
      <w:r w:rsidR="002717FB" w:rsidRPr="000203F7">
        <w:rPr>
          <w:rFonts w:ascii="Times New Roman" w:hAnsi="Times New Roman" w:cs="Times New Roman"/>
          <w:szCs w:val="24"/>
        </w:rPr>
        <w:t>i</w:t>
      </w:r>
      <w:r w:rsidRPr="000203F7">
        <w:rPr>
          <w:rFonts w:ascii="Times New Roman" w:hAnsi="Times New Roman" w:cs="Times New Roman"/>
          <w:szCs w:val="24"/>
        </w:rPr>
        <w:t>a. W przeciwnym razie odpady lub produkty uboczne przetwarzania mogłyby stanowić źródło dalszego</w:t>
      </w:r>
      <w:r w:rsidR="00207E34" w:rsidRPr="000203F7">
        <w:rPr>
          <w:rFonts w:ascii="Times New Roman" w:hAnsi="Times New Roman" w:cs="Times New Roman"/>
          <w:szCs w:val="24"/>
        </w:rPr>
        <w:t xml:space="preserve"> jego </w:t>
      </w:r>
      <w:r w:rsidRPr="000203F7">
        <w:rPr>
          <w:rFonts w:ascii="Times New Roman" w:hAnsi="Times New Roman" w:cs="Times New Roman"/>
          <w:szCs w:val="24"/>
        </w:rPr>
        <w:t xml:space="preserve">rozprzestrzeniania się. </w:t>
      </w:r>
    </w:p>
    <w:p w:rsidR="00CC3FAA" w:rsidRPr="000203F7" w:rsidRDefault="00CC3FAA"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Projektowane przepisy regulują przy tym odrębnie postępowanie wojewódzkiego inspektora w przypadku, gdy po uzyskaniu od po</w:t>
      </w:r>
      <w:r w:rsidR="00190863">
        <w:rPr>
          <w:rFonts w:ascii="Times New Roman" w:hAnsi="Times New Roman" w:cs="Times New Roman"/>
          <w:szCs w:val="24"/>
        </w:rPr>
        <w:t>d</w:t>
      </w:r>
      <w:r w:rsidRPr="000203F7">
        <w:rPr>
          <w:rFonts w:ascii="Times New Roman" w:hAnsi="Times New Roman" w:cs="Times New Roman"/>
          <w:szCs w:val="24"/>
        </w:rPr>
        <w:t xml:space="preserve">miotu informacji o zamiarze przetwarzania porażonego materiału stwierdzi on, iż metody stosowane do przerobu przez </w:t>
      </w:r>
      <w:r w:rsidR="002717FB" w:rsidRPr="000203F7">
        <w:rPr>
          <w:rFonts w:ascii="Times New Roman" w:hAnsi="Times New Roman" w:cs="Times New Roman"/>
          <w:szCs w:val="24"/>
        </w:rPr>
        <w:lastRenderedPageBreak/>
        <w:t xml:space="preserve">ten </w:t>
      </w:r>
      <w:r w:rsidRPr="000203F7">
        <w:rPr>
          <w:rFonts w:ascii="Times New Roman" w:hAnsi="Times New Roman" w:cs="Times New Roman"/>
          <w:szCs w:val="24"/>
        </w:rPr>
        <w:t xml:space="preserve">podmiot nie gwarantują zniszczenia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a przerób ten jeszcze się nie rozpoczął (ust. 6) oraz w sytuacji, gdy wojewódzki inspektor stwierdzi, iż metody stosowane do przerobu nie gwarantują zniszczenia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a przerób taki miał lub ma już miejsce (ust.</w:t>
      </w:r>
      <w:r w:rsidR="002717FB" w:rsidRPr="000203F7">
        <w:rPr>
          <w:rFonts w:ascii="Times New Roman" w:hAnsi="Times New Roman" w:cs="Times New Roman"/>
          <w:szCs w:val="24"/>
        </w:rPr>
        <w:t> </w:t>
      </w:r>
      <w:r w:rsidRPr="000203F7">
        <w:rPr>
          <w:rFonts w:ascii="Times New Roman" w:hAnsi="Times New Roman" w:cs="Times New Roman"/>
          <w:szCs w:val="24"/>
        </w:rPr>
        <w:t xml:space="preserve">9). W drugim z przypadków projektowane przepisy uwzględniają dwie sytuacje – gdy metody niegwarantujące zniszczenia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zostały zastosowane do przerobu określonej partii materiału roślinnego, co spowodowało ryzyko rozprzestrzenienia się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podlegającego obowiązkowi zwalczania (wtedy podejmowane są działania określone w</w:t>
      </w:r>
      <w:r w:rsidR="002717FB" w:rsidRPr="000203F7">
        <w:rPr>
          <w:rFonts w:ascii="Times New Roman" w:hAnsi="Times New Roman" w:cs="Times New Roman"/>
          <w:szCs w:val="24"/>
        </w:rPr>
        <w:t> </w:t>
      </w:r>
      <w:r w:rsidRPr="000203F7">
        <w:rPr>
          <w:rFonts w:ascii="Times New Roman" w:hAnsi="Times New Roman" w:cs="Times New Roman"/>
          <w:szCs w:val="24"/>
        </w:rPr>
        <w:t xml:space="preserve">art. 11) oraz </w:t>
      </w:r>
      <w:r w:rsidR="00724351">
        <w:rPr>
          <w:rFonts w:ascii="Times New Roman" w:hAnsi="Times New Roman" w:cs="Times New Roman"/>
          <w:szCs w:val="24"/>
        </w:rPr>
        <w:t xml:space="preserve">gdy zastosowanie takich metod </w:t>
      </w:r>
      <w:r w:rsidR="00724351" w:rsidRPr="00724351">
        <w:t>w</w:t>
      </w:r>
      <w:r w:rsidR="00724351">
        <w:t> </w:t>
      </w:r>
      <w:r w:rsidRPr="00724351">
        <w:t>przyszłości</w:t>
      </w:r>
      <w:r w:rsidRPr="000203F7">
        <w:rPr>
          <w:rFonts w:ascii="Times New Roman" w:hAnsi="Times New Roman" w:cs="Times New Roman"/>
          <w:szCs w:val="24"/>
        </w:rPr>
        <w:t xml:space="preserve"> mogłoby spowodować ryzyko rozprzestrzenienia się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podlegającego obowiązkowi zwalczania (wtedy wojewódzki inspektor zakazuje przetwarzania).</w:t>
      </w:r>
    </w:p>
    <w:p w:rsidR="00F41CC0" w:rsidRPr="000203F7" w:rsidRDefault="00F41CC0" w:rsidP="00BC3539">
      <w:pPr>
        <w:pStyle w:val="ARTartustawynprozporzdzenia"/>
        <w:spacing w:before="0"/>
        <w:ind w:firstLine="426"/>
        <w:rPr>
          <w:rFonts w:ascii="Times New Roman" w:hAnsi="Times New Roman" w:cs="Times New Roman"/>
          <w:szCs w:val="24"/>
        </w:rPr>
      </w:pPr>
    </w:p>
    <w:p w:rsidR="000B4E30" w:rsidRPr="000203F7" w:rsidRDefault="002717FB"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41CC0" w:rsidRPr="000203F7">
        <w:rPr>
          <w:rFonts w:ascii="Times New Roman" w:hAnsi="Times New Roman" w:cs="Times New Roman"/>
          <w:b/>
          <w:szCs w:val="24"/>
        </w:rPr>
        <w:t xml:space="preserve"> 1</w:t>
      </w:r>
      <w:r w:rsidR="002753E0" w:rsidRPr="000203F7">
        <w:rPr>
          <w:rFonts w:ascii="Times New Roman" w:hAnsi="Times New Roman" w:cs="Times New Roman"/>
          <w:b/>
          <w:szCs w:val="24"/>
        </w:rPr>
        <w:t>4</w:t>
      </w:r>
      <w:r w:rsidR="00F41CC0" w:rsidRPr="000203F7">
        <w:rPr>
          <w:rFonts w:ascii="Times New Roman" w:hAnsi="Times New Roman" w:cs="Times New Roman"/>
          <w:szCs w:val="24"/>
        </w:rPr>
        <w:t xml:space="preserve"> upoważni</w:t>
      </w:r>
      <w:r w:rsidR="000149CF" w:rsidRPr="000203F7">
        <w:rPr>
          <w:rFonts w:ascii="Times New Roman" w:hAnsi="Times New Roman" w:cs="Times New Roman"/>
          <w:szCs w:val="24"/>
        </w:rPr>
        <w:t>a</w:t>
      </w:r>
      <w:r w:rsidR="00F41CC0" w:rsidRPr="000203F7">
        <w:rPr>
          <w:rFonts w:ascii="Times New Roman" w:hAnsi="Times New Roman" w:cs="Times New Roman"/>
          <w:szCs w:val="24"/>
        </w:rPr>
        <w:t xml:space="preserve"> ministra właściwego do spraw rolnictwa do określenia, w drodze rozporządzenia, szczegółowych </w:t>
      </w:r>
      <w:r w:rsidR="000B4E30" w:rsidRPr="000203F7">
        <w:rPr>
          <w:rFonts w:ascii="Times New Roman" w:hAnsi="Times New Roman" w:cs="Times New Roman"/>
          <w:szCs w:val="24"/>
        </w:rPr>
        <w:t xml:space="preserve">środków przeciwko określonym </w:t>
      </w:r>
      <w:proofErr w:type="spellStart"/>
      <w:r w:rsidR="000B4E30" w:rsidRPr="000203F7">
        <w:rPr>
          <w:rFonts w:ascii="Times New Roman" w:hAnsi="Times New Roman" w:cs="Times New Roman"/>
          <w:szCs w:val="24"/>
        </w:rPr>
        <w:t>agrofagom</w:t>
      </w:r>
      <w:proofErr w:type="spellEnd"/>
      <w:r w:rsidR="000B4E30" w:rsidRPr="000203F7">
        <w:rPr>
          <w:rFonts w:ascii="Times New Roman" w:hAnsi="Times New Roman" w:cs="Times New Roman"/>
          <w:szCs w:val="24"/>
        </w:rPr>
        <w:t xml:space="preserve"> (obejmujących </w:t>
      </w:r>
      <w:r w:rsidR="00F41CC0" w:rsidRPr="000203F7">
        <w:rPr>
          <w:rFonts w:ascii="Times New Roman" w:hAnsi="Times New Roman" w:cs="Times New Roman"/>
          <w:szCs w:val="24"/>
        </w:rPr>
        <w:t>sposob</w:t>
      </w:r>
      <w:r w:rsidR="000B4E30" w:rsidRPr="000203F7">
        <w:rPr>
          <w:rFonts w:ascii="Times New Roman" w:hAnsi="Times New Roman" w:cs="Times New Roman"/>
          <w:szCs w:val="24"/>
        </w:rPr>
        <w:t>y</w:t>
      </w:r>
      <w:r w:rsidR="00F41CC0" w:rsidRPr="000203F7">
        <w:rPr>
          <w:rFonts w:ascii="Times New Roman" w:hAnsi="Times New Roman" w:cs="Times New Roman"/>
          <w:szCs w:val="24"/>
        </w:rPr>
        <w:t xml:space="preserve"> zwalczania lub zapobiegania rozprzestrzenianiu się </w:t>
      </w:r>
      <w:r w:rsidR="000B4E30" w:rsidRPr="000203F7">
        <w:rPr>
          <w:rFonts w:ascii="Times New Roman" w:hAnsi="Times New Roman" w:cs="Times New Roman"/>
          <w:szCs w:val="24"/>
        </w:rPr>
        <w:t xml:space="preserve">tych </w:t>
      </w:r>
      <w:proofErr w:type="spellStart"/>
      <w:r w:rsidR="00F41CC0" w:rsidRPr="000203F7">
        <w:rPr>
          <w:rFonts w:ascii="Times New Roman" w:hAnsi="Times New Roman" w:cs="Times New Roman"/>
          <w:szCs w:val="24"/>
        </w:rPr>
        <w:t>agrofagów</w:t>
      </w:r>
      <w:proofErr w:type="spellEnd"/>
      <w:r w:rsidR="000B4E30" w:rsidRPr="000203F7">
        <w:rPr>
          <w:rFonts w:ascii="Times New Roman" w:hAnsi="Times New Roman" w:cs="Times New Roman"/>
          <w:szCs w:val="24"/>
        </w:rPr>
        <w:t xml:space="preserve">), a także zadań i czynności wykonywanych przez wojewódzkiego inspektora lub Głównego Inspektora </w:t>
      </w:r>
      <w:r w:rsidR="00F41CC0" w:rsidRPr="000203F7">
        <w:rPr>
          <w:rFonts w:ascii="Times New Roman" w:hAnsi="Times New Roman" w:cs="Times New Roman"/>
          <w:szCs w:val="24"/>
        </w:rPr>
        <w:t xml:space="preserve">w </w:t>
      </w:r>
      <w:r w:rsidR="000B4E30" w:rsidRPr="000203F7">
        <w:rPr>
          <w:rFonts w:ascii="Times New Roman" w:hAnsi="Times New Roman" w:cs="Times New Roman"/>
          <w:szCs w:val="24"/>
        </w:rPr>
        <w:t xml:space="preserve">tym </w:t>
      </w:r>
      <w:r w:rsidR="00F41CC0" w:rsidRPr="000203F7">
        <w:rPr>
          <w:rFonts w:ascii="Times New Roman" w:hAnsi="Times New Roman" w:cs="Times New Roman"/>
          <w:szCs w:val="24"/>
        </w:rPr>
        <w:t>zakresie</w:t>
      </w:r>
      <w:r w:rsidR="000B4E30" w:rsidRPr="000203F7">
        <w:rPr>
          <w:rFonts w:ascii="Times New Roman" w:hAnsi="Times New Roman" w:cs="Times New Roman"/>
          <w:szCs w:val="24"/>
        </w:rPr>
        <w:t xml:space="preserve">. </w:t>
      </w:r>
    </w:p>
    <w:p w:rsidR="000B4E30" w:rsidRPr="000203F7" w:rsidRDefault="000B4E3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Rozporządzenie zosta</w:t>
      </w:r>
      <w:r w:rsidR="002717FB" w:rsidRPr="000203F7">
        <w:rPr>
          <w:rFonts w:ascii="Times New Roman" w:hAnsi="Times New Roman" w:cs="Times New Roman"/>
          <w:szCs w:val="24"/>
        </w:rPr>
        <w:t>nie</w:t>
      </w:r>
      <w:r w:rsidRPr="000203F7">
        <w:rPr>
          <w:rFonts w:ascii="Times New Roman" w:hAnsi="Times New Roman" w:cs="Times New Roman"/>
          <w:szCs w:val="24"/>
        </w:rPr>
        <w:t xml:space="preserve"> wydane, jeżeli konieczność określeni</w:t>
      </w:r>
      <w:r w:rsidR="002717FB" w:rsidRPr="000203F7">
        <w:rPr>
          <w:rFonts w:ascii="Times New Roman" w:hAnsi="Times New Roman" w:cs="Times New Roman"/>
          <w:szCs w:val="24"/>
        </w:rPr>
        <w:t>a</w:t>
      </w:r>
      <w:r w:rsidRPr="000203F7">
        <w:rPr>
          <w:rFonts w:ascii="Times New Roman" w:hAnsi="Times New Roman" w:cs="Times New Roman"/>
          <w:szCs w:val="24"/>
        </w:rPr>
        <w:t xml:space="preserve"> takich środków, zadań lub czynności będzie wynikała </w:t>
      </w:r>
      <w:r w:rsidR="002717FB" w:rsidRPr="000203F7">
        <w:rPr>
          <w:rFonts w:ascii="Times New Roman" w:hAnsi="Times New Roman" w:cs="Times New Roman"/>
          <w:szCs w:val="24"/>
        </w:rPr>
        <w:t xml:space="preserve">z przepisów </w:t>
      </w:r>
      <w:r w:rsidRPr="000203F7">
        <w:rPr>
          <w:rFonts w:ascii="Times New Roman" w:hAnsi="Times New Roman" w:cs="Times New Roman"/>
          <w:szCs w:val="24"/>
        </w:rPr>
        <w:t>Unii Europejskiej.</w:t>
      </w:r>
    </w:p>
    <w:p w:rsidR="00207E34" w:rsidRPr="000203F7" w:rsidRDefault="00725B5B"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w:t>
      </w:r>
      <w:r w:rsidR="00AD096F" w:rsidRPr="000203F7">
        <w:rPr>
          <w:rFonts w:ascii="Times New Roman" w:hAnsi="Times New Roman" w:cs="Times New Roman"/>
          <w:szCs w:val="24"/>
        </w:rPr>
        <w:t xml:space="preserve">rzepisy Unii Europejskiej wydane na podstawie </w:t>
      </w:r>
      <w:r w:rsidR="002717FB" w:rsidRPr="000203F7">
        <w:rPr>
          <w:rFonts w:ascii="Times New Roman" w:hAnsi="Times New Roman" w:cs="Times New Roman"/>
          <w:szCs w:val="24"/>
        </w:rPr>
        <w:t xml:space="preserve">upoważnienia </w:t>
      </w:r>
      <w:r w:rsidR="00F41CC0" w:rsidRPr="000203F7">
        <w:rPr>
          <w:rFonts w:ascii="Times New Roman" w:hAnsi="Times New Roman" w:cs="Times New Roman"/>
          <w:szCs w:val="24"/>
        </w:rPr>
        <w:t>zawart</w:t>
      </w:r>
      <w:r w:rsidR="00AD096F" w:rsidRPr="000203F7">
        <w:rPr>
          <w:rFonts w:ascii="Times New Roman" w:hAnsi="Times New Roman" w:cs="Times New Roman"/>
          <w:szCs w:val="24"/>
        </w:rPr>
        <w:t>e</w:t>
      </w:r>
      <w:r w:rsidR="002717FB" w:rsidRPr="000203F7">
        <w:rPr>
          <w:rFonts w:ascii="Times New Roman" w:hAnsi="Times New Roman" w:cs="Times New Roman"/>
          <w:szCs w:val="24"/>
        </w:rPr>
        <w:t>go</w:t>
      </w:r>
      <w:r w:rsidR="00F41CC0" w:rsidRPr="000203F7">
        <w:rPr>
          <w:rFonts w:ascii="Times New Roman" w:hAnsi="Times New Roman" w:cs="Times New Roman"/>
          <w:szCs w:val="24"/>
        </w:rPr>
        <w:t xml:space="preserve"> w </w:t>
      </w:r>
      <w:r w:rsidR="00ED2C7F" w:rsidRPr="000203F7">
        <w:rPr>
          <w:rFonts w:ascii="Times New Roman" w:hAnsi="Times New Roman" w:cs="Times New Roman"/>
          <w:szCs w:val="24"/>
        </w:rPr>
        <w:t xml:space="preserve">art. </w:t>
      </w:r>
      <w:r w:rsidR="00F41CC0" w:rsidRPr="000203F7">
        <w:rPr>
          <w:rFonts w:ascii="Times New Roman" w:hAnsi="Times New Roman" w:cs="Times New Roman"/>
          <w:szCs w:val="24"/>
        </w:rPr>
        <w:t xml:space="preserve">28 </w:t>
      </w:r>
      <w:r w:rsidR="000149CF" w:rsidRPr="000203F7">
        <w:rPr>
          <w:rFonts w:ascii="Times New Roman" w:hAnsi="Times New Roman" w:cs="Times New Roman"/>
          <w:szCs w:val="24"/>
        </w:rPr>
        <w:t xml:space="preserve">oraz art. 37 ust. 4 </w:t>
      </w:r>
      <w:r w:rsidR="00F41CC0" w:rsidRPr="000203F7">
        <w:rPr>
          <w:rFonts w:ascii="Times New Roman" w:hAnsi="Times New Roman" w:cs="Times New Roman"/>
          <w:szCs w:val="24"/>
        </w:rPr>
        <w:t xml:space="preserve">rozporządzenia 2016/2031, do określenia sposobów zwalczania lub zapobiegania rozprzestrzenianiu się takich </w:t>
      </w:r>
      <w:proofErr w:type="spellStart"/>
      <w:r w:rsidR="00F41CC0" w:rsidRPr="000203F7">
        <w:rPr>
          <w:rFonts w:ascii="Times New Roman" w:hAnsi="Times New Roman" w:cs="Times New Roman"/>
          <w:szCs w:val="24"/>
        </w:rPr>
        <w:t>agrofagów</w:t>
      </w:r>
      <w:proofErr w:type="spellEnd"/>
      <w:r w:rsidR="00F41CC0" w:rsidRPr="000203F7">
        <w:rPr>
          <w:rFonts w:ascii="Times New Roman" w:hAnsi="Times New Roman" w:cs="Times New Roman"/>
          <w:szCs w:val="24"/>
        </w:rPr>
        <w:t xml:space="preserve">, </w:t>
      </w:r>
      <w:r w:rsidR="00207E34" w:rsidRPr="000203F7">
        <w:rPr>
          <w:rFonts w:ascii="Times New Roman" w:hAnsi="Times New Roman" w:cs="Times New Roman"/>
          <w:szCs w:val="24"/>
        </w:rPr>
        <w:t xml:space="preserve">mogą </w:t>
      </w:r>
      <w:r w:rsidRPr="000203F7">
        <w:rPr>
          <w:rFonts w:ascii="Times New Roman" w:hAnsi="Times New Roman" w:cs="Times New Roman"/>
          <w:szCs w:val="24"/>
        </w:rPr>
        <w:t>bowiem określać obowiązki podmiotów lub państw członkowskich i ich właściwych organów wykraczające poza rozwiązania przyjęte bezpośredn</w:t>
      </w:r>
      <w:r w:rsidR="005E36BB" w:rsidRPr="000203F7">
        <w:rPr>
          <w:rFonts w:ascii="Times New Roman" w:hAnsi="Times New Roman" w:cs="Times New Roman"/>
          <w:szCs w:val="24"/>
        </w:rPr>
        <w:t>i</w:t>
      </w:r>
      <w:r w:rsidRPr="000203F7">
        <w:rPr>
          <w:rFonts w:ascii="Times New Roman" w:hAnsi="Times New Roman" w:cs="Times New Roman"/>
          <w:szCs w:val="24"/>
        </w:rPr>
        <w:t xml:space="preserve">o w projektowanej ustawie.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Ponadto przepisy art. 31 </w:t>
      </w:r>
      <w:r w:rsidR="000149CF" w:rsidRPr="000203F7">
        <w:rPr>
          <w:rFonts w:ascii="Times New Roman" w:hAnsi="Times New Roman" w:cs="Times New Roman"/>
          <w:szCs w:val="24"/>
        </w:rPr>
        <w:t xml:space="preserve">oraz art. 37 ust. 9 </w:t>
      </w:r>
      <w:r w:rsidRPr="000203F7">
        <w:rPr>
          <w:rFonts w:ascii="Times New Roman" w:hAnsi="Times New Roman" w:cs="Times New Roman"/>
          <w:szCs w:val="24"/>
        </w:rPr>
        <w:t>rozporządzenia 2016/2031 uprawniają państwa członkowskie do przyjęcia bardziej rygorystycznych wym</w:t>
      </w:r>
      <w:r w:rsidR="00077934" w:rsidRPr="000203F7">
        <w:rPr>
          <w:rFonts w:ascii="Times New Roman" w:hAnsi="Times New Roman" w:cs="Times New Roman"/>
          <w:szCs w:val="24"/>
        </w:rPr>
        <w:t>a</w:t>
      </w:r>
      <w:r w:rsidRPr="000203F7">
        <w:rPr>
          <w:rFonts w:ascii="Times New Roman" w:hAnsi="Times New Roman" w:cs="Times New Roman"/>
          <w:szCs w:val="24"/>
        </w:rPr>
        <w:t>g</w:t>
      </w:r>
      <w:r w:rsidR="00077934" w:rsidRPr="000203F7">
        <w:rPr>
          <w:rFonts w:ascii="Times New Roman" w:hAnsi="Times New Roman" w:cs="Times New Roman"/>
          <w:szCs w:val="24"/>
        </w:rPr>
        <w:t>ań</w:t>
      </w:r>
      <w:r w:rsidRPr="000203F7">
        <w:rPr>
          <w:rFonts w:ascii="Times New Roman" w:hAnsi="Times New Roman" w:cs="Times New Roman"/>
          <w:szCs w:val="24"/>
        </w:rPr>
        <w:t xml:space="preserve"> dotyczących zasad zwalczania lub zapobiegania rozprzestrzenianiu się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niż wynika to z przepisów Unii Europejskiej.</w:t>
      </w:r>
    </w:p>
    <w:p w:rsidR="00F41CC0" w:rsidRPr="000203F7" w:rsidRDefault="00F41CC0" w:rsidP="00BC3539">
      <w:pPr>
        <w:pStyle w:val="USTustnpkodeksu"/>
        <w:ind w:firstLine="426"/>
        <w:rPr>
          <w:rFonts w:ascii="Times New Roman" w:hAnsi="Times New Roman" w:cs="Times New Roman"/>
          <w:szCs w:val="24"/>
        </w:rPr>
      </w:pPr>
    </w:p>
    <w:p w:rsidR="00F41CC0" w:rsidRPr="000203F7" w:rsidRDefault="00077934"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432889">
        <w:rPr>
          <w:rFonts w:ascii="Times New Roman" w:hAnsi="Times New Roman" w:cs="Times New Roman"/>
          <w:b/>
          <w:szCs w:val="24"/>
        </w:rPr>
        <w:t xml:space="preserve"> </w:t>
      </w:r>
      <w:r w:rsidR="00F41CC0" w:rsidRPr="000203F7">
        <w:rPr>
          <w:rFonts w:ascii="Times New Roman" w:hAnsi="Times New Roman" w:cs="Times New Roman"/>
          <w:b/>
          <w:szCs w:val="24"/>
        </w:rPr>
        <w:t>1</w:t>
      </w:r>
      <w:r w:rsidR="002753E0" w:rsidRPr="000203F7">
        <w:rPr>
          <w:rFonts w:ascii="Times New Roman" w:hAnsi="Times New Roman" w:cs="Times New Roman"/>
          <w:b/>
          <w:szCs w:val="24"/>
        </w:rPr>
        <w:t>5</w:t>
      </w:r>
      <w:r w:rsidR="00F41CC0" w:rsidRPr="000203F7">
        <w:rPr>
          <w:rFonts w:ascii="Times New Roman" w:hAnsi="Times New Roman" w:cs="Times New Roman"/>
          <w:szCs w:val="24"/>
        </w:rPr>
        <w:t xml:space="preserve"> uprawnia wojewódzkiego inspektora, w przypadku stwierdzenia, że regulowane </w:t>
      </w:r>
      <w:proofErr w:type="spellStart"/>
      <w:r w:rsidR="00F41CC0" w:rsidRPr="000203F7">
        <w:rPr>
          <w:rFonts w:ascii="Times New Roman" w:hAnsi="Times New Roman" w:cs="Times New Roman"/>
          <w:szCs w:val="24"/>
        </w:rPr>
        <w:t>agrofagi</w:t>
      </w:r>
      <w:proofErr w:type="spellEnd"/>
      <w:r w:rsidR="00F41CC0" w:rsidRPr="000203F7">
        <w:rPr>
          <w:rFonts w:ascii="Times New Roman" w:hAnsi="Times New Roman" w:cs="Times New Roman"/>
          <w:szCs w:val="24"/>
        </w:rPr>
        <w:t xml:space="preserve"> </w:t>
      </w:r>
      <w:proofErr w:type="spellStart"/>
      <w:r w:rsidR="00F41CC0" w:rsidRPr="000203F7">
        <w:rPr>
          <w:rFonts w:ascii="Times New Roman" w:hAnsi="Times New Roman" w:cs="Times New Roman"/>
          <w:szCs w:val="24"/>
        </w:rPr>
        <w:t>niekwarantannowe</w:t>
      </w:r>
      <w:proofErr w:type="spellEnd"/>
      <w:r w:rsidR="00F41CC0" w:rsidRPr="000203F7">
        <w:rPr>
          <w:rFonts w:ascii="Times New Roman" w:hAnsi="Times New Roman" w:cs="Times New Roman"/>
          <w:szCs w:val="24"/>
        </w:rPr>
        <w:t xml:space="preserve"> są przemieszczane na terytorium Rzeczypospolitej Polskiej przez podmioty zawodowe na roślinach przeznaczonych do sadzenia, za pośrednictwem których są one przenoszone, w przypadkach innych niż określone w art. 37 ust. 1 lit. a lub b </w:t>
      </w:r>
      <w:r w:rsidR="00CE639A" w:rsidRPr="000203F7">
        <w:rPr>
          <w:rFonts w:ascii="Times New Roman" w:hAnsi="Times New Roman" w:cs="Times New Roman"/>
          <w:szCs w:val="24"/>
        </w:rPr>
        <w:t xml:space="preserve">rozporządzenia 2016/2031, </w:t>
      </w:r>
      <w:r w:rsidR="00F41CC0" w:rsidRPr="000203F7">
        <w:rPr>
          <w:rFonts w:ascii="Times New Roman" w:hAnsi="Times New Roman" w:cs="Times New Roman"/>
          <w:szCs w:val="24"/>
        </w:rPr>
        <w:t>lub w celach innych niż określone w art. 39 rozporządzenia</w:t>
      </w:r>
      <w:r w:rsidRPr="000203F7">
        <w:rPr>
          <w:rFonts w:ascii="Times New Roman" w:hAnsi="Times New Roman" w:cs="Times New Roman"/>
          <w:szCs w:val="24"/>
        </w:rPr>
        <w:t xml:space="preserve"> </w:t>
      </w:r>
      <w:r w:rsidRPr="000203F7">
        <w:rPr>
          <w:rFonts w:ascii="Times New Roman" w:hAnsi="Times New Roman" w:cs="Times New Roman"/>
          <w:szCs w:val="24"/>
        </w:rPr>
        <w:lastRenderedPageBreak/>
        <w:t>2016/2031</w:t>
      </w:r>
      <w:r w:rsidR="00F41CC0" w:rsidRPr="000203F7">
        <w:rPr>
          <w:rFonts w:ascii="Times New Roman" w:hAnsi="Times New Roman" w:cs="Times New Roman"/>
          <w:szCs w:val="24"/>
        </w:rPr>
        <w:t>, do zakazania, w drodze decyzji</w:t>
      </w:r>
      <w:r w:rsidR="00E92B56">
        <w:rPr>
          <w:rFonts w:ascii="Times New Roman" w:hAnsi="Times New Roman" w:cs="Times New Roman"/>
          <w:szCs w:val="24"/>
        </w:rPr>
        <w:t xml:space="preserve"> administracyjnej</w:t>
      </w:r>
      <w:r w:rsidR="00F41CC0" w:rsidRPr="000203F7">
        <w:rPr>
          <w:rFonts w:ascii="Times New Roman" w:hAnsi="Times New Roman" w:cs="Times New Roman"/>
          <w:szCs w:val="24"/>
        </w:rPr>
        <w:t xml:space="preserve">, przeznaczania tych roślin do sadzenia.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Przyjęcie powyższego rozwiązania ma na celu </w:t>
      </w:r>
      <w:r w:rsidR="008D3851">
        <w:rPr>
          <w:rFonts w:ascii="Times New Roman" w:hAnsi="Times New Roman" w:cs="Times New Roman"/>
          <w:szCs w:val="24"/>
        </w:rPr>
        <w:t>wykonanie przepisu art. 37 ust. </w:t>
      </w:r>
      <w:r w:rsidRPr="000203F7">
        <w:rPr>
          <w:rFonts w:ascii="Times New Roman" w:hAnsi="Times New Roman" w:cs="Times New Roman"/>
          <w:szCs w:val="24"/>
        </w:rPr>
        <w:t>1 rozporządzenia 2016/2031.</w:t>
      </w:r>
    </w:p>
    <w:p w:rsidR="00F41CC0" w:rsidRPr="000203F7" w:rsidRDefault="00F41CC0" w:rsidP="00BC3539">
      <w:pPr>
        <w:pStyle w:val="USTustnpkodeksu"/>
        <w:ind w:firstLine="426"/>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077934"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0149CF" w:rsidRPr="000203F7">
        <w:rPr>
          <w:rFonts w:ascii="Times New Roman" w:hAnsi="Times New Roman" w:cs="Times New Roman"/>
          <w:b/>
          <w:szCs w:val="24"/>
        </w:rPr>
        <w:t>1</w:t>
      </w:r>
      <w:r w:rsidR="002753E0" w:rsidRPr="000203F7">
        <w:rPr>
          <w:rFonts w:ascii="Times New Roman" w:hAnsi="Times New Roman" w:cs="Times New Roman"/>
          <w:b/>
          <w:szCs w:val="24"/>
        </w:rPr>
        <w:t>6</w:t>
      </w:r>
      <w:r w:rsidR="00725B5B" w:rsidRPr="000203F7">
        <w:rPr>
          <w:rFonts w:ascii="Times New Roman" w:hAnsi="Times New Roman" w:cs="Times New Roman"/>
          <w:b/>
          <w:szCs w:val="24"/>
        </w:rPr>
        <w:t xml:space="preserve"> </w:t>
      </w:r>
      <w:r w:rsidRPr="000203F7">
        <w:rPr>
          <w:rFonts w:ascii="Times New Roman" w:hAnsi="Times New Roman" w:cs="Times New Roman"/>
          <w:szCs w:val="24"/>
        </w:rPr>
        <w:t>wskazują Głównego Inspektora jako właściwy organ do przekazywania Komisji Europejskiej wniosk</w:t>
      </w:r>
      <w:r w:rsidR="000149CF" w:rsidRPr="000203F7">
        <w:rPr>
          <w:rFonts w:ascii="Times New Roman" w:hAnsi="Times New Roman" w:cs="Times New Roman"/>
          <w:szCs w:val="24"/>
        </w:rPr>
        <w:t>ów</w:t>
      </w:r>
      <w:r w:rsidRPr="000203F7">
        <w:rPr>
          <w:rFonts w:ascii="Times New Roman" w:hAnsi="Times New Roman" w:cs="Times New Roman"/>
          <w:szCs w:val="24"/>
        </w:rPr>
        <w:t xml:space="preserve"> o:</w:t>
      </w:r>
    </w:p>
    <w:p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uznanie części lub całości terytorium Rzeczypospolitej Polskiej za strefę chronioną w</w:t>
      </w:r>
      <w:r w:rsidR="00077934" w:rsidRPr="000203F7">
        <w:rPr>
          <w:rFonts w:ascii="Times New Roman" w:hAnsi="Times New Roman" w:cs="Times New Roman"/>
          <w:szCs w:val="24"/>
        </w:rPr>
        <w:t> </w:t>
      </w:r>
      <w:r w:rsidRPr="000203F7">
        <w:rPr>
          <w:rFonts w:ascii="Times New Roman" w:hAnsi="Times New Roman" w:cs="Times New Roman"/>
          <w:szCs w:val="24"/>
        </w:rPr>
        <w:t xml:space="preserve">odniesieniu do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zgodnie z art. 32 ust. 1 rozporządzenia 2016/2031, lub tymczasową strefę chronioną, zgodnie z art. 32 ust. 6 rozporządzenia</w:t>
      </w:r>
      <w:r w:rsidR="00077934" w:rsidRPr="000203F7">
        <w:rPr>
          <w:rFonts w:ascii="Times New Roman" w:hAnsi="Times New Roman" w:cs="Times New Roman"/>
          <w:szCs w:val="24"/>
        </w:rPr>
        <w:t xml:space="preserve"> 2016/2031</w:t>
      </w:r>
      <w:r w:rsidRPr="000203F7">
        <w:rPr>
          <w:rFonts w:ascii="Times New Roman" w:hAnsi="Times New Roman" w:cs="Times New Roman"/>
          <w:szCs w:val="24"/>
        </w:rPr>
        <w:t>;</w:t>
      </w:r>
    </w:p>
    <w:p w:rsidR="00960847"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zmianę obszaru strefy chronionej lub tymczasowej st</w:t>
      </w:r>
      <w:r w:rsidR="008D3851">
        <w:rPr>
          <w:rFonts w:ascii="Times New Roman" w:hAnsi="Times New Roman" w:cs="Times New Roman"/>
          <w:szCs w:val="24"/>
        </w:rPr>
        <w:t>refy chronionej, zgodnie z art. </w:t>
      </w:r>
      <w:r w:rsidRPr="000203F7">
        <w:rPr>
          <w:rFonts w:ascii="Times New Roman" w:hAnsi="Times New Roman" w:cs="Times New Roman"/>
          <w:szCs w:val="24"/>
        </w:rPr>
        <w:t>35 ust. 1 rozporządzenia 2016/2031</w:t>
      </w:r>
      <w:r w:rsidR="00960847" w:rsidRPr="000203F7">
        <w:rPr>
          <w:rFonts w:ascii="Times New Roman" w:hAnsi="Times New Roman" w:cs="Times New Roman"/>
          <w:szCs w:val="24"/>
        </w:rPr>
        <w:t>;</w:t>
      </w:r>
    </w:p>
    <w:p w:rsidR="00F41CC0" w:rsidRPr="000203F7" w:rsidRDefault="00960847"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3)</w:t>
      </w:r>
      <w:r w:rsidRPr="000203F7">
        <w:rPr>
          <w:rFonts w:ascii="Times New Roman" w:hAnsi="Times New Roman" w:cs="Times New Roman"/>
          <w:szCs w:val="24"/>
        </w:rPr>
        <w:tab/>
        <w:t xml:space="preserve">cofnięcie uznania części albo całości terytorium Rzeczypospolitej Polskiej za strefę chronioną w odniesieniu do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w:t>
      </w:r>
      <w:r w:rsidRPr="000203F7">
        <w:rPr>
          <w:rFonts w:ascii="Times New Roman" w:hAnsi="Times New Roman" w:cs="Times New Roman"/>
          <w:bCs w:val="0"/>
          <w:szCs w:val="24"/>
        </w:rPr>
        <w:t xml:space="preserve"> </w:t>
      </w:r>
      <w:r w:rsidRPr="000203F7">
        <w:rPr>
          <w:rFonts w:ascii="Times New Roman" w:hAnsi="Times New Roman" w:cs="Times New Roman"/>
          <w:szCs w:val="24"/>
        </w:rPr>
        <w:t>zgodnie z art.</w:t>
      </w:r>
      <w:r w:rsidR="008D3851">
        <w:rPr>
          <w:rFonts w:ascii="Times New Roman" w:hAnsi="Times New Roman" w:cs="Times New Roman"/>
          <w:szCs w:val="24"/>
        </w:rPr>
        <w:t xml:space="preserve"> 35 ust. </w:t>
      </w:r>
      <w:r w:rsidRPr="000203F7">
        <w:rPr>
          <w:rFonts w:ascii="Times New Roman" w:hAnsi="Times New Roman" w:cs="Times New Roman"/>
          <w:szCs w:val="24"/>
        </w:rPr>
        <w:t>2 rozporządzenia 2016/2031</w:t>
      </w:r>
      <w:r w:rsidR="00F41CC0" w:rsidRPr="000203F7">
        <w:rPr>
          <w:rFonts w:ascii="Times New Roman" w:hAnsi="Times New Roman" w:cs="Times New Roman"/>
          <w:szCs w:val="24"/>
        </w:rPr>
        <w:t xml:space="preserve">. </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Ponadto w przypadku uznania części lub całości terytorium Rzeczypospolitej Polskiej za strefę chronioną lub tymczasową strefę chronioną, Główny Inspektorat będzie zamieszczał na swojej stronie internetowej informacje o granicach tej strefy wraz z mapą</w:t>
      </w:r>
      <w:r w:rsidR="00077934" w:rsidRPr="000203F7">
        <w:rPr>
          <w:rFonts w:ascii="Times New Roman" w:hAnsi="Times New Roman" w:cs="Times New Roman"/>
          <w:szCs w:val="24"/>
        </w:rPr>
        <w:t xml:space="preserve"> tej strefy</w:t>
      </w:r>
      <w:r w:rsidRPr="000203F7">
        <w:rPr>
          <w:rFonts w:ascii="Times New Roman" w:hAnsi="Times New Roman" w:cs="Times New Roman"/>
          <w:szCs w:val="24"/>
        </w:rPr>
        <w:t xml:space="preserve">, zgodnie z art. 32 ust. 7 rozporządzenia 2016/2031. </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Proponowane rozwiązanie wynika z koordynowania przez Głównego Inspektora działań </w:t>
      </w:r>
      <w:r w:rsidR="00077934" w:rsidRPr="000203F7">
        <w:rPr>
          <w:rFonts w:ascii="Times New Roman" w:hAnsi="Times New Roman" w:cs="Times New Roman"/>
          <w:szCs w:val="24"/>
        </w:rPr>
        <w:t>Inspekcji</w:t>
      </w:r>
      <w:r w:rsidRPr="000203F7">
        <w:rPr>
          <w:rFonts w:ascii="Times New Roman" w:hAnsi="Times New Roman" w:cs="Times New Roman"/>
          <w:szCs w:val="24"/>
        </w:rPr>
        <w:t xml:space="preserve">. Należy mieć także na uwadze, że strefa chroniona może obejmować obszar położony </w:t>
      </w:r>
      <w:r w:rsidR="00077934" w:rsidRPr="000203F7">
        <w:rPr>
          <w:rFonts w:ascii="Times New Roman" w:hAnsi="Times New Roman" w:cs="Times New Roman"/>
          <w:szCs w:val="24"/>
        </w:rPr>
        <w:t>w</w:t>
      </w:r>
      <w:r w:rsidRPr="000203F7">
        <w:rPr>
          <w:rFonts w:ascii="Times New Roman" w:hAnsi="Times New Roman" w:cs="Times New Roman"/>
          <w:szCs w:val="24"/>
        </w:rPr>
        <w:t xml:space="preserve"> kilku województw</w:t>
      </w:r>
      <w:r w:rsidR="00077934" w:rsidRPr="000203F7">
        <w:rPr>
          <w:rFonts w:ascii="Times New Roman" w:hAnsi="Times New Roman" w:cs="Times New Roman"/>
          <w:szCs w:val="24"/>
        </w:rPr>
        <w:t>ach</w:t>
      </w:r>
      <w:r w:rsidRPr="000203F7">
        <w:rPr>
          <w:rFonts w:ascii="Times New Roman" w:hAnsi="Times New Roman" w:cs="Times New Roman"/>
          <w:szCs w:val="24"/>
        </w:rPr>
        <w:t>. W związku z powyższym organem</w:t>
      </w:r>
      <w:r w:rsidR="00077934" w:rsidRPr="000203F7">
        <w:rPr>
          <w:rFonts w:ascii="Times New Roman" w:hAnsi="Times New Roman" w:cs="Times New Roman"/>
          <w:szCs w:val="24"/>
        </w:rPr>
        <w:t>,</w:t>
      </w:r>
      <w:r w:rsidRPr="000203F7">
        <w:rPr>
          <w:rFonts w:ascii="Times New Roman" w:hAnsi="Times New Roman" w:cs="Times New Roman"/>
          <w:szCs w:val="24"/>
        </w:rPr>
        <w:t xml:space="preserve"> który powinien uzys</w:t>
      </w:r>
      <w:r w:rsidR="00960847" w:rsidRPr="000203F7">
        <w:rPr>
          <w:rFonts w:ascii="Times New Roman" w:hAnsi="Times New Roman" w:cs="Times New Roman"/>
          <w:szCs w:val="24"/>
        </w:rPr>
        <w:t xml:space="preserve">kać uprawnienia do wnioskowania </w:t>
      </w:r>
      <w:r w:rsidRPr="000203F7">
        <w:rPr>
          <w:rFonts w:ascii="Times New Roman" w:hAnsi="Times New Roman" w:cs="Times New Roman"/>
          <w:szCs w:val="24"/>
        </w:rPr>
        <w:t>o uznanie takiego obszaru za strefę chronioną</w:t>
      </w:r>
      <w:r w:rsidR="00960847" w:rsidRPr="000203F7">
        <w:rPr>
          <w:rFonts w:ascii="Times New Roman" w:hAnsi="Times New Roman" w:cs="Times New Roman"/>
          <w:szCs w:val="24"/>
        </w:rPr>
        <w:t xml:space="preserve">, zmianę jej obszaru lub cofnięcie uznania, </w:t>
      </w:r>
      <w:r w:rsidRPr="000203F7">
        <w:rPr>
          <w:rFonts w:ascii="Times New Roman" w:hAnsi="Times New Roman" w:cs="Times New Roman"/>
          <w:szCs w:val="24"/>
        </w:rPr>
        <w:t xml:space="preserve">powinien być Główny Inspektor. </w:t>
      </w:r>
    </w:p>
    <w:p w:rsidR="00F41CC0" w:rsidRPr="000203F7" w:rsidRDefault="00F41CC0" w:rsidP="00BC3539">
      <w:pPr>
        <w:pStyle w:val="USTustnpkodeksu"/>
        <w:ind w:firstLine="426"/>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 xml:space="preserve">Art. </w:t>
      </w:r>
      <w:r w:rsidR="009E74CE" w:rsidRPr="000203F7">
        <w:rPr>
          <w:rFonts w:ascii="Times New Roman" w:hAnsi="Times New Roman" w:cs="Times New Roman"/>
          <w:b/>
          <w:szCs w:val="24"/>
        </w:rPr>
        <w:t>17</w:t>
      </w:r>
      <w:r w:rsidRPr="000203F7">
        <w:rPr>
          <w:rFonts w:ascii="Times New Roman" w:hAnsi="Times New Roman" w:cs="Times New Roman"/>
          <w:szCs w:val="24"/>
        </w:rPr>
        <w:t xml:space="preserve"> </w:t>
      </w:r>
      <w:r w:rsidR="00077934" w:rsidRPr="000203F7">
        <w:rPr>
          <w:rFonts w:ascii="Times New Roman" w:hAnsi="Times New Roman" w:cs="Times New Roman"/>
          <w:szCs w:val="24"/>
        </w:rPr>
        <w:t>o</w:t>
      </w:r>
      <w:r w:rsidRPr="000203F7">
        <w:rPr>
          <w:rFonts w:ascii="Times New Roman" w:hAnsi="Times New Roman" w:cs="Times New Roman"/>
          <w:szCs w:val="24"/>
        </w:rPr>
        <w:t xml:space="preserve">kreśla zasady uznawania miejsc produkcji za wolne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Przepis ten zawiera regulacje ujęte obecnie w art. 10a ustawy </w:t>
      </w:r>
      <w:r w:rsidR="00724351">
        <w:rPr>
          <w:rFonts w:ascii="Times New Roman" w:hAnsi="Times New Roman" w:cs="Times New Roman"/>
          <w:szCs w:val="24"/>
        </w:rPr>
        <w:t>z dnia 18 grudnia 2003 </w:t>
      </w:r>
      <w:r w:rsidR="000149CF" w:rsidRPr="000203F7">
        <w:rPr>
          <w:rFonts w:ascii="Times New Roman" w:hAnsi="Times New Roman" w:cs="Times New Roman"/>
          <w:szCs w:val="24"/>
        </w:rPr>
        <w:t xml:space="preserve">r. </w:t>
      </w:r>
      <w:r w:rsidRPr="000203F7">
        <w:rPr>
          <w:rFonts w:ascii="Times New Roman" w:hAnsi="Times New Roman" w:cs="Times New Roman"/>
          <w:szCs w:val="24"/>
        </w:rPr>
        <w:t>o</w:t>
      </w:r>
      <w:r w:rsidR="00077934" w:rsidRPr="000203F7">
        <w:rPr>
          <w:rFonts w:ascii="Times New Roman" w:hAnsi="Times New Roman" w:cs="Times New Roman"/>
          <w:szCs w:val="24"/>
        </w:rPr>
        <w:t> </w:t>
      </w:r>
      <w:r w:rsidRPr="000203F7">
        <w:rPr>
          <w:rFonts w:ascii="Times New Roman" w:hAnsi="Times New Roman" w:cs="Times New Roman"/>
          <w:szCs w:val="24"/>
        </w:rPr>
        <w:t xml:space="preserve">ochronie roślin. </w:t>
      </w:r>
    </w:p>
    <w:p w:rsidR="00CE639A"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Obszar ten nie jest objęty regulacjami rozporządzenia 2016/2031. </w:t>
      </w:r>
      <w:r w:rsidR="00CE639A" w:rsidRPr="000203F7">
        <w:rPr>
          <w:rFonts w:ascii="Times New Roman" w:hAnsi="Times New Roman" w:cs="Times New Roman"/>
          <w:szCs w:val="24"/>
        </w:rPr>
        <w:t>Jednocześnie spraw</w:t>
      </w:r>
      <w:r w:rsidR="002E2D61">
        <w:rPr>
          <w:rFonts w:ascii="Times New Roman" w:hAnsi="Times New Roman" w:cs="Times New Roman"/>
          <w:szCs w:val="24"/>
        </w:rPr>
        <w:t>y</w:t>
      </w:r>
      <w:r w:rsidR="00CE639A" w:rsidRPr="000203F7">
        <w:rPr>
          <w:rFonts w:ascii="Times New Roman" w:hAnsi="Times New Roman" w:cs="Times New Roman"/>
          <w:szCs w:val="24"/>
        </w:rPr>
        <w:t xml:space="preserve"> te reguluje dotychczas art. 10a ustawy z dnia 18 grudnia 2003 r. o ochronie roślin. </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Uznawanie miejsc produkcji za wolne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reguluje natomiast Międzynarodowy Standard w zakresie Środków Fitosanitarnych</w:t>
      </w:r>
      <w:r w:rsidR="00F5248E" w:rsidRPr="000203F7">
        <w:rPr>
          <w:rFonts w:ascii="Times New Roman" w:hAnsi="Times New Roman" w:cs="Times New Roman"/>
          <w:szCs w:val="24"/>
        </w:rPr>
        <w:t>, Część</w:t>
      </w:r>
      <w:r w:rsidRPr="000203F7">
        <w:rPr>
          <w:rFonts w:ascii="Times New Roman" w:hAnsi="Times New Roman" w:cs="Times New Roman"/>
          <w:szCs w:val="24"/>
        </w:rPr>
        <w:t xml:space="preserve"> </w:t>
      </w:r>
      <w:r w:rsidR="00F5248E" w:rsidRPr="000203F7">
        <w:rPr>
          <w:rFonts w:ascii="Times New Roman" w:hAnsi="Times New Roman" w:cs="Times New Roman"/>
          <w:szCs w:val="24"/>
        </w:rPr>
        <w:t xml:space="preserve">10 </w:t>
      </w:r>
      <w:r w:rsidR="006510FE" w:rsidRPr="000203F7">
        <w:rPr>
          <w:rFonts w:ascii="Times New Roman" w:hAnsi="Times New Roman" w:cs="Times New Roman"/>
          <w:szCs w:val="24"/>
        </w:rPr>
        <w:t>–</w:t>
      </w:r>
      <w:r w:rsidRPr="000203F7">
        <w:rPr>
          <w:rFonts w:ascii="Times New Roman" w:hAnsi="Times New Roman" w:cs="Times New Roman"/>
          <w:szCs w:val="24"/>
        </w:rPr>
        <w:t xml:space="preserve"> Wymagania dla ustanawiania miejsc produkcji wolnych od określonych organizmów szkodliwych oraz </w:t>
      </w:r>
      <w:r w:rsidRPr="000203F7">
        <w:rPr>
          <w:rFonts w:ascii="Times New Roman" w:hAnsi="Times New Roman" w:cs="Times New Roman"/>
          <w:szCs w:val="24"/>
        </w:rPr>
        <w:lastRenderedPageBreak/>
        <w:t xml:space="preserve">miejsc wolnych od określonych organizmów szkodliwych (International </w:t>
      </w:r>
      <w:proofErr w:type="spellStart"/>
      <w:r w:rsidRPr="000203F7">
        <w:rPr>
          <w:rFonts w:ascii="Times New Roman" w:hAnsi="Times New Roman" w:cs="Times New Roman"/>
          <w:szCs w:val="24"/>
        </w:rPr>
        <w:t>Standards</w:t>
      </w:r>
      <w:proofErr w:type="spellEnd"/>
      <w:r w:rsidRPr="000203F7">
        <w:rPr>
          <w:rFonts w:ascii="Times New Roman" w:hAnsi="Times New Roman" w:cs="Times New Roman"/>
          <w:szCs w:val="24"/>
        </w:rPr>
        <w:t xml:space="preserve"> for </w:t>
      </w:r>
      <w:proofErr w:type="spellStart"/>
      <w:r w:rsidRPr="000203F7">
        <w:rPr>
          <w:rFonts w:ascii="Times New Roman" w:hAnsi="Times New Roman" w:cs="Times New Roman"/>
          <w:szCs w:val="24"/>
        </w:rPr>
        <w:t>Phytosanitary</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Measures</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Requirements</w:t>
      </w:r>
      <w:proofErr w:type="spellEnd"/>
      <w:r w:rsidRPr="000203F7">
        <w:rPr>
          <w:rFonts w:ascii="Times New Roman" w:hAnsi="Times New Roman" w:cs="Times New Roman"/>
          <w:szCs w:val="24"/>
        </w:rPr>
        <w:t xml:space="preserve"> for the establishment of </w:t>
      </w:r>
      <w:proofErr w:type="spellStart"/>
      <w:r w:rsidRPr="000203F7">
        <w:rPr>
          <w:rFonts w:ascii="Times New Roman" w:hAnsi="Times New Roman" w:cs="Times New Roman"/>
          <w:szCs w:val="24"/>
        </w:rPr>
        <w:t>pest</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free</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places</w:t>
      </w:r>
      <w:proofErr w:type="spellEnd"/>
      <w:r w:rsidRPr="000203F7">
        <w:rPr>
          <w:rFonts w:ascii="Times New Roman" w:hAnsi="Times New Roman" w:cs="Times New Roman"/>
          <w:szCs w:val="24"/>
        </w:rPr>
        <w:t xml:space="preserve"> of </w:t>
      </w:r>
      <w:proofErr w:type="spellStart"/>
      <w:r w:rsidRPr="000203F7">
        <w:rPr>
          <w:rFonts w:ascii="Times New Roman" w:hAnsi="Times New Roman" w:cs="Times New Roman"/>
          <w:szCs w:val="24"/>
        </w:rPr>
        <w:t>production</w:t>
      </w:r>
      <w:proofErr w:type="spellEnd"/>
      <w:r w:rsidRPr="000203F7">
        <w:rPr>
          <w:rFonts w:ascii="Times New Roman" w:hAnsi="Times New Roman" w:cs="Times New Roman"/>
          <w:szCs w:val="24"/>
        </w:rPr>
        <w:t xml:space="preserve"> and </w:t>
      </w:r>
      <w:proofErr w:type="spellStart"/>
      <w:r w:rsidRPr="000203F7">
        <w:rPr>
          <w:rFonts w:ascii="Times New Roman" w:hAnsi="Times New Roman" w:cs="Times New Roman"/>
          <w:szCs w:val="24"/>
        </w:rPr>
        <w:t>pest</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free</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production</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sites</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Publication</w:t>
      </w:r>
      <w:proofErr w:type="spellEnd"/>
      <w:r w:rsidRPr="000203F7">
        <w:rPr>
          <w:rFonts w:ascii="Times New Roman" w:hAnsi="Times New Roman" w:cs="Times New Roman"/>
          <w:szCs w:val="24"/>
        </w:rPr>
        <w:t xml:space="preserve"> No 10, FAO, Rome) </w:t>
      </w:r>
      <w:r w:rsidR="000149CF" w:rsidRPr="000203F7">
        <w:rPr>
          <w:rFonts w:ascii="Times New Roman" w:hAnsi="Times New Roman" w:cs="Times New Roman"/>
          <w:szCs w:val="24"/>
        </w:rPr>
        <w:t>wydany</w:t>
      </w:r>
      <w:r w:rsidRPr="000203F7">
        <w:rPr>
          <w:rFonts w:ascii="Times New Roman" w:hAnsi="Times New Roman" w:cs="Times New Roman"/>
          <w:szCs w:val="24"/>
        </w:rPr>
        <w:t xml:space="preserve"> </w:t>
      </w:r>
      <w:r w:rsidR="002E2D61">
        <w:rPr>
          <w:rFonts w:ascii="Times New Roman" w:hAnsi="Times New Roman" w:cs="Times New Roman"/>
          <w:szCs w:val="24"/>
        </w:rPr>
        <w:t xml:space="preserve">na </w:t>
      </w:r>
      <w:r w:rsidRPr="000203F7">
        <w:rPr>
          <w:rFonts w:ascii="Times New Roman" w:hAnsi="Times New Roman" w:cs="Times New Roman"/>
          <w:szCs w:val="24"/>
        </w:rPr>
        <w:t>podstawie art. X Międzynarodowej konwencji ochrony roślin.</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Nadawanie miejscom produkcji statusu miejsc produkcji wolnych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ma znaczenie dla importu płodów rolnych do państw trzecich. Wymagania importowe państw trzecich mogą bowiem stawiać </w:t>
      </w:r>
      <w:r w:rsidR="001A7250" w:rsidRPr="000203F7">
        <w:rPr>
          <w:rFonts w:ascii="Times New Roman" w:hAnsi="Times New Roman" w:cs="Times New Roman"/>
          <w:szCs w:val="24"/>
        </w:rPr>
        <w:t>warunek</w:t>
      </w:r>
      <w:r w:rsidRPr="000203F7">
        <w:rPr>
          <w:rFonts w:ascii="Times New Roman" w:hAnsi="Times New Roman" w:cs="Times New Roman"/>
          <w:szCs w:val="24"/>
        </w:rPr>
        <w:t xml:space="preserve">, aby importowane towary pochodziły z takich miejsc produkcji. </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Proponuje się, aby właściwym organem do wydawan</w:t>
      </w:r>
      <w:r w:rsidR="002E2D61">
        <w:rPr>
          <w:rFonts w:ascii="Times New Roman" w:hAnsi="Times New Roman" w:cs="Times New Roman"/>
          <w:szCs w:val="24"/>
        </w:rPr>
        <w:t>i</w:t>
      </w:r>
      <w:r w:rsidRPr="000203F7">
        <w:rPr>
          <w:rFonts w:ascii="Times New Roman" w:hAnsi="Times New Roman" w:cs="Times New Roman"/>
          <w:szCs w:val="24"/>
        </w:rPr>
        <w:t xml:space="preserve">a decyzji w sprawie uznania miejsca produkcji za wolne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był wojewódzki inspektor, odpowiedzialny za przeprowadzanie kontroli występowania </w:t>
      </w:r>
      <w:proofErr w:type="spellStart"/>
      <w:r w:rsidRPr="000203F7">
        <w:rPr>
          <w:rFonts w:ascii="Times New Roman" w:hAnsi="Times New Roman" w:cs="Times New Roman"/>
          <w:szCs w:val="24"/>
        </w:rPr>
        <w:t>agrofagów</w:t>
      </w:r>
      <w:proofErr w:type="spellEnd"/>
      <w:r w:rsidR="000149CF" w:rsidRPr="000203F7">
        <w:rPr>
          <w:rFonts w:ascii="Times New Roman" w:hAnsi="Times New Roman" w:cs="Times New Roman"/>
          <w:szCs w:val="24"/>
        </w:rPr>
        <w:t xml:space="preserve"> w takim miejscu</w:t>
      </w:r>
      <w:r w:rsidRPr="000203F7">
        <w:rPr>
          <w:rFonts w:ascii="Times New Roman" w:hAnsi="Times New Roman" w:cs="Times New Roman"/>
          <w:szCs w:val="24"/>
        </w:rPr>
        <w:t>. Jednocześnie projektowany przepis określa ogólne obowiązki posiadacza lub posiadaczy miejsca produkcji uznanego za wolne o</w:t>
      </w:r>
      <w:r w:rsidR="000149CF" w:rsidRPr="000203F7">
        <w:rPr>
          <w:rFonts w:ascii="Times New Roman" w:hAnsi="Times New Roman" w:cs="Times New Roman"/>
          <w:szCs w:val="24"/>
        </w:rPr>
        <w:t>d</w:t>
      </w:r>
      <w:r w:rsidRPr="000203F7">
        <w:rPr>
          <w:rFonts w:ascii="Times New Roman" w:hAnsi="Times New Roman" w:cs="Times New Roman"/>
          <w:szCs w:val="24"/>
        </w:rPr>
        <w:t xml:space="preserve">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jakie muszą być spełnione, aby </w:t>
      </w:r>
      <w:r w:rsidR="006510FE" w:rsidRPr="000203F7">
        <w:rPr>
          <w:rFonts w:ascii="Times New Roman" w:hAnsi="Times New Roman" w:cs="Times New Roman"/>
          <w:szCs w:val="24"/>
        </w:rPr>
        <w:t xml:space="preserve">miejsce to mogło taki </w:t>
      </w:r>
      <w:r w:rsidRPr="000203F7">
        <w:rPr>
          <w:rFonts w:ascii="Times New Roman" w:hAnsi="Times New Roman" w:cs="Times New Roman"/>
          <w:szCs w:val="24"/>
        </w:rPr>
        <w:t xml:space="preserve">status utrzymać. Obowiązki te mają na celu zapobieżenie introdukcji do miejsca produkcji uznanego za wolne od </w:t>
      </w:r>
      <w:r w:rsidR="000149CF" w:rsidRPr="000203F7">
        <w:rPr>
          <w:rFonts w:ascii="Times New Roman" w:hAnsi="Times New Roman" w:cs="Times New Roman"/>
          <w:szCs w:val="24"/>
        </w:rPr>
        <w:t xml:space="preserve">określonego </w:t>
      </w:r>
      <w:proofErr w:type="spellStart"/>
      <w:r w:rsidRPr="000203F7">
        <w:rPr>
          <w:rFonts w:ascii="Times New Roman" w:hAnsi="Times New Roman" w:cs="Times New Roman"/>
          <w:szCs w:val="24"/>
        </w:rPr>
        <w:t>agrofaga</w:t>
      </w:r>
      <w:proofErr w:type="spellEnd"/>
      <w:r w:rsidR="000149CF" w:rsidRPr="000203F7">
        <w:rPr>
          <w:rFonts w:ascii="Times New Roman" w:hAnsi="Times New Roman" w:cs="Times New Roman"/>
          <w:szCs w:val="24"/>
        </w:rPr>
        <w:t xml:space="preserve"> tego </w:t>
      </w:r>
      <w:proofErr w:type="spellStart"/>
      <w:r w:rsidR="000149CF"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Wojewódzki inspektor w decyzji </w:t>
      </w:r>
      <w:r w:rsidR="006510FE" w:rsidRPr="000203F7">
        <w:rPr>
          <w:rFonts w:ascii="Times New Roman" w:hAnsi="Times New Roman" w:cs="Times New Roman"/>
          <w:szCs w:val="24"/>
        </w:rPr>
        <w:t xml:space="preserve">administracyjnej </w:t>
      </w:r>
      <w:r w:rsidRPr="000203F7">
        <w:rPr>
          <w:rFonts w:ascii="Times New Roman" w:hAnsi="Times New Roman" w:cs="Times New Roman"/>
          <w:szCs w:val="24"/>
        </w:rPr>
        <w:t xml:space="preserve">uznającej miejsce produkcji za wolne od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będzie mógł te </w:t>
      </w:r>
      <w:r w:rsidR="006510FE" w:rsidRPr="000203F7">
        <w:rPr>
          <w:rFonts w:ascii="Times New Roman" w:hAnsi="Times New Roman" w:cs="Times New Roman"/>
          <w:szCs w:val="24"/>
        </w:rPr>
        <w:t>obowiązki</w:t>
      </w:r>
      <w:r w:rsidRPr="000203F7">
        <w:rPr>
          <w:rFonts w:ascii="Times New Roman" w:hAnsi="Times New Roman" w:cs="Times New Roman"/>
          <w:szCs w:val="24"/>
        </w:rPr>
        <w:t xml:space="preserve"> doprecyzować, mając na uwadze biologię danego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i drogi jego rozprzestrzeniania się. </w:t>
      </w:r>
    </w:p>
    <w:p w:rsidR="008B743F" w:rsidRPr="000203F7" w:rsidRDefault="00AB15C7" w:rsidP="00BC3539">
      <w:pPr>
        <w:pStyle w:val="USTustnpkodeksu"/>
        <w:ind w:left="426" w:firstLine="0"/>
      </w:pPr>
      <w:r w:rsidRPr="000203F7">
        <w:rPr>
          <w:rFonts w:ascii="Times New Roman" w:hAnsi="Times New Roman" w:cs="Times New Roman"/>
          <w:szCs w:val="24"/>
        </w:rPr>
        <w:t xml:space="preserve">W związku z tym, że ustanowienie miejsc produkcji może wymagać wprowadzenia specyficznych rozwiązań, wymagających szczegółowego uregulowania w drodze rozporządzenia, w ust. 14 wprowadzono </w:t>
      </w:r>
      <w:r w:rsidR="006510FE" w:rsidRPr="000203F7">
        <w:rPr>
          <w:rFonts w:ascii="Times New Roman" w:hAnsi="Times New Roman" w:cs="Times New Roman"/>
          <w:szCs w:val="24"/>
        </w:rPr>
        <w:t xml:space="preserve">upoważnienie </w:t>
      </w:r>
      <w:r w:rsidRPr="000203F7">
        <w:rPr>
          <w:rFonts w:ascii="Times New Roman" w:hAnsi="Times New Roman" w:cs="Times New Roman"/>
          <w:szCs w:val="24"/>
        </w:rPr>
        <w:t>ustawow</w:t>
      </w:r>
      <w:r w:rsidR="006510FE" w:rsidRPr="000203F7">
        <w:rPr>
          <w:rFonts w:ascii="Times New Roman" w:hAnsi="Times New Roman" w:cs="Times New Roman"/>
          <w:szCs w:val="24"/>
        </w:rPr>
        <w:t>e</w:t>
      </w:r>
      <w:r w:rsidRPr="000203F7">
        <w:rPr>
          <w:rFonts w:ascii="Times New Roman" w:hAnsi="Times New Roman" w:cs="Times New Roman"/>
          <w:szCs w:val="24"/>
        </w:rPr>
        <w:t xml:space="preserve"> dla ministra właściwego do spraw rolnictwa.</w:t>
      </w:r>
      <w:r w:rsidR="008B743F" w:rsidRPr="000203F7">
        <w:t xml:space="preserve"> Zgodnie z proponowan</w:t>
      </w:r>
      <w:r w:rsidR="006510FE" w:rsidRPr="000203F7">
        <w:t xml:space="preserve">ym upoważnieniem </w:t>
      </w:r>
      <w:r w:rsidR="008B743F" w:rsidRPr="000203F7">
        <w:t xml:space="preserve">minister </w:t>
      </w:r>
      <w:r w:rsidR="006510FE" w:rsidRPr="000203F7">
        <w:t xml:space="preserve">ten, </w:t>
      </w:r>
      <w:r w:rsidR="008B743F" w:rsidRPr="000203F7">
        <w:t>w drodze rozporządzenia</w:t>
      </w:r>
      <w:r w:rsidR="006510FE" w:rsidRPr="000203F7">
        <w:t>, określi</w:t>
      </w:r>
      <w:r w:rsidR="008B743F" w:rsidRPr="000203F7">
        <w:t>:</w:t>
      </w:r>
    </w:p>
    <w:p w:rsidR="008B743F" w:rsidRPr="000203F7" w:rsidRDefault="008B743F" w:rsidP="00BC3539">
      <w:pPr>
        <w:pStyle w:val="PKTpunkt"/>
        <w:ind w:left="993"/>
      </w:pPr>
      <w:r w:rsidRPr="000203F7">
        <w:t>1)</w:t>
      </w:r>
      <w:r w:rsidRPr="000203F7">
        <w:tab/>
        <w:t>zakres kontroli</w:t>
      </w:r>
      <w:r w:rsidR="006510FE" w:rsidRPr="000203F7">
        <w:t>,</w:t>
      </w:r>
      <w:r w:rsidRPr="000203F7">
        <w:t xml:space="preserve"> jaka powinna zostać przeprowadzona w mi</w:t>
      </w:r>
      <w:r w:rsidR="006510FE" w:rsidRPr="000203F7">
        <w:t xml:space="preserve">ejscu produkcji </w:t>
      </w:r>
      <w:r w:rsidRPr="000203F7">
        <w:t xml:space="preserve">i </w:t>
      </w:r>
      <w:r w:rsidR="004A73AD" w:rsidRPr="000203F7">
        <w:t>czasu</w:t>
      </w:r>
      <w:r w:rsidR="00E92B56">
        <w:t>,</w:t>
      </w:r>
      <w:r w:rsidRPr="000203F7">
        <w:t xml:space="preserve"> jaki powinna objąć </w:t>
      </w:r>
      <w:r w:rsidR="005764B1" w:rsidRPr="000203F7">
        <w:t xml:space="preserve">ta </w:t>
      </w:r>
      <w:r w:rsidRPr="000203F7">
        <w:t>ko</w:t>
      </w:r>
      <w:r w:rsidR="006510FE" w:rsidRPr="000203F7">
        <w:t>n</w:t>
      </w:r>
      <w:r w:rsidRPr="000203F7">
        <w:t>trol</w:t>
      </w:r>
      <w:r w:rsidR="005764B1" w:rsidRPr="000203F7">
        <w:t>a</w:t>
      </w:r>
      <w:r w:rsidRPr="000203F7">
        <w:t>, a także warunk</w:t>
      </w:r>
      <w:r w:rsidR="005764B1" w:rsidRPr="000203F7">
        <w:t>ów</w:t>
      </w:r>
      <w:r w:rsidRPr="000203F7">
        <w:t>, jakie powinny być spełnione w</w:t>
      </w:r>
      <w:r w:rsidR="004A73AD" w:rsidRPr="000203F7">
        <w:t> </w:t>
      </w:r>
      <w:r w:rsidRPr="000203F7">
        <w:t xml:space="preserve">miejscu produkcji, aby miejsce to mogło zostać uznane za wolne od określonego </w:t>
      </w:r>
      <w:proofErr w:type="spellStart"/>
      <w:r w:rsidRPr="000203F7">
        <w:t>agrofaga</w:t>
      </w:r>
      <w:proofErr w:type="spellEnd"/>
      <w:r w:rsidRPr="000203F7">
        <w:t>,</w:t>
      </w:r>
    </w:p>
    <w:p w:rsidR="008B743F" w:rsidRPr="000203F7" w:rsidRDefault="008B743F" w:rsidP="00BC3539">
      <w:pPr>
        <w:pStyle w:val="PKTpunkt"/>
        <w:ind w:left="993"/>
      </w:pPr>
      <w:r w:rsidRPr="000203F7">
        <w:t>2)</w:t>
      </w:r>
      <w:r w:rsidRPr="000203F7">
        <w:tab/>
        <w:t>szczegółow</w:t>
      </w:r>
      <w:r w:rsidR="005764B1" w:rsidRPr="000203F7">
        <w:t xml:space="preserve">ych </w:t>
      </w:r>
      <w:r w:rsidRPr="000203F7">
        <w:t>działa</w:t>
      </w:r>
      <w:r w:rsidR="005764B1" w:rsidRPr="000203F7">
        <w:t xml:space="preserve">ń </w:t>
      </w:r>
      <w:r w:rsidRPr="000203F7">
        <w:t>niezbędn</w:t>
      </w:r>
      <w:r w:rsidR="005764B1" w:rsidRPr="000203F7">
        <w:t xml:space="preserve">ych </w:t>
      </w:r>
      <w:r w:rsidRPr="000203F7">
        <w:t xml:space="preserve">do utrzymania statusu miejsca produkcji uznanego za wolne od tego </w:t>
      </w:r>
      <w:proofErr w:type="spellStart"/>
      <w:r w:rsidRPr="000203F7">
        <w:t>agrofaga</w:t>
      </w:r>
      <w:proofErr w:type="spellEnd"/>
      <w:r w:rsidRPr="000203F7">
        <w:t>,</w:t>
      </w:r>
    </w:p>
    <w:p w:rsidR="008B743F" w:rsidRPr="000203F7" w:rsidRDefault="008B743F" w:rsidP="00BC3539">
      <w:pPr>
        <w:pStyle w:val="PKTpunkt"/>
        <w:ind w:left="993"/>
      </w:pPr>
      <w:r w:rsidRPr="000203F7">
        <w:t>3)</w:t>
      </w:r>
      <w:r w:rsidRPr="000203F7">
        <w:tab/>
        <w:t>zakres</w:t>
      </w:r>
      <w:r w:rsidR="005764B1" w:rsidRPr="000203F7">
        <w:t>u</w:t>
      </w:r>
      <w:r w:rsidRPr="000203F7">
        <w:t xml:space="preserve"> lub częstotliwoś</w:t>
      </w:r>
      <w:r w:rsidR="005764B1" w:rsidRPr="000203F7">
        <w:t>ci</w:t>
      </w:r>
      <w:r w:rsidRPr="000203F7">
        <w:t xml:space="preserve"> kontroli, jakie powinny być przeprowadzane w celu utrzymania </w:t>
      </w:r>
      <w:r w:rsidR="005764B1" w:rsidRPr="000203F7">
        <w:t>statusu</w:t>
      </w:r>
      <w:r w:rsidRPr="000203F7">
        <w:t xml:space="preserve"> miejsca produkcji wolnego od </w:t>
      </w:r>
      <w:r w:rsidR="005764B1" w:rsidRPr="000203F7">
        <w:t>określonego</w:t>
      </w:r>
      <w:r w:rsidRPr="000203F7">
        <w:t xml:space="preserve"> </w:t>
      </w:r>
      <w:proofErr w:type="spellStart"/>
      <w:r w:rsidRPr="000203F7">
        <w:t>agrofaga</w:t>
      </w:r>
      <w:proofErr w:type="spellEnd"/>
      <w:r w:rsidRPr="000203F7">
        <w:t>.</w:t>
      </w:r>
    </w:p>
    <w:p w:rsidR="005764B1" w:rsidRPr="000203F7" w:rsidRDefault="005764B1" w:rsidP="00BC3539">
      <w:pPr>
        <w:pStyle w:val="USTustnpkodeksu"/>
        <w:ind w:left="426" w:firstLine="0"/>
      </w:pPr>
      <w:r w:rsidRPr="000203F7">
        <w:t xml:space="preserve">Należy bowiem wyjaśnić, iż zakres kontroli i </w:t>
      </w:r>
      <w:r w:rsidR="006510FE" w:rsidRPr="000203F7">
        <w:t>czas</w:t>
      </w:r>
      <w:r w:rsidR="004A73AD" w:rsidRPr="000203F7">
        <w:t>,</w:t>
      </w:r>
      <w:r w:rsidRPr="000203F7">
        <w:t xml:space="preserve"> jak</w:t>
      </w:r>
      <w:r w:rsidR="006510FE" w:rsidRPr="000203F7">
        <w:t>i</w:t>
      </w:r>
      <w:r w:rsidRPr="000203F7">
        <w:t xml:space="preserve"> powinna obejmować</w:t>
      </w:r>
      <w:r w:rsidR="004A73AD" w:rsidRPr="000203F7">
        <w:t xml:space="preserve"> ta kontrola,</w:t>
      </w:r>
      <w:r w:rsidRPr="000203F7">
        <w:t xml:space="preserve"> może być różny</w:t>
      </w:r>
      <w:r w:rsidR="004A73AD" w:rsidRPr="000203F7">
        <w:t>,</w:t>
      </w:r>
      <w:r w:rsidRPr="000203F7">
        <w:t xml:space="preserve"> w przypadku przyznawania miejscu produkcji statusu miejsca wolnego od określonego </w:t>
      </w:r>
      <w:proofErr w:type="spellStart"/>
      <w:r w:rsidRPr="000203F7">
        <w:t>agrofaga</w:t>
      </w:r>
      <w:proofErr w:type="spellEnd"/>
      <w:r w:rsidRPr="000203F7">
        <w:t xml:space="preserve"> oraz weryfikacji utrzymania tego statusu. </w:t>
      </w:r>
    </w:p>
    <w:p w:rsidR="006F518D" w:rsidRPr="000203F7" w:rsidRDefault="006F518D"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lastRenderedPageBreak/>
        <w:t xml:space="preserve">W projektowanych przepisach stosowany jest termin gospodarstwo rolne. </w:t>
      </w:r>
      <w:r w:rsidR="004A73AD" w:rsidRPr="000203F7">
        <w:rPr>
          <w:rFonts w:ascii="Times New Roman" w:hAnsi="Times New Roman" w:cs="Times New Roman"/>
          <w:szCs w:val="24"/>
        </w:rPr>
        <w:t>T</w:t>
      </w:r>
      <w:r w:rsidRPr="000203F7">
        <w:rPr>
          <w:rFonts w:ascii="Times New Roman" w:hAnsi="Times New Roman" w:cs="Times New Roman"/>
          <w:szCs w:val="24"/>
        </w:rPr>
        <w:t xml:space="preserve">ermin ten jest </w:t>
      </w:r>
      <w:r w:rsidR="004A73AD" w:rsidRPr="000203F7">
        <w:rPr>
          <w:rFonts w:ascii="Times New Roman" w:hAnsi="Times New Roman" w:cs="Times New Roman"/>
          <w:szCs w:val="24"/>
        </w:rPr>
        <w:t xml:space="preserve">stosowany zgodnie z definicją przyjętą w </w:t>
      </w:r>
      <w:r w:rsidRPr="000203F7">
        <w:rPr>
          <w:rFonts w:ascii="Times New Roman" w:hAnsi="Times New Roman" w:cs="Times New Roman"/>
          <w:szCs w:val="24"/>
        </w:rPr>
        <w:t>Kodeks</w:t>
      </w:r>
      <w:r w:rsidR="004A73AD" w:rsidRPr="000203F7">
        <w:rPr>
          <w:rFonts w:ascii="Times New Roman" w:hAnsi="Times New Roman" w:cs="Times New Roman"/>
          <w:szCs w:val="24"/>
        </w:rPr>
        <w:t>ie</w:t>
      </w:r>
      <w:r w:rsidRPr="000203F7">
        <w:rPr>
          <w:rFonts w:ascii="Times New Roman" w:hAnsi="Times New Roman" w:cs="Times New Roman"/>
          <w:szCs w:val="24"/>
        </w:rPr>
        <w:t xml:space="preserve"> cywiln</w:t>
      </w:r>
      <w:r w:rsidR="004A73AD" w:rsidRPr="000203F7">
        <w:rPr>
          <w:rFonts w:ascii="Times New Roman" w:hAnsi="Times New Roman" w:cs="Times New Roman"/>
          <w:szCs w:val="24"/>
        </w:rPr>
        <w:t>ym</w:t>
      </w:r>
      <w:r w:rsidRPr="000203F7">
        <w:rPr>
          <w:rFonts w:ascii="Times New Roman" w:hAnsi="Times New Roman" w:cs="Times New Roman"/>
          <w:szCs w:val="24"/>
        </w:rPr>
        <w:t xml:space="preserve"> (art. 55</w:t>
      </w:r>
      <w:r w:rsidRPr="000203F7">
        <w:rPr>
          <w:rFonts w:ascii="Times New Roman" w:hAnsi="Times New Roman" w:cs="Times New Roman"/>
          <w:szCs w:val="24"/>
          <w:vertAlign w:val="superscript"/>
        </w:rPr>
        <w:t>3</w:t>
      </w:r>
      <w:r w:rsidRPr="000203F7">
        <w:rPr>
          <w:rFonts w:ascii="Times New Roman" w:hAnsi="Times New Roman" w:cs="Times New Roman"/>
          <w:szCs w:val="24"/>
        </w:rPr>
        <w:t>)</w:t>
      </w:r>
      <w:r w:rsidR="004A73AD" w:rsidRPr="000203F7">
        <w:rPr>
          <w:rFonts w:ascii="Times New Roman" w:hAnsi="Times New Roman" w:cs="Times New Roman"/>
          <w:szCs w:val="24"/>
        </w:rPr>
        <w:t xml:space="preserve"> i dlatego</w:t>
      </w:r>
      <w:r w:rsidRPr="000203F7">
        <w:rPr>
          <w:rFonts w:ascii="Times New Roman" w:hAnsi="Times New Roman" w:cs="Times New Roman"/>
          <w:szCs w:val="24"/>
        </w:rPr>
        <w:t xml:space="preserve"> nie zakłada się wprowadzania odrębnej definicji gospodarstwa rolnego w projektowanej ustawie.</w:t>
      </w:r>
    </w:p>
    <w:p w:rsidR="006F518D" w:rsidRPr="000203F7" w:rsidRDefault="006F518D" w:rsidP="00BC3539">
      <w:pPr>
        <w:pStyle w:val="USTustnpkodeksu"/>
        <w:ind w:left="426" w:firstLine="0"/>
        <w:rPr>
          <w:rFonts w:ascii="Times New Roman" w:hAnsi="Times New Roman" w:cs="Times New Roman"/>
          <w:szCs w:val="24"/>
        </w:rPr>
      </w:pPr>
    </w:p>
    <w:p w:rsidR="00F41CC0" w:rsidRPr="000203F7" w:rsidRDefault="004A73AD"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1A7250" w:rsidRPr="000203F7">
        <w:rPr>
          <w:rFonts w:ascii="Times New Roman" w:hAnsi="Times New Roman" w:cs="Times New Roman"/>
          <w:b/>
          <w:szCs w:val="24"/>
        </w:rPr>
        <w:t xml:space="preserve"> </w:t>
      </w:r>
      <w:r w:rsidR="00725B5B" w:rsidRPr="000203F7">
        <w:rPr>
          <w:rFonts w:ascii="Times New Roman" w:hAnsi="Times New Roman" w:cs="Times New Roman"/>
          <w:b/>
          <w:szCs w:val="24"/>
        </w:rPr>
        <w:t>1</w:t>
      </w:r>
      <w:r w:rsidR="008721BD" w:rsidRPr="000203F7">
        <w:rPr>
          <w:rFonts w:ascii="Times New Roman" w:hAnsi="Times New Roman" w:cs="Times New Roman"/>
          <w:b/>
          <w:szCs w:val="24"/>
        </w:rPr>
        <w:t>8</w:t>
      </w:r>
      <w:r w:rsidR="001A7250"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określa zasady </w:t>
      </w:r>
      <w:r w:rsidR="001A7250" w:rsidRPr="000203F7">
        <w:rPr>
          <w:rFonts w:ascii="Times New Roman" w:hAnsi="Times New Roman" w:cs="Times New Roman"/>
          <w:szCs w:val="24"/>
        </w:rPr>
        <w:t xml:space="preserve">kontroli miejsc produkcji uznanych za wolne od określonego </w:t>
      </w:r>
      <w:proofErr w:type="spellStart"/>
      <w:r w:rsidR="001A7250" w:rsidRPr="000203F7">
        <w:rPr>
          <w:rFonts w:ascii="Times New Roman" w:hAnsi="Times New Roman" w:cs="Times New Roman"/>
          <w:szCs w:val="24"/>
        </w:rPr>
        <w:t>agrofaga</w:t>
      </w:r>
      <w:proofErr w:type="spellEnd"/>
      <w:r w:rsidR="001A7250" w:rsidRPr="000203F7">
        <w:rPr>
          <w:rFonts w:ascii="Times New Roman" w:hAnsi="Times New Roman" w:cs="Times New Roman"/>
          <w:szCs w:val="24"/>
        </w:rPr>
        <w:t xml:space="preserve"> oraz </w:t>
      </w:r>
      <w:r w:rsidR="00F41CC0" w:rsidRPr="000203F7">
        <w:rPr>
          <w:rFonts w:ascii="Times New Roman" w:hAnsi="Times New Roman" w:cs="Times New Roman"/>
          <w:szCs w:val="24"/>
        </w:rPr>
        <w:t xml:space="preserve">znoszenia statusu </w:t>
      </w:r>
      <w:r w:rsidR="001A7250" w:rsidRPr="000203F7">
        <w:rPr>
          <w:rFonts w:ascii="Times New Roman" w:hAnsi="Times New Roman" w:cs="Times New Roman"/>
          <w:szCs w:val="24"/>
        </w:rPr>
        <w:t xml:space="preserve">takich </w:t>
      </w:r>
      <w:r w:rsidR="00F41CC0" w:rsidRPr="000203F7">
        <w:rPr>
          <w:rFonts w:ascii="Times New Roman" w:hAnsi="Times New Roman" w:cs="Times New Roman"/>
          <w:szCs w:val="24"/>
        </w:rPr>
        <w:t>miejsc</w:t>
      </w:r>
      <w:r w:rsidR="001A7250"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 powinno to następować w drodze decyzji </w:t>
      </w:r>
      <w:r w:rsidRPr="000203F7">
        <w:rPr>
          <w:rFonts w:ascii="Times New Roman" w:hAnsi="Times New Roman" w:cs="Times New Roman"/>
          <w:szCs w:val="24"/>
        </w:rPr>
        <w:t xml:space="preserve">administracyjnej </w:t>
      </w:r>
      <w:r w:rsidR="00F41CC0" w:rsidRPr="000203F7">
        <w:rPr>
          <w:rFonts w:ascii="Times New Roman" w:hAnsi="Times New Roman" w:cs="Times New Roman"/>
          <w:szCs w:val="24"/>
        </w:rPr>
        <w:t xml:space="preserve">wojewódzkiego inspektora, tak aby zapewnić posiadaczom miejsca produkcji procedurę odwoławczą. </w:t>
      </w:r>
      <w:r w:rsidR="001A7250" w:rsidRPr="000203F7">
        <w:rPr>
          <w:rFonts w:ascii="Times New Roman" w:hAnsi="Times New Roman" w:cs="Times New Roman"/>
          <w:szCs w:val="24"/>
        </w:rPr>
        <w:t xml:space="preserve">Proponuje się także, aby przesłanką do zniesienia statusu miejsca produkcji wolnego od określonego </w:t>
      </w:r>
      <w:proofErr w:type="spellStart"/>
      <w:r w:rsidR="001A7250" w:rsidRPr="000203F7">
        <w:rPr>
          <w:rFonts w:ascii="Times New Roman" w:hAnsi="Times New Roman" w:cs="Times New Roman"/>
          <w:szCs w:val="24"/>
        </w:rPr>
        <w:t>agrofaga</w:t>
      </w:r>
      <w:proofErr w:type="spellEnd"/>
      <w:r w:rsidR="001A7250" w:rsidRPr="000203F7">
        <w:rPr>
          <w:rFonts w:ascii="Times New Roman" w:hAnsi="Times New Roman" w:cs="Times New Roman"/>
          <w:szCs w:val="24"/>
        </w:rPr>
        <w:t xml:space="preserve"> było </w:t>
      </w:r>
      <w:r w:rsidR="008721BD" w:rsidRPr="000203F7">
        <w:rPr>
          <w:rFonts w:ascii="Times New Roman" w:hAnsi="Times New Roman" w:cs="Times New Roman"/>
          <w:szCs w:val="24"/>
        </w:rPr>
        <w:t xml:space="preserve">także </w:t>
      </w:r>
      <w:r w:rsidR="001A7250" w:rsidRPr="000203F7">
        <w:rPr>
          <w:rFonts w:ascii="Times New Roman" w:hAnsi="Times New Roman" w:cs="Times New Roman"/>
          <w:szCs w:val="24"/>
        </w:rPr>
        <w:t xml:space="preserve">uniemożliwianie kontroli takiego miejsca i niewspółdziałanie przy przeprowadzaniu takiej kontroli. </w:t>
      </w:r>
      <w:r w:rsidR="00F5248E" w:rsidRPr="000203F7">
        <w:rPr>
          <w:rFonts w:ascii="Times New Roman" w:hAnsi="Times New Roman" w:cs="Times New Roman"/>
          <w:szCs w:val="24"/>
        </w:rPr>
        <w:t>W</w:t>
      </w:r>
      <w:r w:rsidRPr="000203F7">
        <w:rPr>
          <w:rFonts w:ascii="Times New Roman" w:hAnsi="Times New Roman" w:cs="Times New Roman"/>
          <w:szCs w:val="24"/>
        </w:rPr>
        <w:t> </w:t>
      </w:r>
      <w:r w:rsidR="00F5248E" w:rsidRPr="000203F7">
        <w:rPr>
          <w:rFonts w:ascii="Times New Roman" w:hAnsi="Times New Roman" w:cs="Times New Roman"/>
          <w:szCs w:val="24"/>
        </w:rPr>
        <w:t>takim przypadku wojewódzki inspektor nie może bowiem stwierdzić, czy w miejscu produkcji realizowane są obowiązki związane z utrzymaniem statusu</w:t>
      </w:r>
      <w:r w:rsidRPr="000203F7">
        <w:rPr>
          <w:rFonts w:ascii="Times New Roman" w:hAnsi="Times New Roman" w:cs="Times New Roman"/>
          <w:szCs w:val="24"/>
        </w:rPr>
        <w:t xml:space="preserve"> miejsca produkcji uznanego za wolne od danego </w:t>
      </w:r>
      <w:proofErr w:type="spellStart"/>
      <w:r w:rsidRPr="000203F7">
        <w:rPr>
          <w:rFonts w:ascii="Times New Roman" w:hAnsi="Times New Roman" w:cs="Times New Roman"/>
          <w:szCs w:val="24"/>
        </w:rPr>
        <w:t>agrofaga</w:t>
      </w:r>
      <w:proofErr w:type="spellEnd"/>
      <w:r w:rsidR="00F5248E" w:rsidRPr="000203F7">
        <w:rPr>
          <w:rFonts w:ascii="Times New Roman" w:hAnsi="Times New Roman" w:cs="Times New Roman"/>
          <w:szCs w:val="24"/>
        </w:rPr>
        <w:t xml:space="preserve">. </w:t>
      </w:r>
    </w:p>
    <w:p w:rsidR="00F41CC0" w:rsidRPr="000203F7" w:rsidRDefault="00F41CC0" w:rsidP="00BC3539">
      <w:pPr>
        <w:pStyle w:val="PKTpunkt"/>
        <w:ind w:firstLine="426"/>
        <w:rPr>
          <w:rFonts w:ascii="Times New Roman" w:hAnsi="Times New Roman" w:cs="Times New Roman"/>
          <w:szCs w:val="24"/>
        </w:rPr>
      </w:pPr>
    </w:p>
    <w:p w:rsidR="00F41CC0" w:rsidRPr="000203F7" w:rsidRDefault="004A73AD"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8721BD" w:rsidRPr="000203F7">
        <w:rPr>
          <w:rFonts w:ascii="Times New Roman" w:hAnsi="Times New Roman" w:cs="Times New Roman"/>
          <w:b/>
          <w:szCs w:val="24"/>
        </w:rPr>
        <w:t xml:space="preserve"> 19</w:t>
      </w:r>
      <w:r w:rsidR="00F41CC0" w:rsidRPr="000203F7">
        <w:rPr>
          <w:rFonts w:ascii="Times New Roman" w:hAnsi="Times New Roman" w:cs="Times New Roman"/>
          <w:szCs w:val="24"/>
        </w:rPr>
        <w:t xml:space="preserve"> określa zasady uznawania obszaru za wolny od określonych </w:t>
      </w:r>
      <w:proofErr w:type="spellStart"/>
      <w:r w:rsidR="00F41CC0" w:rsidRPr="000203F7">
        <w:rPr>
          <w:rFonts w:ascii="Times New Roman" w:hAnsi="Times New Roman" w:cs="Times New Roman"/>
          <w:szCs w:val="24"/>
        </w:rPr>
        <w:t>agrofagów</w:t>
      </w:r>
      <w:proofErr w:type="spellEnd"/>
      <w:r w:rsidR="00F41CC0" w:rsidRPr="000203F7">
        <w:rPr>
          <w:rFonts w:ascii="Times New Roman" w:hAnsi="Times New Roman" w:cs="Times New Roman"/>
          <w:szCs w:val="24"/>
        </w:rPr>
        <w:t xml:space="preserve">. </w:t>
      </w:r>
    </w:p>
    <w:p w:rsidR="00F41CC0" w:rsidRPr="000203F7" w:rsidRDefault="00F41CC0" w:rsidP="00E92B56">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Obszar ten nie jest objęty regulacjami rozporządzenia 2016/2031. Uznawanie </w:t>
      </w:r>
      <w:r w:rsidR="00AB15C7" w:rsidRPr="000203F7">
        <w:rPr>
          <w:rFonts w:ascii="Times New Roman" w:hAnsi="Times New Roman" w:cs="Times New Roman"/>
          <w:szCs w:val="24"/>
        </w:rPr>
        <w:t>obszarów</w:t>
      </w:r>
      <w:r w:rsidRPr="000203F7">
        <w:rPr>
          <w:rFonts w:ascii="Times New Roman" w:hAnsi="Times New Roman" w:cs="Times New Roman"/>
          <w:szCs w:val="24"/>
        </w:rPr>
        <w:t xml:space="preserve"> za wolne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reguluje natomiast Międzynarodowy Standard w</w:t>
      </w:r>
      <w:r w:rsidR="004A73AD" w:rsidRPr="000203F7">
        <w:rPr>
          <w:rFonts w:ascii="Times New Roman" w:hAnsi="Times New Roman" w:cs="Times New Roman"/>
          <w:szCs w:val="24"/>
        </w:rPr>
        <w:t> </w:t>
      </w:r>
      <w:r w:rsidRPr="000203F7">
        <w:rPr>
          <w:rFonts w:ascii="Times New Roman" w:hAnsi="Times New Roman" w:cs="Times New Roman"/>
          <w:szCs w:val="24"/>
        </w:rPr>
        <w:t xml:space="preserve">zakresie Środków Fitosanitarnych, Część 4 – Nadzór nad organizmami szkodliwymi, Wymagania dla ustanawiania obszarów wolnych od określonych organizmów szkodliwych (International </w:t>
      </w:r>
      <w:proofErr w:type="spellStart"/>
      <w:r w:rsidRPr="000203F7">
        <w:rPr>
          <w:rFonts w:ascii="Times New Roman" w:hAnsi="Times New Roman" w:cs="Times New Roman"/>
          <w:szCs w:val="24"/>
        </w:rPr>
        <w:t>Standards</w:t>
      </w:r>
      <w:proofErr w:type="spellEnd"/>
      <w:r w:rsidRPr="000203F7">
        <w:rPr>
          <w:rFonts w:ascii="Times New Roman" w:hAnsi="Times New Roman" w:cs="Times New Roman"/>
          <w:szCs w:val="24"/>
        </w:rPr>
        <w:t xml:space="preserve"> for </w:t>
      </w:r>
      <w:proofErr w:type="spellStart"/>
      <w:r w:rsidRPr="000203F7">
        <w:rPr>
          <w:rFonts w:ascii="Times New Roman" w:hAnsi="Times New Roman" w:cs="Times New Roman"/>
          <w:szCs w:val="24"/>
        </w:rPr>
        <w:t>Phytosanitary</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Measures</w:t>
      </w:r>
      <w:proofErr w:type="spellEnd"/>
      <w:r w:rsidRPr="000203F7">
        <w:rPr>
          <w:rFonts w:ascii="Times New Roman" w:hAnsi="Times New Roman" w:cs="Times New Roman"/>
          <w:szCs w:val="24"/>
        </w:rPr>
        <w:t xml:space="preserve">, Part 4 – </w:t>
      </w:r>
      <w:proofErr w:type="spellStart"/>
      <w:r w:rsidRPr="000203F7">
        <w:rPr>
          <w:rFonts w:ascii="Times New Roman" w:hAnsi="Times New Roman" w:cs="Times New Roman"/>
          <w:szCs w:val="24"/>
        </w:rPr>
        <w:t>Pest</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Surveillance</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Requirements</w:t>
      </w:r>
      <w:proofErr w:type="spellEnd"/>
      <w:r w:rsidRPr="000203F7">
        <w:rPr>
          <w:rFonts w:ascii="Times New Roman" w:hAnsi="Times New Roman" w:cs="Times New Roman"/>
          <w:szCs w:val="24"/>
        </w:rPr>
        <w:t xml:space="preserve"> for the establishment of </w:t>
      </w:r>
      <w:proofErr w:type="spellStart"/>
      <w:r w:rsidR="00724351">
        <w:rPr>
          <w:rFonts w:ascii="Times New Roman" w:hAnsi="Times New Roman" w:cs="Times New Roman"/>
          <w:szCs w:val="24"/>
        </w:rPr>
        <w:t>Pest</w:t>
      </w:r>
      <w:proofErr w:type="spellEnd"/>
      <w:r w:rsidR="00724351">
        <w:rPr>
          <w:rFonts w:ascii="Times New Roman" w:hAnsi="Times New Roman" w:cs="Times New Roman"/>
          <w:szCs w:val="24"/>
        </w:rPr>
        <w:t xml:space="preserve"> </w:t>
      </w:r>
      <w:proofErr w:type="spellStart"/>
      <w:r w:rsidR="00724351">
        <w:rPr>
          <w:rFonts w:ascii="Times New Roman" w:hAnsi="Times New Roman" w:cs="Times New Roman"/>
          <w:szCs w:val="24"/>
        </w:rPr>
        <w:t>Free</w:t>
      </w:r>
      <w:proofErr w:type="spellEnd"/>
      <w:r w:rsidR="00724351">
        <w:rPr>
          <w:rFonts w:ascii="Times New Roman" w:hAnsi="Times New Roman" w:cs="Times New Roman"/>
          <w:szCs w:val="24"/>
        </w:rPr>
        <w:t xml:space="preserve"> </w:t>
      </w:r>
      <w:proofErr w:type="spellStart"/>
      <w:r w:rsidR="00724351">
        <w:rPr>
          <w:rFonts w:ascii="Times New Roman" w:hAnsi="Times New Roman" w:cs="Times New Roman"/>
          <w:szCs w:val="24"/>
        </w:rPr>
        <w:t>Areas</w:t>
      </w:r>
      <w:proofErr w:type="spellEnd"/>
      <w:r w:rsidR="00724351">
        <w:rPr>
          <w:rFonts w:ascii="Times New Roman" w:hAnsi="Times New Roman" w:cs="Times New Roman"/>
          <w:szCs w:val="24"/>
        </w:rPr>
        <w:t xml:space="preserve">, </w:t>
      </w:r>
      <w:proofErr w:type="spellStart"/>
      <w:r w:rsidR="00724351">
        <w:rPr>
          <w:rFonts w:ascii="Times New Roman" w:hAnsi="Times New Roman" w:cs="Times New Roman"/>
          <w:szCs w:val="24"/>
        </w:rPr>
        <w:t>Publication</w:t>
      </w:r>
      <w:proofErr w:type="spellEnd"/>
      <w:r w:rsidR="00724351">
        <w:rPr>
          <w:rFonts w:ascii="Times New Roman" w:hAnsi="Times New Roman" w:cs="Times New Roman"/>
          <w:szCs w:val="24"/>
        </w:rPr>
        <w:t xml:space="preserve"> No </w:t>
      </w:r>
      <w:r w:rsidRPr="000203F7">
        <w:rPr>
          <w:rFonts w:ascii="Times New Roman" w:hAnsi="Times New Roman" w:cs="Times New Roman"/>
          <w:szCs w:val="24"/>
        </w:rPr>
        <w:t>4, 1996, FAO, Rome) wydany na podstawie art. X Międzynarodowej konwencji ochrony roślin.</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Nadawanie obszarom statusu obszarów wolnych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ma znaczenie dla importu płodów rolnych do państw trzecich. Wymagania importowe państw trzecich mogą bowiem stawiać </w:t>
      </w:r>
      <w:r w:rsidR="00F5248E" w:rsidRPr="000203F7">
        <w:rPr>
          <w:rFonts w:ascii="Times New Roman" w:hAnsi="Times New Roman" w:cs="Times New Roman"/>
          <w:szCs w:val="24"/>
        </w:rPr>
        <w:t>warunek</w:t>
      </w:r>
      <w:r w:rsidRPr="000203F7">
        <w:rPr>
          <w:rFonts w:ascii="Times New Roman" w:hAnsi="Times New Roman" w:cs="Times New Roman"/>
          <w:szCs w:val="24"/>
        </w:rPr>
        <w:t xml:space="preserve">, aby importowane towary pochodziły z takich obszarów. </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Proponuje się, aby obszar wolny od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ustanawiał, w drodze </w:t>
      </w:r>
      <w:r w:rsidR="004A73AD" w:rsidRPr="000203F7">
        <w:rPr>
          <w:rFonts w:ascii="Times New Roman" w:hAnsi="Times New Roman" w:cs="Times New Roman"/>
          <w:szCs w:val="24"/>
        </w:rPr>
        <w:t xml:space="preserve">rozporządzenia – </w:t>
      </w:r>
      <w:r w:rsidRPr="000203F7">
        <w:rPr>
          <w:rFonts w:ascii="Times New Roman" w:hAnsi="Times New Roman" w:cs="Times New Roman"/>
          <w:szCs w:val="24"/>
        </w:rPr>
        <w:t xml:space="preserve">aktu prawa miejscowego, wojewoda, wskazując jednocześnie ograniczenia i nakazy obowiązujące na takim obszarze w celu utrzymania takiego statusu. </w:t>
      </w:r>
      <w:r w:rsidR="00927A45" w:rsidRPr="000203F7">
        <w:rPr>
          <w:rFonts w:ascii="Times New Roman" w:hAnsi="Times New Roman" w:cs="Times New Roman"/>
          <w:szCs w:val="24"/>
        </w:rPr>
        <w:t>Wojewoda</w:t>
      </w:r>
      <w:r w:rsidRPr="000203F7">
        <w:rPr>
          <w:rFonts w:ascii="Times New Roman" w:hAnsi="Times New Roman" w:cs="Times New Roman"/>
          <w:szCs w:val="24"/>
        </w:rPr>
        <w:t xml:space="preserve"> jest bowiem </w:t>
      </w:r>
      <w:r w:rsidR="00927A45" w:rsidRPr="000203F7">
        <w:rPr>
          <w:rFonts w:ascii="Times New Roman" w:hAnsi="Times New Roman" w:cs="Times New Roman"/>
          <w:szCs w:val="24"/>
        </w:rPr>
        <w:t>właściwym</w:t>
      </w:r>
      <w:r w:rsidRPr="000203F7">
        <w:rPr>
          <w:rFonts w:ascii="Times New Roman" w:hAnsi="Times New Roman" w:cs="Times New Roman"/>
          <w:szCs w:val="24"/>
        </w:rPr>
        <w:t xml:space="preserve"> organem dla dokonania oceny</w:t>
      </w:r>
      <w:r w:rsidR="004A73AD" w:rsidRPr="000203F7">
        <w:rPr>
          <w:rFonts w:ascii="Times New Roman" w:hAnsi="Times New Roman" w:cs="Times New Roman"/>
          <w:szCs w:val="24"/>
        </w:rPr>
        <w:t>,</w:t>
      </w:r>
      <w:r w:rsidRPr="000203F7">
        <w:rPr>
          <w:rFonts w:ascii="Times New Roman" w:hAnsi="Times New Roman" w:cs="Times New Roman"/>
          <w:szCs w:val="24"/>
        </w:rPr>
        <w:t xml:space="preserve"> czy korzyści wynikające z możliwości importu towarów produkowanych na takim obszarze przewyższają koszty kontroli, jakie będzie musiał ponosić wojewódzki inspektorat</w:t>
      </w:r>
      <w:r w:rsidR="00CE639A" w:rsidRPr="000203F7">
        <w:rPr>
          <w:rFonts w:ascii="Times New Roman" w:hAnsi="Times New Roman" w:cs="Times New Roman"/>
          <w:szCs w:val="24"/>
        </w:rPr>
        <w:t xml:space="preserve"> ochrony roślin i</w:t>
      </w:r>
      <w:r w:rsidR="004A73AD" w:rsidRPr="000203F7">
        <w:rPr>
          <w:rFonts w:ascii="Times New Roman" w:hAnsi="Times New Roman" w:cs="Times New Roman"/>
          <w:szCs w:val="24"/>
        </w:rPr>
        <w:t> </w:t>
      </w:r>
      <w:r w:rsidR="00CE639A" w:rsidRPr="000203F7">
        <w:rPr>
          <w:rFonts w:ascii="Times New Roman" w:hAnsi="Times New Roman" w:cs="Times New Roman"/>
          <w:szCs w:val="24"/>
        </w:rPr>
        <w:t>nasiennictwa</w:t>
      </w:r>
      <w:r w:rsidRPr="000203F7">
        <w:rPr>
          <w:rFonts w:ascii="Times New Roman" w:hAnsi="Times New Roman" w:cs="Times New Roman"/>
          <w:szCs w:val="24"/>
        </w:rPr>
        <w:t xml:space="preserve">, w celu uznania </w:t>
      </w:r>
      <w:r w:rsidR="00643CC4" w:rsidRPr="000203F7">
        <w:rPr>
          <w:rFonts w:ascii="Times New Roman" w:hAnsi="Times New Roman" w:cs="Times New Roman"/>
          <w:szCs w:val="24"/>
        </w:rPr>
        <w:t xml:space="preserve">obszaru </w:t>
      </w:r>
      <w:r w:rsidRPr="000203F7">
        <w:rPr>
          <w:rFonts w:ascii="Times New Roman" w:hAnsi="Times New Roman" w:cs="Times New Roman"/>
          <w:szCs w:val="24"/>
        </w:rPr>
        <w:t>za woln</w:t>
      </w:r>
      <w:r w:rsidR="00643CC4" w:rsidRPr="000203F7">
        <w:rPr>
          <w:rFonts w:ascii="Times New Roman" w:hAnsi="Times New Roman" w:cs="Times New Roman"/>
          <w:szCs w:val="24"/>
        </w:rPr>
        <w:t>y</w:t>
      </w:r>
      <w:r w:rsidRPr="000203F7">
        <w:rPr>
          <w:rFonts w:ascii="Times New Roman" w:hAnsi="Times New Roman" w:cs="Times New Roman"/>
          <w:szCs w:val="24"/>
        </w:rPr>
        <w:t xml:space="preserve"> od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a</w:t>
      </w:r>
      <w:r w:rsidR="004A73AD" w:rsidRPr="000203F7">
        <w:rPr>
          <w:rFonts w:ascii="Times New Roman" w:hAnsi="Times New Roman" w:cs="Times New Roman"/>
          <w:szCs w:val="24"/>
        </w:rPr>
        <w:t> </w:t>
      </w:r>
      <w:r w:rsidRPr="000203F7">
        <w:rPr>
          <w:rFonts w:ascii="Times New Roman" w:hAnsi="Times New Roman" w:cs="Times New Roman"/>
          <w:szCs w:val="24"/>
        </w:rPr>
        <w:t xml:space="preserve">następnie utrzymania takiego statusu. </w:t>
      </w:r>
    </w:p>
    <w:p w:rsidR="00F0133D" w:rsidRPr="000203F7" w:rsidRDefault="00F0133D"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lastRenderedPageBreak/>
        <w:t xml:space="preserve">W przypadku potrzeby ustanowienia jako obszar wolny od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całości terytorium Rzeczypospolitej Polskiej, wszyscy wojewodowie wydadzą odpowiednie rozporządzenia – akty prawa miejscowego.</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Jednocześnie proponuje się, aby </w:t>
      </w:r>
      <w:r w:rsidR="00737709" w:rsidRPr="000203F7">
        <w:rPr>
          <w:rFonts w:ascii="Times New Roman" w:hAnsi="Times New Roman" w:cs="Times New Roman"/>
          <w:szCs w:val="24"/>
        </w:rPr>
        <w:t xml:space="preserve">projekt </w:t>
      </w:r>
      <w:r w:rsidRPr="000203F7">
        <w:rPr>
          <w:rFonts w:ascii="Times New Roman" w:hAnsi="Times New Roman" w:cs="Times New Roman"/>
          <w:szCs w:val="24"/>
        </w:rPr>
        <w:t xml:space="preserve">aktu prawa miejscowego nadającego status obszaru wolnego od określonego </w:t>
      </w:r>
      <w:proofErr w:type="spellStart"/>
      <w:r w:rsidRPr="000203F7">
        <w:rPr>
          <w:rFonts w:ascii="Times New Roman" w:hAnsi="Times New Roman" w:cs="Times New Roman"/>
          <w:szCs w:val="24"/>
        </w:rPr>
        <w:t>agrofaga</w:t>
      </w:r>
      <w:proofErr w:type="spellEnd"/>
      <w:r w:rsidRPr="000203F7">
        <w:rPr>
          <w:rFonts w:ascii="Times New Roman" w:hAnsi="Times New Roman" w:cs="Times New Roman"/>
          <w:szCs w:val="24"/>
        </w:rPr>
        <w:t xml:space="preserve"> i obowiązki wprowadzane na tym obszarze w</w:t>
      </w:r>
      <w:r w:rsidR="00062282" w:rsidRPr="000203F7">
        <w:rPr>
          <w:rFonts w:ascii="Times New Roman" w:hAnsi="Times New Roman" w:cs="Times New Roman"/>
          <w:szCs w:val="24"/>
        </w:rPr>
        <w:t> </w:t>
      </w:r>
      <w:r w:rsidRPr="000203F7">
        <w:rPr>
          <w:rFonts w:ascii="Times New Roman" w:hAnsi="Times New Roman" w:cs="Times New Roman"/>
          <w:szCs w:val="24"/>
        </w:rPr>
        <w:t xml:space="preserve">celu utrzymania takiego statusu był konsultowany z Głównym Inspektorem, koordynującym prace </w:t>
      </w:r>
      <w:r w:rsidR="004A73AD" w:rsidRPr="000203F7">
        <w:rPr>
          <w:rFonts w:ascii="Times New Roman" w:hAnsi="Times New Roman" w:cs="Times New Roman"/>
          <w:szCs w:val="24"/>
        </w:rPr>
        <w:t>Inspekcji</w:t>
      </w:r>
      <w:r w:rsidR="00737709" w:rsidRPr="000203F7">
        <w:rPr>
          <w:rFonts w:ascii="Times New Roman" w:hAnsi="Times New Roman" w:cs="Times New Roman"/>
          <w:szCs w:val="24"/>
        </w:rPr>
        <w:t xml:space="preserve"> oraz podlegał konsultacjom publicznym</w:t>
      </w:r>
      <w:r w:rsidRPr="000203F7">
        <w:rPr>
          <w:rFonts w:ascii="Times New Roman" w:hAnsi="Times New Roman" w:cs="Times New Roman"/>
          <w:szCs w:val="24"/>
        </w:rPr>
        <w:t xml:space="preserve">. </w:t>
      </w:r>
      <w:r w:rsidR="00927A45" w:rsidRPr="000203F7">
        <w:rPr>
          <w:rFonts w:ascii="Times New Roman" w:hAnsi="Times New Roman" w:cs="Times New Roman"/>
          <w:szCs w:val="24"/>
        </w:rPr>
        <w:t>Zapewni to także zgodność ustanawiania taki</w:t>
      </w:r>
      <w:r w:rsidR="00F5248E" w:rsidRPr="000203F7">
        <w:rPr>
          <w:rFonts w:ascii="Times New Roman" w:hAnsi="Times New Roman" w:cs="Times New Roman"/>
          <w:szCs w:val="24"/>
        </w:rPr>
        <w:t>ch obszarów z Międzynarodowym S</w:t>
      </w:r>
      <w:r w:rsidR="00927A45" w:rsidRPr="000203F7">
        <w:rPr>
          <w:rFonts w:ascii="Times New Roman" w:hAnsi="Times New Roman" w:cs="Times New Roman"/>
          <w:szCs w:val="24"/>
        </w:rPr>
        <w:t>tandard</w:t>
      </w:r>
      <w:r w:rsidR="00F5248E" w:rsidRPr="000203F7">
        <w:rPr>
          <w:rFonts w:ascii="Times New Roman" w:hAnsi="Times New Roman" w:cs="Times New Roman"/>
          <w:szCs w:val="24"/>
        </w:rPr>
        <w:t xml:space="preserve">em </w:t>
      </w:r>
      <w:r w:rsidR="00724351">
        <w:rPr>
          <w:rFonts w:ascii="Times New Roman" w:hAnsi="Times New Roman" w:cs="Times New Roman"/>
          <w:szCs w:val="24"/>
        </w:rPr>
        <w:t>w </w:t>
      </w:r>
      <w:r w:rsidR="00927A45" w:rsidRPr="000203F7">
        <w:rPr>
          <w:rFonts w:ascii="Times New Roman" w:hAnsi="Times New Roman" w:cs="Times New Roman"/>
          <w:szCs w:val="24"/>
        </w:rPr>
        <w:t xml:space="preserve">zakresie Środków Fitosanitarnych. </w:t>
      </w:r>
    </w:p>
    <w:p w:rsidR="00737709" w:rsidRPr="000203F7" w:rsidRDefault="00737709"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W związku z tym, że ustanowienie obszarów wolnych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może wymagać wprowadzenia specyficznych rozwiązań, </w:t>
      </w:r>
      <w:r w:rsidR="004A73AD" w:rsidRPr="000203F7">
        <w:rPr>
          <w:rFonts w:ascii="Times New Roman" w:hAnsi="Times New Roman" w:cs="Times New Roman"/>
          <w:szCs w:val="24"/>
        </w:rPr>
        <w:t xml:space="preserve">co powoduje konieczność ich </w:t>
      </w:r>
      <w:r w:rsidRPr="000203F7">
        <w:rPr>
          <w:rFonts w:ascii="Times New Roman" w:hAnsi="Times New Roman" w:cs="Times New Roman"/>
          <w:szCs w:val="24"/>
        </w:rPr>
        <w:t xml:space="preserve">szczegółowego uregulowania w drodze rozporządzenia, w ust. 4 wprowadzono </w:t>
      </w:r>
      <w:r w:rsidR="004A73AD" w:rsidRPr="000203F7">
        <w:rPr>
          <w:rFonts w:ascii="Times New Roman" w:hAnsi="Times New Roman" w:cs="Times New Roman"/>
          <w:szCs w:val="24"/>
        </w:rPr>
        <w:t xml:space="preserve">upoważnienie </w:t>
      </w:r>
      <w:r w:rsidRPr="000203F7">
        <w:rPr>
          <w:rFonts w:ascii="Times New Roman" w:hAnsi="Times New Roman" w:cs="Times New Roman"/>
          <w:szCs w:val="24"/>
        </w:rPr>
        <w:t>ustawow</w:t>
      </w:r>
      <w:r w:rsidR="004A73AD" w:rsidRPr="000203F7">
        <w:rPr>
          <w:rFonts w:ascii="Times New Roman" w:hAnsi="Times New Roman" w:cs="Times New Roman"/>
          <w:szCs w:val="24"/>
        </w:rPr>
        <w:t>e</w:t>
      </w:r>
      <w:r w:rsidRPr="000203F7">
        <w:rPr>
          <w:rFonts w:ascii="Times New Roman" w:hAnsi="Times New Roman" w:cs="Times New Roman"/>
          <w:szCs w:val="24"/>
        </w:rPr>
        <w:t xml:space="preserve"> dla ministra właściwego do spraw rolnictwa.</w:t>
      </w:r>
    </w:p>
    <w:p w:rsidR="00DD2D6E" w:rsidRPr="000203F7" w:rsidRDefault="00DD2D6E"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Przepisy projektowanej ustawy, bez wykonania </w:t>
      </w:r>
      <w:r w:rsidR="004A73AD" w:rsidRPr="000203F7">
        <w:rPr>
          <w:rFonts w:ascii="Times New Roman" w:hAnsi="Times New Roman" w:cs="Times New Roman"/>
          <w:szCs w:val="24"/>
        </w:rPr>
        <w:t xml:space="preserve">upoważnienia </w:t>
      </w:r>
      <w:r w:rsidRPr="000203F7">
        <w:rPr>
          <w:rFonts w:ascii="Times New Roman" w:hAnsi="Times New Roman" w:cs="Times New Roman"/>
          <w:szCs w:val="24"/>
        </w:rPr>
        <w:t>zawarte</w:t>
      </w:r>
      <w:r w:rsidR="004A73AD" w:rsidRPr="000203F7">
        <w:rPr>
          <w:rFonts w:ascii="Times New Roman" w:hAnsi="Times New Roman" w:cs="Times New Roman"/>
          <w:szCs w:val="24"/>
        </w:rPr>
        <w:t>go</w:t>
      </w:r>
      <w:r w:rsidR="008D3851">
        <w:rPr>
          <w:rFonts w:ascii="Times New Roman" w:hAnsi="Times New Roman" w:cs="Times New Roman"/>
          <w:szCs w:val="24"/>
        </w:rPr>
        <w:t xml:space="preserve"> w art. 19 ust. </w:t>
      </w:r>
      <w:r w:rsidRPr="000203F7">
        <w:rPr>
          <w:rFonts w:ascii="Times New Roman" w:hAnsi="Times New Roman" w:cs="Times New Roman"/>
          <w:szCs w:val="24"/>
        </w:rPr>
        <w:t>4, nie wprowadzają ograniczeń w swobodnym przepływie towarów, w związku z tym nie podlegają obowiązkowi notyfikacji Komisji Europejskiej w trybie dyrektywy (UE) 2015/1535 Parlamentu Europejskiego i Rady z dnia 9 września 2015 r. ustanawiającej procedurę udzielania informacji w dziedzinie przepisów technicznych oraz zasad dotyczących usług społeczeństwa informacyjnego (Dz. Urz. UE L 241 z 17.</w:t>
      </w:r>
      <w:r w:rsidR="004A73AD" w:rsidRPr="000203F7">
        <w:rPr>
          <w:rFonts w:ascii="Times New Roman" w:hAnsi="Times New Roman" w:cs="Times New Roman"/>
          <w:szCs w:val="24"/>
        </w:rPr>
        <w:t>0</w:t>
      </w:r>
      <w:r w:rsidRPr="000203F7">
        <w:rPr>
          <w:rFonts w:ascii="Times New Roman" w:hAnsi="Times New Roman" w:cs="Times New Roman"/>
          <w:szCs w:val="24"/>
        </w:rPr>
        <w:t>9.2015, str.</w:t>
      </w:r>
      <w:r w:rsidR="004A73AD" w:rsidRPr="000203F7">
        <w:rPr>
          <w:rFonts w:ascii="Times New Roman" w:hAnsi="Times New Roman" w:cs="Times New Roman"/>
          <w:szCs w:val="24"/>
        </w:rPr>
        <w:t> </w:t>
      </w:r>
      <w:r w:rsidRPr="000203F7">
        <w:rPr>
          <w:rFonts w:ascii="Times New Roman" w:hAnsi="Times New Roman" w:cs="Times New Roman"/>
          <w:szCs w:val="24"/>
        </w:rPr>
        <w:t>1). Natomiast rozporządzenie wydawane na podstawie art. 19 ust. 4 będzie notyfikowane Komisji Europejskiej zgodnie z art. 5 tej dyrektywy.</w:t>
      </w:r>
    </w:p>
    <w:p w:rsidR="00F5248E" w:rsidRPr="000203F7" w:rsidRDefault="005764B1" w:rsidP="002E2D61">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Ponieważ regulacje dotyczące ustanawiania obszarów wolnych od określonych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są przepisami krajowymi, nie wchodzą w zakres regulacji rozporządzenia 2017/625. Z tego powodu w przepisach dotyczących tego obszaru stosuje</w:t>
      </w:r>
      <w:r w:rsidR="00F0133D" w:rsidRPr="000203F7">
        <w:rPr>
          <w:rFonts w:ascii="Times New Roman" w:hAnsi="Times New Roman" w:cs="Times New Roman"/>
          <w:szCs w:val="24"/>
        </w:rPr>
        <w:t xml:space="preserve"> się</w:t>
      </w:r>
      <w:r w:rsidRPr="000203F7">
        <w:rPr>
          <w:rFonts w:ascii="Times New Roman" w:hAnsi="Times New Roman" w:cs="Times New Roman"/>
          <w:szCs w:val="24"/>
        </w:rPr>
        <w:t xml:space="preserve"> termin kontrole</w:t>
      </w:r>
      <w:r w:rsidR="00F0133D" w:rsidRPr="000203F7">
        <w:rPr>
          <w:rFonts w:ascii="Times New Roman" w:hAnsi="Times New Roman" w:cs="Times New Roman"/>
          <w:szCs w:val="24"/>
        </w:rPr>
        <w:t>,</w:t>
      </w:r>
      <w:r w:rsidRPr="000203F7">
        <w:rPr>
          <w:rFonts w:ascii="Times New Roman" w:hAnsi="Times New Roman" w:cs="Times New Roman"/>
          <w:szCs w:val="24"/>
        </w:rPr>
        <w:t xml:space="preserve"> a </w:t>
      </w:r>
      <w:r w:rsidR="004A73AD" w:rsidRPr="000203F7">
        <w:rPr>
          <w:rFonts w:ascii="Times New Roman" w:hAnsi="Times New Roman" w:cs="Times New Roman"/>
          <w:szCs w:val="24"/>
        </w:rPr>
        <w:t xml:space="preserve">nie </w:t>
      </w:r>
      <w:r w:rsidR="00E92B56">
        <w:rPr>
          <w:rFonts w:ascii="Times New Roman" w:hAnsi="Times New Roman" w:cs="Times New Roman"/>
          <w:szCs w:val="24"/>
        </w:rPr>
        <w:t xml:space="preserve">– </w:t>
      </w:r>
      <w:r w:rsidRPr="000203F7">
        <w:rPr>
          <w:rFonts w:ascii="Times New Roman" w:hAnsi="Times New Roman" w:cs="Times New Roman"/>
          <w:szCs w:val="24"/>
        </w:rPr>
        <w:t>kontrole urzędowe</w:t>
      </w:r>
      <w:r w:rsidR="00E92B56">
        <w:rPr>
          <w:rFonts w:ascii="Times New Roman" w:hAnsi="Times New Roman" w:cs="Times New Roman"/>
          <w:szCs w:val="24"/>
        </w:rPr>
        <w:t>,</w:t>
      </w:r>
      <w:r w:rsidRPr="000203F7">
        <w:rPr>
          <w:rFonts w:ascii="Times New Roman" w:hAnsi="Times New Roman" w:cs="Times New Roman"/>
          <w:szCs w:val="24"/>
        </w:rPr>
        <w:t xml:space="preserve"> ponieważ t</w:t>
      </w:r>
      <w:r w:rsidR="004A73AD" w:rsidRPr="000203F7">
        <w:rPr>
          <w:rFonts w:ascii="Times New Roman" w:hAnsi="Times New Roman" w:cs="Times New Roman"/>
          <w:szCs w:val="24"/>
        </w:rPr>
        <w:t>o</w:t>
      </w:r>
      <w:r w:rsidRPr="000203F7">
        <w:rPr>
          <w:rFonts w:ascii="Times New Roman" w:hAnsi="Times New Roman" w:cs="Times New Roman"/>
          <w:szCs w:val="24"/>
        </w:rPr>
        <w:t xml:space="preserve"> </w:t>
      </w:r>
      <w:r w:rsidR="004A73AD" w:rsidRPr="000203F7">
        <w:rPr>
          <w:rFonts w:ascii="Times New Roman" w:hAnsi="Times New Roman" w:cs="Times New Roman"/>
          <w:szCs w:val="24"/>
        </w:rPr>
        <w:t xml:space="preserve">drugie pojęcie </w:t>
      </w:r>
      <w:r w:rsidRPr="000203F7">
        <w:rPr>
          <w:rFonts w:ascii="Times New Roman" w:hAnsi="Times New Roman" w:cs="Times New Roman"/>
          <w:szCs w:val="24"/>
        </w:rPr>
        <w:t>został</w:t>
      </w:r>
      <w:r w:rsidR="004A73AD" w:rsidRPr="000203F7">
        <w:rPr>
          <w:rFonts w:ascii="Times New Roman" w:hAnsi="Times New Roman" w:cs="Times New Roman"/>
          <w:szCs w:val="24"/>
        </w:rPr>
        <w:t>o</w:t>
      </w:r>
      <w:r w:rsidR="00724351">
        <w:rPr>
          <w:rFonts w:ascii="Times New Roman" w:hAnsi="Times New Roman" w:cs="Times New Roman"/>
          <w:szCs w:val="24"/>
        </w:rPr>
        <w:t xml:space="preserve"> zdefiniowane w </w:t>
      </w:r>
      <w:r w:rsidRPr="000203F7">
        <w:rPr>
          <w:rFonts w:ascii="Times New Roman" w:hAnsi="Times New Roman" w:cs="Times New Roman"/>
          <w:szCs w:val="24"/>
        </w:rPr>
        <w:t>rozporządzeniu 2017/625.</w:t>
      </w:r>
    </w:p>
    <w:p w:rsidR="00F5248E" w:rsidRPr="000203F7" w:rsidRDefault="004A73AD"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5248E" w:rsidRPr="000203F7">
        <w:rPr>
          <w:rFonts w:ascii="Times New Roman" w:hAnsi="Times New Roman" w:cs="Times New Roman"/>
          <w:b/>
          <w:szCs w:val="24"/>
        </w:rPr>
        <w:t xml:space="preserve"> 2</w:t>
      </w:r>
      <w:r w:rsidR="008721BD" w:rsidRPr="000203F7">
        <w:rPr>
          <w:rFonts w:ascii="Times New Roman" w:hAnsi="Times New Roman" w:cs="Times New Roman"/>
          <w:b/>
          <w:szCs w:val="24"/>
        </w:rPr>
        <w:t>0</w:t>
      </w:r>
      <w:r w:rsidR="00F5248E" w:rsidRPr="000203F7">
        <w:rPr>
          <w:rFonts w:ascii="Times New Roman" w:hAnsi="Times New Roman" w:cs="Times New Roman"/>
          <w:szCs w:val="24"/>
        </w:rPr>
        <w:t xml:space="preserve"> określa zasady kontroli obszarów uznanych za wolne od określonego </w:t>
      </w:r>
      <w:proofErr w:type="spellStart"/>
      <w:r w:rsidR="00F5248E" w:rsidRPr="000203F7">
        <w:rPr>
          <w:rFonts w:ascii="Times New Roman" w:hAnsi="Times New Roman" w:cs="Times New Roman"/>
          <w:szCs w:val="24"/>
        </w:rPr>
        <w:t>agrofaga</w:t>
      </w:r>
      <w:proofErr w:type="spellEnd"/>
      <w:r w:rsidR="00F5248E" w:rsidRPr="000203F7">
        <w:rPr>
          <w:rFonts w:ascii="Times New Roman" w:hAnsi="Times New Roman" w:cs="Times New Roman"/>
          <w:szCs w:val="24"/>
        </w:rPr>
        <w:t xml:space="preserve"> oraz znoszenia statusu takich obszarów. W przypadku gdy obszar lub jego część przestały spełniać warunki uzyskania statusu obszaru wolnego od danego </w:t>
      </w:r>
      <w:proofErr w:type="spellStart"/>
      <w:r w:rsidR="00F5248E" w:rsidRPr="000203F7">
        <w:rPr>
          <w:rFonts w:ascii="Times New Roman" w:hAnsi="Times New Roman" w:cs="Times New Roman"/>
          <w:szCs w:val="24"/>
        </w:rPr>
        <w:t>agrofaga</w:t>
      </w:r>
      <w:proofErr w:type="spellEnd"/>
      <w:r w:rsidR="00F5248E" w:rsidRPr="000203F7">
        <w:rPr>
          <w:rFonts w:ascii="Times New Roman" w:hAnsi="Times New Roman" w:cs="Times New Roman"/>
          <w:szCs w:val="24"/>
        </w:rPr>
        <w:t xml:space="preserve"> wojewoda, na wniosek Głównego Inspektora</w:t>
      </w:r>
      <w:r w:rsidR="00CE639A" w:rsidRPr="000203F7">
        <w:rPr>
          <w:rFonts w:ascii="Times New Roman" w:hAnsi="Times New Roman" w:cs="Times New Roman"/>
          <w:szCs w:val="24"/>
        </w:rPr>
        <w:t>,</w:t>
      </w:r>
      <w:r w:rsidR="00F5248E" w:rsidRPr="000203F7">
        <w:rPr>
          <w:rFonts w:ascii="Times New Roman" w:hAnsi="Times New Roman" w:cs="Times New Roman"/>
          <w:szCs w:val="24"/>
        </w:rPr>
        <w:t xml:space="preserve"> powinien </w:t>
      </w:r>
      <w:r w:rsidRPr="000203F7">
        <w:rPr>
          <w:rFonts w:ascii="Times New Roman" w:hAnsi="Times New Roman" w:cs="Times New Roman"/>
          <w:szCs w:val="24"/>
        </w:rPr>
        <w:t>nie</w:t>
      </w:r>
      <w:r w:rsidR="00F5248E" w:rsidRPr="000203F7">
        <w:rPr>
          <w:rFonts w:ascii="Times New Roman" w:hAnsi="Times New Roman" w:cs="Times New Roman"/>
          <w:szCs w:val="24"/>
        </w:rPr>
        <w:t xml:space="preserve">zwłocznie odpowiednio zmienić lub uchylić </w:t>
      </w:r>
      <w:r w:rsidRPr="000203F7">
        <w:rPr>
          <w:rFonts w:ascii="Times New Roman" w:hAnsi="Times New Roman" w:cs="Times New Roman"/>
          <w:szCs w:val="24"/>
        </w:rPr>
        <w:t xml:space="preserve">wydane </w:t>
      </w:r>
      <w:r w:rsidR="00F5248E" w:rsidRPr="000203F7">
        <w:rPr>
          <w:rFonts w:ascii="Times New Roman" w:hAnsi="Times New Roman" w:cs="Times New Roman"/>
          <w:szCs w:val="24"/>
        </w:rPr>
        <w:t xml:space="preserve">rozporządzenie </w:t>
      </w:r>
      <w:r w:rsidR="00062282" w:rsidRPr="000203F7">
        <w:rPr>
          <w:rFonts w:ascii="Times New Roman" w:hAnsi="Times New Roman" w:cs="Times New Roman"/>
          <w:szCs w:val="24"/>
        </w:rPr>
        <w:t xml:space="preserve">– akt prawa miejscowego </w:t>
      </w:r>
      <w:r w:rsidR="00F5248E" w:rsidRPr="000203F7">
        <w:rPr>
          <w:rFonts w:ascii="Times New Roman" w:hAnsi="Times New Roman" w:cs="Times New Roman"/>
          <w:szCs w:val="24"/>
        </w:rPr>
        <w:t xml:space="preserve">nadające taki status. W przeciwnym razie </w:t>
      </w:r>
      <w:r w:rsidR="00F74FAD" w:rsidRPr="000203F7">
        <w:rPr>
          <w:rFonts w:ascii="Times New Roman" w:hAnsi="Times New Roman" w:cs="Times New Roman"/>
          <w:szCs w:val="24"/>
        </w:rPr>
        <w:t xml:space="preserve">eksportowane </w:t>
      </w:r>
      <w:r w:rsidR="00F5248E" w:rsidRPr="000203F7">
        <w:rPr>
          <w:rFonts w:ascii="Times New Roman" w:hAnsi="Times New Roman" w:cs="Times New Roman"/>
          <w:szCs w:val="24"/>
        </w:rPr>
        <w:t xml:space="preserve">do państw trzecich towary mogłyby zostać uznane za </w:t>
      </w:r>
      <w:r w:rsidR="00F74FAD" w:rsidRPr="000203F7">
        <w:rPr>
          <w:rFonts w:ascii="Times New Roman" w:hAnsi="Times New Roman" w:cs="Times New Roman"/>
          <w:szCs w:val="24"/>
        </w:rPr>
        <w:t>niespełniające</w:t>
      </w:r>
      <w:r w:rsidR="00F5248E" w:rsidRPr="000203F7">
        <w:rPr>
          <w:rFonts w:ascii="Times New Roman" w:hAnsi="Times New Roman" w:cs="Times New Roman"/>
          <w:szCs w:val="24"/>
        </w:rPr>
        <w:t xml:space="preserve"> wymagań państwa docelowego i zostać zatrzymane</w:t>
      </w:r>
      <w:r w:rsidR="00F74FAD" w:rsidRPr="000203F7">
        <w:rPr>
          <w:rFonts w:ascii="Times New Roman" w:hAnsi="Times New Roman" w:cs="Times New Roman"/>
          <w:szCs w:val="24"/>
        </w:rPr>
        <w:t xml:space="preserve"> przez służby fitosanitarne tych państw</w:t>
      </w:r>
      <w:r w:rsidR="00CE639A" w:rsidRPr="000203F7">
        <w:rPr>
          <w:rFonts w:ascii="Times New Roman" w:hAnsi="Times New Roman" w:cs="Times New Roman"/>
          <w:szCs w:val="24"/>
        </w:rPr>
        <w:t>, zniszczone lub cofnięte do miejsca pochodzenia</w:t>
      </w:r>
      <w:r w:rsidR="00F74FAD" w:rsidRPr="000203F7">
        <w:rPr>
          <w:rFonts w:ascii="Times New Roman" w:hAnsi="Times New Roman" w:cs="Times New Roman"/>
          <w:szCs w:val="24"/>
        </w:rPr>
        <w:t>.</w:t>
      </w:r>
    </w:p>
    <w:p w:rsidR="00F41CC0" w:rsidRPr="000203F7" w:rsidRDefault="00F41CC0" w:rsidP="00BC3539">
      <w:pPr>
        <w:pStyle w:val="ARTartustawynprozporzdzenia"/>
        <w:spacing w:before="0"/>
        <w:ind w:firstLine="426"/>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062282" w:rsidRPr="000203F7">
        <w:rPr>
          <w:rFonts w:ascii="Times New Roman" w:hAnsi="Times New Roman" w:cs="Times New Roman"/>
          <w:b/>
          <w:szCs w:val="24"/>
        </w:rPr>
        <w:t>art.</w:t>
      </w:r>
      <w:r w:rsidRPr="000203F7">
        <w:rPr>
          <w:rFonts w:ascii="Times New Roman" w:hAnsi="Times New Roman" w:cs="Times New Roman"/>
          <w:b/>
          <w:szCs w:val="24"/>
        </w:rPr>
        <w:t xml:space="preserve"> 2</w:t>
      </w:r>
      <w:r w:rsidR="008721BD" w:rsidRPr="000203F7">
        <w:rPr>
          <w:rFonts w:ascii="Times New Roman" w:hAnsi="Times New Roman" w:cs="Times New Roman"/>
          <w:b/>
          <w:szCs w:val="24"/>
        </w:rPr>
        <w:t>1</w:t>
      </w:r>
      <w:r w:rsidRPr="000203F7">
        <w:rPr>
          <w:rFonts w:ascii="Times New Roman" w:hAnsi="Times New Roman" w:cs="Times New Roman"/>
          <w:szCs w:val="24"/>
        </w:rPr>
        <w:t xml:space="preserve"> wojewódzki inspektor </w:t>
      </w:r>
      <w:r w:rsidR="00927A45" w:rsidRPr="000203F7">
        <w:rPr>
          <w:rFonts w:ascii="Times New Roman" w:hAnsi="Times New Roman" w:cs="Times New Roman"/>
          <w:szCs w:val="24"/>
        </w:rPr>
        <w:t xml:space="preserve">został wskazany </w:t>
      </w:r>
      <w:r w:rsidRPr="000203F7">
        <w:rPr>
          <w:rFonts w:ascii="Times New Roman" w:hAnsi="Times New Roman" w:cs="Times New Roman"/>
          <w:szCs w:val="24"/>
        </w:rPr>
        <w:t xml:space="preserve">jako organ właściwy do prowadzenia urzędowego rejestru podmiotów </w:t>
      </w:r>
      <w:r w:rsidR="00CE639A" w:rsidRPr="000203F7">
        <w:rPr>
          <w:rFonts w:ascii="Times New Roman" w:hAnsi="Times New Roman" w:cs="Times New Roman"/>
          <w:szCs w:val="24"/>
        </w:rPr>
        <w:t>profesjonalnych</w:t>
      </w:r>
      <w:r w:rsidRPr="000203F7">
        <w:rPr>
          <w:rFonts w:ascii="Times New Roman" w:hAnsi="Times New Roman" w:cs="Times New Roman"/>
          <w:szCs w:val="24"/>
        </w:rPr>
        <w:t xml:space="preserve">. Wynika to z tego, iż wojewódzki inspektor jest organem odpowiedzialnym za prowadzenie kontroli występowania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oraz urzędowych kontroli przestrzegania przez podmioty wymagań rozporządzenia 2016/2031 i </w:t>
      </w:r>
      <w:r w:rsidR="00062282" w:rsidRPr="000203F7">
        <w:rPr>
          <w:rFonts w:ascii="Times New Roman" w:hAnsi="Times New Roman" w:cs="Times New Roman"/>
          <w:szCs w:val="24"/>
        </w:rPr>
        <w:t xml:space="preserve">rozporządzenia </w:t>
      </w:r>
      <w:r w:rsidRPr="000203F7">
        <w:rPr>
          <w:rFonts w:ascii="Times New Roman" w:hAnsi="Times New Roman" w:cs="Times New Roman"/>
          <w:szCs w:val="24"/>
        </w:rPr>
        <w:t>2017/625</w:t>
      </w:r>
      <w:r w:rsidR="00CE639A" w:rsidRPr="000203F7">
        <w:rPr>
          <w:rFonts w:ascii="Times New Roman" w:hAnsi="Times New Roman" w:cs="Times New Roman"/>
          <w:szCs w:val="24"/>
        </w:rPr>
        <w:t xml:space="preserve"> w zakresie zdrowia roślin</w:t>
      </w:r>
      <w:r w:rsidRPr="000203F7">
        <w:rPr>
          <w:rFonts w:ascii="Times New Roman" w:hAnsi="Times New Roman" w:cs="Times New Roman"/>
          <w:szCs w:val="24"/>
        </w:rPr>
        <w:t xml:space="preserve">. </w:t>
      </w:r>
      <w:r w:rsidR="00927A45" w:rsidRPr="000203F7">
        <w:rPr>
          <w:rFonts w:ascii="Times New Roman" w:hAnsi="Times New Roman" w:cs="Times New Roman"/>
          <w:szCs w:val="24"/>
        </w:rPr>
        <w:t xml:space="preserve">Wojewódzki inspektor sprawuje zatem bezpośredni nadzór nad podmiotami podlegającymi obowiązkowi uzyskania wpisu do tego rejestru. </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Także na podstawie art. 13 ust. 1 ustawy </w:t>
      </w:r>
      <w:r w:rsidR="00CE639A" w:rsidRPr="000203F7">
        <w:rPr>
          <w:rFonts w:ascii="Times New Roman" w:hAnsi="Times New Roman" w:cs="Times New Roman"/>
          <w:szCs w:val="24"/>
        </w:rPr>
        <w:t xml:space="preserve">z dnia 18 grudnia 2003 r. </w:t>
      </w:r>
      <w:r w:rsidRPr="000203F7">
        <w:rPr>
          <w:rFonts w:ascii="Times New Roman" w:hAnsi="Times New Roman" w:cs="Times New Roman"/>
          <w:szCs w:val="24"/>
        </w:rPr>
        <w:t>o ochronie roślin, wojewódzki inspektor jest organem właściwym do dokonywania wpisów i prowadzenia rejestru przedsiębiorców, ustanowionego w celu wykon</w:t>
      </w:r>
      <w:r w:rsidR="00725B5B" w:rsidRPr="000203F7">
        <w:rPr>
          <w:rFonts w:ascii="Times New Roman" w:hAnsi="Times New Roman" w:cs="Times New Roman"/>
          <w:szCs w:val="24"/>
        </w:rPr>
        <w:t>ania zobowiązań wynikających z</w:t>
      </w:r>
      <w:r w:rsidR="00062282" w:rsidRPr="000203F7">
        <w:rPr>
          <w:rFonts w:ascii="Times New Roman" w:hAnsi="Times New Roman" w:cs="Times New Roman"/>
          <w:szCs w:val="24"/>
        </w:rPr>
        <w:t> </w:t>
      </w:r>
      <w:r w:rsidRPr="000203F7">
        <w:rPr>
          <w:rFonts w:ascii="Times New Roman" w:hAnsi="Times New Roman" w:cs="Times New Roman"/>
          <w:szCs w:val="24"/>
        </w:rPr>
        <w:t xml:space="preserve">postanowień dyrektywy 2000/29/WE. Ponieważ zgodnie z przepisami </w:t>
      </w:r>
      <w:r w:rsidR="00062282" w:rsidRPr="000203F7">
        <w:rPr>
          <w:rFonts w:ascii="Times New Roman" w:hAnsi="Times New Roman" w:cs="Times New Roman"/>
          <w:szCs w:val="24"/>
        </w:rPr>
        <w:t>art.</w:t>
      </w:r>
      <w:r w:rsidR="00432889">
        <w:rPr>
          <w:rFonts w:ascii="Times New Roman" w:hAnsi="Times New Roman" w:cs="Times New Roman"/>
          <w:szCs w:val="24"/>
        </w:rPr>
        <w:t xml:space="preserve"> 66 ust. </w:t>
      </w:r>
      <w:r w:rsidRPr="000203F7">
        <w:rPr>
          <w:rFonts w:ascii="Times New Roman" w:hAnsi="Times New Roman" w:cs="Times New Roman"/>
          <w:szCs w:val="24"/>
        </w:rPr>
        <w:t xml:space="preserve">4 rozporządzenia 2016/2031 urzędowy rejestr podmiotów </w:t>
      </w:r>
      <w:r w:rsidR="00CE639A" w:rsidRPr="000203F7">
        <w:rPr>
          <w:rFonts w:ascii="Times New Roman" w:hAnsi="Times New Roman" w:cs="Times New Roman"/>
          <w:szCs w:val="24"/>
        </w:rPr>
        <w:t xml:space="preserve">profesjonalnych </w:t>
      </w:r>
      <w:r w:rsidRPr="000203F7">
        <w:rPr>
          <w:rFonts w:ascii="Times New Roman" w:hAnsi="Times New Roman" w:cs="Times New Roman"/>
          <w:szCs w:val="24"/>
        </w:rPr>
        <w:t xml:space="preserve">zastąpi rejestry prowadzone przez państwa członkowskie na podstawie dyrektywy 2000/29/WE, jego ustanowienie nie jest nowym obowiązkiem dla </w:t>
      </w:r>
      <w:r w:rsidR="00062282" w:rsidRPr="000203F7">
        <w:rPr>
          <w:rFonts w:ascii="Times New Roman" w:hAnsi="Times New Roman" w:cs="Times New Roman"/>
          <w:szCs w:val="24"/>
        </w:rPr>
        <w:t>Inspekcji, ani</w:t>
      </w:r>
      <w:r w:rsidRPr="000203F7">
        <w:rPr>
          <w:rFonts w:ascii="Times New Roman" w:hAnsi="Times New Roman" w:cs="Times New Roman"/>
          <w:szCs w:val="24"/>
        </w:rPr>
        <w:t xml:space="preserve"> nowym obciążeniem dla podmiotów. </w:t>
      </w:r>
    </w:p>
    <w:p w:rsidR="00927A45"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Mając na uwadze coraz częstsze posługiwanie się </w:t>
      </w:r>
      <w:r w:rsidR="00432889">
        <w:rPr>
          <w:rFonts w:ascii="Times New Roman" w:hAnsi="Times New Roman" w:cs="Times New Roman"/>
          <w:szCs w:val="24"/>
        </w:rPr>
        <w:t>przez podmioty w kontaktach z </w:t>
      </w:r>
      <w:r w:rsidRPr="000203F7">
        <w:rPr>
          <w:rFonts w:ascii="Times New Roman" w:hAnsi="Times New Roman" w:cs="Times New Roman"/>
          <w:szCs w:val="24"/>
        </w:rPr>
        <w:t xml:space="preserve">organami administracji narzędziami elektronicznymi, proponuje się, aby </w:t>
      </w:r>
      <w:r w:rsidRPr="000203F7">
        <w:rPr>
          <w:rFonts w:ascii="Times New Roman" w:hAnsi="Times New Roman" w:cs="Times New Roman"/>
          <w:bCs w:val="0"/>
          <w:szCs w:val="24"/>
        </w:rPr>
        <w:t>w</w:t>
      </w:r>
      <w:r w:rsidR="00432889">
        <w:rPr>
          <w:rFonts w:ascii="Times New Roman" w:hAnsi="Times New Roman" w:cs="Times New Roman"/>
          <w:szCs w:val="24"/>
        </w:rPr>
        <w:t>niosek o </w:t>
      </w:r>
      <w:r w:rsidR="00062282" w:rsidRPr="000203F7">
        <w:rPr>
          <w:rFonts w:ascii="Times New Roman" w:hAnsi="Times New Roman" w:cs="Times New Roman"/>
          <w:szCs w:val="24"/>
        </w:rPr>
        <w:t xml:space="preserve">wpis do ww. </w:t>
      </w:r>
      <w:r w:rsidRPr="000203F7">
        <w:rPr>
          <w:rFonts w:ascii="Times New Roman" w:hAnsi="Times New Roman" w:cs="Times New Roman"/>
          <w:szCs w:val="24"/>
        </w:rPr>
        <w:t>rejestr</w:t>
      </w:r>
      <w:r w:rsidR="00062282" w:rsidRPr="000203F7">
        <w:rPr>
          <w:rFonts w:ascii="Times New Roman" w:hAnsi="Times New Roman" w:cs="Times New Roman"/>
          <w:szCs w:val="24"/>
        </w:rPr>
        <w:t>u</w:t>
      </w:r>
      <w:r w:rsidRPr="000203F7">
        <w:rPr>
          <w:rFonts w:ascii="Times New Roman" w:hAnsi="Times New Roman" w:cs="Times New Roman"/>
          <w:szCs w:val="24"/>
        </w:rPr>
        <w:t xml:space="preserve"> był składany</w:t>
      </w:r>
      <w:r w:rsidR="00927A45" w:rsidRPr="000203F7">
        <w:rPr>
          <w:rFonts w:ascii="Times New Roman" w:hAnsi="Times New Roman" w:cs="Times New Roman"/>
          <w:szCs w:val="24"/>
        </w:rPr>
        <w:t xml:space="preserve"> </w:t>
      </w:r>
      <w:r w:rsidR="008721BD" w:rsidRPr="000203F7">
        <w:rPr>
          <w:rFonts w:ascii="Times New Roman" w:hAnsi="Times New Roman" w:cs="Times New Roman"/>
          <w:szCs w:val="24"/>
        </w:rPr>
        <w:t xml:space="preserve">w formie pisemnej albo w formie dokumentu </w:t>
      </w:r>
      <w:r w:rsidR="00927A45" w:rsidRPr="000203F7">
        <w:rPr>
          <w:rFonts w:ascii="Times New Roman" w:hAnsi="Times New Roman" w:cs="Times New Roman"/>
          <w:szCs w:val="24"/>
        </w:rPr>
        <w:t>elektroniczne</w:t>
      </w:r>
      <w:r w:rsidR="008721BD" w:rsidRPr="000203F7">
        <w:rPr>
          <w:rFonts w:ascii="Times New Roman" w:hAnsi="Times New Roman" w:cs="Times New Roman"/>
          <w:szCs w:val="24"/>
        </w:rPr>
        <w:t>go</w:t>
      </w:r>
      <w:r w:rsidR="00927A45" w:rsidRPr="000203F7">
        <w:rPr>
          <w:rFonts w:ascii="Times New Roman" w:hAnsi="Times New Roman" w:cs="Times New Roman"/>
          <w:szCs w:val="24"/>
        </w:rPr>
        <w:t xml:space="preserve">, </w:t>
      </w:r>
      <w:r w:rsidR="008721BD" w:rsidRPr="000203F7">
        <w:rPr>
          <w:rFonts w:ascii="Times New Roman" w:hAnsi="Times New Roman" w:cs="Times New Roman"/>
          <w:szCs w:val="24"/>
        </w:rPr>
        <w:t xml:space="preserve">doręczanego środkami komunikacji elektronicznej. </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Jednocześnie, jeżeli wniosek </w:t>
      </w:r>
      <w:r w:rsidR="00062282" w:rsidRPr="000203F7">
        <w:rPr>
          <w:rFonts w:ascii="Times New Roman" w:hAnsi="Times New Roman" w:cs="Times New Roman"/>
          <w:szCs w:val="24"/>
        </w:rPr>
        <w:t xml:space="preserve">o wpis do ww. rejestru </w:t>
      </w:r>
      <w:r w:rsidRPr="000203F7">
        <w:rPr>
          <w:rFonts w:ascii="Times New Roman" w:hAnsi="Times New Roman" w:cs="Times New Roman"/>
          <w:szCs w:val="24"/>
        </w:rPr>
        <w:t>nie będzie spełnia</w:t>
      </w:r>
      <w:r w:rsidR="00745DF7" w:rsidRPr="000203F7">
        <w:rPr>
          <w:rFonts w:ascii="Times New Roman" w:hAnsi="Times New Roman" w:cs="Times New Roman"/>
          <w:szCs w:val="24"/>
        </w:rPr>
        <w:t>ć</w:t>
      </w:r>
      <w:r w:rsidR="00432889">
        <w:rPr>
          <w:rFonts w:ascii="Times New Roman" w:hAnsi="Times New Roman" w:cs="Times New Roman"/>
          <w:szCs w:val="24"/>
        </w:rPr>
        <w:t xml:space="preserve"> wymagań art. </w:t>
      </w:r>
      <w:r w:rsidR="008721BD" w:rsidRPr="000203F7">
        <w:rPr>
          <w:rFonts w:ascii="Times New Roman" w:hAnsi="Times New Roman" w:cs="Times New Roman"/>
          <w:szCs w:val="24"/>
        </w:rPr>
        <w:t xml:space="preserve">21 </w:t>
      </w:r>
      <w:r w:rsidR="00745DF7" w:rsidRPr="000203F7">
        <w:rPr>
          <w:rFonts w:ascii="Times New Roman" w:hAnsi="Times New Roman" w:cs="Times New Roman"/>
          <w:szCs w:val="24"/>
        </w:rPr>
        <w:t xml:space="preserve">ust. 2 </w:t>
      </w:r>
      <w:r w:rsidR="008721BD" w:rsidRPr="000203F7">
        <w:rPr>
          <w:rFonts w:ascii="Times New Roman" w:hAnsi="Times New Roman" w:cs="Times New Roman"/>
          <w:szCs w:val="24"/>
        </w:rPr>
        <w:t xml:space="preserve">projektowanej ustawy </w:t>
      </w:r>
      <w:r w:rsidR="00745DF7" w:rsidRPr="000203F7">
        <w:rPr>
          <w:rFonts w:ascii="Times New Roman" w:hAnsi="Times New Roman" w:cs="Times New Roman"/>
          <w:szCs w:val="24"/>
        </w:rPr>
        <w:t xml:space="preserve">lub art. </w:t>
      </w:r>
      <w:r w:rsidRPr="000203F7">
        <w:rPr>
          <w:rFonts w:ascii="Times New Roman" w:hAnsi="Times New Roman" w:cs="Times New Roman"/>
          <w:szCs w:val="24"/>
        </w:rPr>
        <w:t xml:space="preserve">66 ust. 2 rozporządzenia 2016/2031, wojewódzki inspektor </w:t>
      </w:r>
      <w:r w:rsidR="00927A45" w:rsidRPr="000203F7">
        <w:rPr>
          <w:rFonts w:ascii="Times New Roman" w:hAnsi="Times New Roman" w:cs="Times New Roman"/>
          <w:szCs w:val="24"/>
        </w:rPr>
        <w:t xml:space="preserve">będzie uprawniony do </w:t>
      </w:r>
      <w:r w:rsidRPr="000203F7">
        <w:rPr>
          <w:rFonts w:ascii="Times New Roman" w:hAnsi="Times New Roman" w:cs="Times New Roman"/>
          <w:szCs w:val="24"/>
        </w:rPr>
        <w:t>wezwania wnioskodawc</w:t>
      </w:r>
      <w:r w:rsidR="00927A45" w:rsidRPr="000203F7">
        <w:rPr>
          <w:rFonts w:ascii="Times New Roman" w:hAnsi="Times New Roman" w:cs="Times New Roman"/>
          <w:szCs w:val="24"/>
        </w:rPr>
        <w:t>y</w:t>
      </w:r>
      <w:r w:rsidRPr="000203F7">
        <w:rPr>
          <w:rFonts w:ascii="Times New Roman" w:hAnsi="Times New Roman" w:cs="Times New Roman"/>
          <w:szCs w:val="24"/>
        </w:rPr>
        <w:t xml:space="preserve"> do poprawienia lub uzupełnienia wniosku, w terminie </w:t>
      </w:r>
      <w:r w:rsidR="008721BD" w:rsidRPr="000203F7">
        <w:rPr>
          <w:rFonts w:ascii="Times New Roman" w:hAnsi="Times New Roman" w:cs="Times New Roman"/>
          <w:szCs w:val="24"/>
        </w:rPr>
        <w:t xml:space="preserve">nie krótszym niż </w:t>
      </w:r>
      <w:r w:rsidRPr="000203F7">
        <w:rPr>
          <w:rFonts w:ascii="Times New Roman" w:hAnsi="Times New Roman" w:cs="Times New Roman"/>
          <w:szCs w:val="24"/>
        </w:rPr>
        <w:t>7 dni. Jeżeli wniosek</w:t>
      </w:r>
      <w:r w:rsidR="00062282" w:rsidRPr="000203F7">
        <w:rPr>
          <w:rFonts w:ascii="Times New Roman" w:hAnsi="Times New Roman" w:cs="Times New Roman"/>
          <w:szCs w:val="24"/>
        </w:rPr>
        <w:t xml:space="preserve"> ten</w:t>
      </w:r>
      <w:r w:rsidRPr="000203F7">
        <w:rPr>
          <w:rFonts w:ascii="Times New Roman" w:hAnsi="Times New Roman" w:cs="Times New Roman"/>
          <w:szCs w:val="24"/>
        </w:rPr>
        <w:t xml:space="preserve"> nie zostanie poprawiony lub uzupełniony w </w:t>
      </w:r>
      <w:r w:rsidR="00062282" w:rsidRPr="000203F7">
        <w:rPr>
          <w:rFonts w:ascii="Times New Roman" w:hAnsi="Times New Roman" w:cs="Times New Roman"/>
          <w:szCs w:val="24"/>
        </w:rPr>
        <w:t>wy</w:t>
      </w:r>
      <w:r w:rsidRPr="000203F7">
        <w:rPr>
          <w:rFonts w:ascii="Times New Roman" w:hAnsi="Times New Roman" w:cs="Times New Roman"/>
          <w:szCs w:val="24"/>
        </w:rPr>
        <w:t>znaczonym terminie, wojewódzki inspektor pozostawi go bez rozpatrzenia. Wprowadzenie powyższej normy wynika z tego, iż proponuje się</w:t>
      </w:r>
      <w:r w:rsidR="00745DF7" w:rsidRPr="000203F7">
        <w:rPr>
          <w:rFonts w:ascii="Times New Roman" w:hAnsi="Times New Roman" w:cs="Times New Roman"/>
          <w:szCs w:val="24"/>
        </w:rPr>
        <w:t>,</w:t>
      </w:r>
      <w:r w:rsidRPr="000203F7">
        <w:rPr>
          <w:rFonts w:ascii="Times New Roman" w:hAnsi="Times New Roman" w:cs="Times New Roman"/>
          <w:szCs w:val="24"/>
        </w:rPr>
        <w:t xml:space="preserve"> aby wpis do urzędowego rejestru podmiotów </w:t>
      </w:r>
      <w:r w:rsidR="00047A3D" w:rsidRPr="000203F7">
        <w:rPr>
          <w:rFonts w:ascii="Times New Roman" w:hAnsi="Times New Roman" w:cs="Times New Roman"/>
          <w:szCs w:val="24"/>
        </w:rPr>
        <w:t>profesjonalnych</w:t>
      </w:r>
      <w:r w:rsidR="00432889">
        <w:rPr>
          <w:rFonts w:ascii="Times New Roman" w:hAnsi="Times New Roman" w:cs="Times New Roman"/>
          <w:szCs w:val="24"/>
        </w:rPr>
        <w:t xml:space="preserve"> był czynnością techniczną i </w:t>
      </w:r>
      <w:r w:rsidRPr="000203F7">
        <w:rPr>
          <w:rFonts w:ascii="Times New Roman" w:hAnsi="Times New Roman" w:cs="Times New Roman"/>
          <w:szCs w:val="24"/>
        </w:rPr>
        <w:t>nie wymagał wydania decyzji administracyjnej (co byłoby obciążeniem dla administracji i</w:t>
      </w:r>
      <w:r w:rsidR="00062282" w:rsidRPr="000203F7">
        <w:rPr>
          <w:rFonts w:ascii="Times New Roman" w:hAnsi="Times New Roman" w:cs="Times New Roman"/>
          <w:szCs w:val="24"/>
        </w:rPr>
        <w:t> </w:t>
      </w:r>
      <w:r w:rsidRPr="000203F7">
        <w:rPr>
          <w:rFonts w:ascii="Times New Roman" w:hAnsi="Times New Roman" w:cs="Times New Roman"/>
          <w:szCs w:val="24"/>
        </w:rPr>
        <w:t>wydłużało procedurę</w:t>
      </w:r>
      <w:r w:rsidR="00745DF7" w:rsidRPr="000203F7">
        <w:rPr>
          <w:rFonts w:ascii="Times New Roman" w:hAnsi="Times New Roman" w:cs="Times New Roman"/>
          <w:szCs w:val="24"/>
        </w:rPr>
        <w:t xml:space="preserve"> uzyskiwania wpisu</w:t>
      </w:r>
      <w:r w:rsidRPr="000203F7">
        <w:rPr>
          <w:rFonts w:ascii="Times New Roman" w:hAnsi="Times New Roman" w:cs="Times New Roman"/>
          <w:szCs w:val="24"/>
        </w:rPr>
        <w:t xml:space="preserve">). </w:t>
      </w:r>
      <w:r w:rsidR="00062282" w:rsidRPr="000203F7">
        <w:rPr>
          <w:rFonts w:ascii="Times New Roman" w:hAnsi="Times New Roman" w:cs="Times New Roman"/>
          <w:szCs w:val="24"/>
        </w:rPr>
        <w:t xml:space="preserve">Z uwagi na powyższe </w:t>
      </w:r>
      <w:r w:rsidRPr="000203F7">
        <w:rPr>
          <w:rFonts w:ascii="Times New Roman" w:hAnsi="Times New Roman" w:cs="Times New Roman"/>
          <w:szCs w:val="24"/>
        </w:rPr>
        <w:t>d</w:t>
      </w:r>
      <w:r w:rsidR="004B08A5" w:rsidRPr="000203F7">
        <w:rPr>
          <w:rFonts w:ascii="Times New Roman" w:hAnsi="Times New Roman" w:cs="Times New Roman"/>
          <w:szCs w:val="24"/>
        </w:rPr>
        <w:t>o</w:t>
      </w:r>
      <w:r w:rsidRPr="000203F7">
        <w:rPr>
          <w:rFonts w:ascii="Times New Roman" w:hAnsi="Times New Roman" w:cs="Times New Roman"/>
          <w:szCs w:val="24"/>
        </w:rPr>
        <w:t xml:space="preserve"> wpisu </w:t>
      </w:r>
      <w:r w:rsidR="00745DF7" w:rsidRPr="000203F7">
        <w:rPr>
          <w:rFonts w:ascii="Times New Roman" w:hAnsi="Times New Roman" w:cs="Times New Roman"/>
          <w:szCs w:val="24"/>
        </w:rPr>
        <w:t xml:space="preserve">do </w:t>
      </w:r>
      <w:r w:rsidRPr="000203F7">
        <w:rPr>
          <w:rFonts w:ascii="Times New Roman" w:hAnsi="Times New Roman" w:cs="Times New Roman"/>
          <w:szCs w:val="24"/>
        </w:rPr>
        <w:t xml:space="preserve">rejestru nie będą miały </w:t>
      </w:r>
      <w:r w:rsidR="00927A45" w:rsidRPr="000203F7">
        <w:rPr>
          <w:rFonts w:ascii="Times New Roman" w:hAnsi="Times New Roman" w:cs="Times New Roman"/>
          <w:szCs w:val="24"/>
        </w:rPr>
        <w:t xml:space="preserve">zatem </w:t>
      </w:r>
      <w:r w:rsidRPr="000203F7">
        <w:rPr>
          <w:rFonts w:ascii="Times New Roman" w:hAnsi="Times New Roman" w:cs="Times New Roman"/>
          <w:szCs w:val="24"/>
        </w:rPr>
        <w:t>zastosowania przepisy Kodeksu post</w:t>
      </w:r>
      <w:r w:rsidR="00863D67">
        <w:rPr>
          <w:rFonts w:ascii="Times New Roman" w:hAnsi="Times New Roman" w:cs="Times New Roman"/>
          <w:szCs w:val="24"/>
        </w:rPr>
        <w:t>ę</w:t>
      </w:r>
      <w:r w:rsidRPr="000203F7">
        <w:rPr>
          <w:rFonts w:ascii="Times New Roman" w:hAnsi="Times New Roman" w:cs="Times New Roman"/>
          <w:szCs w:val="24"/>
        </w:rPr>
        <w:t xml:space="preserve">powania administracyjnego, konieczne jest uregulowanie w projektowanej ustawie trybu i zasad żądania uzupełnienia wniosku. </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Ponieważ wykreślenie podmiotu z urzędowego rejestru podmiotów </w:t>
      </w:r>
      <w:r w:rsidR="00047A3D" w:rsidRPr="000203F7">
        <w:rPr>
          <w:rFonts w:ascii="Times New Roman" w:hAnsi="Times New Roman" w:cs="Times New Roman"/>
          <w:szCs w:val="24"/>
        </w:rPr>
        <w:t>profesjonalnych</w:t>
      </w:r>
      <w:r w:rsidRPr="000203F7">
        <w:rPr>
          <w:rFonts w:ascii="Times New Roman" w:hAnsi="Times New Roman" w:cs="Times New Roman"/>
          <w:szCs w:val="24"/>
        </w:rPr>
        <w:t xml:space="preserve"> wiązać się będzie z utratą przez </w:t>
      </w:r>
      <w:r w:rsidR="00062282" w:rsidRPr="000203F7">
        <w:rPr>
          <w:rFonts w:ascii="Times New Roman" w:hAnsi="Times New Roman" w:cs="Times New Roman"/>
          <w:szCs w:val="24"/>
        </w:rPr>
        <w:t>ten</w:t>
      </w:r>
      <w:r w:rsidRPr="000203F7">
        <w:rPr>
          <w:rFonts w:ascii="Times New Roman" w:hAnsi="Times New Roman" w:cs="Times New Roman"/>
          <w:szCs w:val="24"/>
        </w:rPr>
        <w:t xml:space="preserve"> podmiot uprawnień do wykonywania określonych </w:t>
      </w:r>
      <w:r w:rsidRPr="000203F7">
        <w:rPr>
          <w:rFonts w:ascii="Times New Roman" w:hAnsi="Times New Roman" w:cs="Times New Roman"/>
          <w:szCs w:val="24"/>
        </w:rPr>
        <w:lastRenderedPageBreak/>
        <w:t xml:space="preserve">czynności (np. uprawy określonych roślin, obrotu określonymi roślinami, produktami roślinnymi lub innymi przedmiotami) proponuje się, aby wykreślenie z </w:t>
      </w:r>
      <w:r w:rsidR="00062282" w:rsidRPr="000203F7">
        <w:rPr>
          <w:rFonts w:ascii="Times New Roman" w:hAnsi="Times New Roman" w:cs="Times New Roman"/>
          <w:szCs w:val="24"/>
        </w:rPr>
        <w:t xml:space="preserve">ww. </w:t>
      </w:r>
      <w:r w:rsidRPr="000203F7">
        <w:rPr>
          <w:rFonts w:ascii="Times New Roman" w:hAnsi="Times New Roman" w:cs="Times New Roman"/>
          <w:szCs w:val="24"/>
        </w:rPr>
        <w:t xml:space="preserve">rejestru następowało w drodze decyzji administracyjnej. Zapewni to podmiotom możliwości odwołania się od takiej decyzji. </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Proponuje się także, aby minister właściwy do spraw rolnictwa mógł określić, w drodze rozporządzenia:</w:t>
      </w:r>
    </w:p>
    <w:p w:rsidR="00F41CC0" w:rsidRPr="000203F7" w:rsidRDefault="00F41CC0" w:rsidP="00BC3539">
      <w:pPr>
        <w:pStyle w:val="ARTartustawynprozporzdzenia"/>
        <w:numPr>
          <w:ilvl w:val="0"/>
          <w:numId w:val="14"/>
        </w:numPr>
        <w:spacing w:before="0"/>
        <w:ind w:left="851" w:hanging="425"/>
        <w:rPr>
          <w:rFonts w:ascii="Times New Roman" w:hAnsi="Times New Roman" w:cs="Times New Roman"/>
          <w:szCs w:val="24"/>
        </w:rPr>
      </w:pPr>
      <w:r w:rsidRPr="000203F7">
        <w:rPr>
          <w:rFonts w:ascii="Times New Roman" w:hAnsi="Times New Roman" w:cs="Times New Roman"/>
          <w:szCs w:val="24"/>
        </w:rPr>
        <w:t xml:space="preserve">podmioty </w:t>
      </w:r>
      <w:r w:rsidR="00927A45" w:rsidRPr="000203F7">
        <w:rPr>
          <w:rFonts w:ascii="Times New Roman" w:hAnsi="Times New Roman" w:cs="Times New Roman"/>
          <w:szCs w:val="24"/>
        </w:rPr>
        <w:t>profesjonalne</w:t>
      </w:r>
      <w:r w:rsidRPr="000203F7">
        <w:rPr>
          <w:rFonts w:ascii="Times New Roman" w:hAnsi="Times New Roman" w:cs="Times New Roman"/>
          <w:szCs w:val="24"/>
        </w:rPr>
        <w:t xml:space="preserve"> inne niż określone w art. 65 ust. 1 rozporządzenia 2016/2031, które podlegają obowiązkowi wpisu do urzędowego rejestru podmiotów </w:t>
      </w:r>
      <w:r w:rsidR="00047A3D" w:rsidRPr="000203F7">
        <w:rPr>
          <w:rFonts w:ascii="Times New Roman" w:hAnsi="Times New Roman" w:cs="Times New Roman"/>
          <w:szCs w:val="24"/>
        </w:rPr>
        <w:t>profesjonalnych</w:t>
      </w:r>
      <w:r w:rsidRPr="000203F7">
        <w:rPr>
          <w:rFonts w:ascii="Times New Roman" w:hAnsi="Times New Roman" w:cs="Times New Roman"/>
          <w:szCs w:val="24"/>
        </w:rPr>
        <w:t xml:space="preserve">; </w:t>
      </w:r>
    </w:p>
    <w:p w:rsidR="00F41CC0" w:rsidRPr="000203F7" w:rsidRDefault="00F41CC0" w:rsidP="00BC3539">
      <w:pPr>
        <w:pStyle w:val="ARTartustawynprozporzdzenia"/>
        <w:numPr>
          <w:ilvl w:val="0"/>
          <w:numId w:val="14"/>
        </w:numPr>
        <w:spacing w:before="0"/>
        <w:ind w:left="851" w:hanging="425"/>
        <w:rPr>
          <w:rFonts w:ascii="Times New Roman" w:hAnsi="Times New Roman" w:cs="Times New Roman"/>
          <w:szCs w:val="24"/>
        </w:rPr>
      </w:pPr>
      <w:r w:rsidRPr="000203F7">
        <w:rPr>
          <w:rFonts w:ascii="Times New Roman" w:hAnsi="Times New Roman" w:cs="Times New Roman"/>
          <w:szCs w:val="24"/>
        </w:rPr>
        <w:t xml:space="preserve">przypadki, w których nie stosuje się wyłączenia z obowiązku uzyskania wpisu do urzędowego rejestru podmiotów </w:t>
      </w:r>
      <w:r w:rsidR="00927A45" w:rsidRPr="000203F7">
        <w:rPr>
          <w:rFonts w:ascii="Times New Roman" w:hAnsi="Times New Roman" w:cs="Times New Roman"/>
          <w:szCs w:val="24"/>
        </w:rPr>
        <w:t>profesjonalnych</w:t>
      </w:r>
      <w:r w:rsidR="00432889">
        <w:rPr>
          <w:rFonts w:ascii="Times New Roman" w:hAnsi="Times New Roman" w:cs="Times New Roman"/>
          <w:szCs w:val="24"/>
        </w:rPr>
        <w:t>, o którym mowa w art. 65 ust. </w:t>
      </w:r>
      <w:r w:rsidRPr="000203F7">
        <w:rPr>
          <w:rFonts w:ascii="Times New Roman" w:hAnsi="Times New Roman" w:cs="Times New Roman"/>
          <w:szCs w:val="24"/>
        </w:rPr>
        <w:t xml:space="preserve">3 rozporządzenia 2016/2031. </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Uprawnienia w tym zakresie zostały </w:t>
      </w:r>
      <w:r w:rsidR="00927A45" w:rsidRPr="000203F7">
        <w:rPr>
          <w:rFonts w:ascii="Times New Roman" w:hAnsi="Times New Roman" w:cs="Times New Roman"/>
          <w:szCs w:val="24"/>
        </w:rPr>
        <w:t xml:space="preserve">bowiem </w:t>
      </w:r>
      <w:r w:rsidRPr="000203F7">
        <w:rPr>
          <w:rFonts w:ascii="Times New Roman" w:hAnsi="Times New Roman" w:cs="Times New Roman"/>
          <w:szCs w:val="24"/>
        </w:rPr>
        <w:t xml:space="preserve">przekazane państwom członkowskim przepisami art. 65 akapit </w:t>
      </w:r>
      <w:r w:rsidR="00062282" w:rsidRPr="000203F7">
        <w:rPr>
          <w:rFonts w:ascii="Times New Roman" w:hAnsi="Times New Roman" w:cs="Times New Roman"/>
          <w:szCs w:val="24"/>
        </w:rPr>
        <w:t>drugi</w:t>
      </w:r>
      <w:r w:rsidRPr="000203F7">
        <w:rPr>
          <w:rFonts w:ascii="Times New Roman" w:hAnsi="Times New Roman" w:cs="Times New Roman"/>
          <w:szCs w:val="24"/>
        </w:rPr>
        <w:t xml:space="preserve"> oraz art. 65 ust. 3 akapit </w:t>
      </w:r>
      <w:r w:rsidR="00062282" w:rsidRPr="000203F7">
        <w:rPr>
          <w:rFonts w:ascii="Times New Roman" w:hAnsi="Times New Roman" w:cs="Times New Roman"/>
          <w:szCs w:val="24"/>
        </w:rPr>
        <w:t xml:space="preserve">drugi </w:t>
      </w:r>
      <w:r w:rsidRPr="000203F7">
        <w:rPr>
          <w:rFonts w:ascii="Times New Roman" w:hAnsi="Times New Roman" w:cs="Times New Roman"/>
          <w:szCs w:val="24"/>
        </w:rPr>
        <w:t xml:space="preserve">rozporządzenia 2016/2031. </w:t>
      </w:r>
    </w:p>
    <w:p w:rsidR="00776348" w:rsidRPr="000203F7" w:rsidRDefault="00B961C6"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Aby zapewnić pewną i pozbawioną wątpliwości identyfikację osób, w szczególności w</w:t>
      </w:r>
      <w:r w:rsidR="00062282" w:rsidRPr="000203F7">
        <w:rPr>
          <w:rFonts w:ascii="Times New Roman" w:hAnsi="Times New Roman" w:cs="Times New Roman"/>
          <w:szCs w:val="24"/>
        </w:rPr>
        <w:t> </w:t>
      </w:r>
      <w:r w:rsidRPr="000203F7">
        <w:rPr>
          <w:rFonts w:ascii="Times New Roman" w:hAnsi="Times New Roman" w:cs="Times New Roman"/>
          <w:szCs w:val="24"/>
        </w:rPr>
        <w:t>ramach prowadzonych post</w:t>
      </w:r>
      <w:r w:rsidR="00062282" w:rsidRPr="000203F7">
        <w:rPr>
          <w:rFonts w:ascii="Times New Roman" w:hAnsi="Times New Roman" w:cs="Times New Roman"/>
          <w:szCs w:val="24"/>
        </w:rPr>
        <w:t>ę</w:t>
      </w:r>
      <w:r w:rsidRPr="000203F7">
        <w:rPr>
          <w:rFonts w:ascii="Times New Roman" w:hAnsi="Times New Roman" w:cs="Times New Roman"/>
          <w:szCs w:val="24"/>
        </w:rPr>
        <w:t xml:space="preserve">powań administracyjnych, konieczne jest posługiwanie się numerem PESEL lub </w:t>
      </w:r>
      <w:r w:rsidR="00062282" w:rsidRPr="000203F7">
        <w:rPr>
          <w:rFonts w:ascii="Times New Roman" w:hAnsi="Times New Roman" w:cs="Times New Roman"/>
          <w:szCs w:val="24"/>
        </w:rPr>
        <w:t xml:space="preserve">numerem </w:t>
      </w:r>
      <w:r w:rsidRPr="000203F7">
        <w:rPr>
          <w:rFonts w:ascii="Times New Roman" w:hAnsi="Times New Roman" w:cs="Times New Roman"/>
          <w:szCs w:val="24"/>
        </w:rPr>
        <w:t>NIP. W praktyce bowiem, w przypadku rodzin wielopokoleniowych, zdarza się, iż pod jednym adresem mogą przebywać różne osoby o</w:t>
      </w:r>
      <w:r w:rsidR="00062282" w:rsidRPr="000203F7">
        <w:rPr>
          <w:rFonts w:ascii="Times New Roman" w:hAnsi="Times New Roman" w:cs="Times New Roman"/>
          <w:szCs w:val="24"/>
        </w:rPr>
        <w:t> </w:t>
      </w:r>
      <w:r w:rsidRPr="000203F7">
        <w:rPr>
          <w:rFonts w:ascii="Times New Roman" w:hAnsi="Times New Roman" w:cs="Times New Roman"/>
          <w:szCs w:val="24"/>
        </w:rPr>
        <w:t>tym samym imieniu i nazwisku.</w:t>
      </w:r>
    </w:p>
    <w:p w:rsidR="00F41CC0" w:rsidRPr="000203F7" w:rsidRDefault="00F41CC0" w:rsidP="00BC3539">
      <w:pPr>
        <w:pStyle w:val="USTustnpkodeksu"/>
        <w:ind w:firstLine="426"/>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062282" w:rsidRPr="000203F7">
        <w:rPr>
          <w:rFonts w:ascii="Times New Roman" w:hAnsi="Times New Roman" w:cs="Times New Roman"/>
          <w:b/>
          <w:szCs w:val="24"/>
        </w:rPr>
        <w:t>art.</w:t>
      </w:r>
      <w:r w:rsidRPr="000203F7">
        <w:rPr>
          <w:rFonts w:ascii="Times New Roman" w:hAnsi="Times New Roman" w:cs="Times New Roman"/>
          <w:b/>
          <w:szCs w:val="24"/>
        </w:rPr>
        <w:t xml:space="preserve"> 2</w:t>
      </w:r>
      <w:r w:rsidR="008721BD" w:rsidRPr="000203F7">
        <w:rPr>
          <w:rFonts w:ascii="Times New Roman" w:hAnsi="Times New Roman" w:cs="Times New Roman"/>
          <w:b/>
          <w:szCs w:val="24"/>
        </w:rPr>
        <w:t>2</w:t>
      </w:r>
      <w:r w:rsidRPr="000203F7">
        <w:rPr>
          <w:rFonts w:ascii="Times New Roman" w:hAnsi="Times New Roman" w:cs="Times New Roman"/>
          <w:szCs w:val="24"/>
        </w:rPr>
        <w:t xml:space="preserve"> uregulowane zostały zasady udzielania upoważnienia do wydawania paszportów roślin</w:t>
      </w:r>
      <w:r w:rsidR="004B2F37" w:rsidRPr="000203F7">
        <w:rPr>
          <w:rFonts w:ascii="Times New Roman" w:hAnsi="Times New Roman" w:cs="Times New Roman"/>
          <w:szCs w:val="24"/>
        </w:rPr>
        <w:t xml:space="preserve">, o których mowa w art. 78 rozporządzenia </w:t>
      </w:r>
      <w:r w:rsidR="00863D67">
        <w:rPr>
          <w:rFonts w:ascii="Times New Roman" w:hAnsi="Times New Roman" w:cs="Times New Roman"/>
          <w:szCs w:val="24"/>
        </w:rPr>
        <w:t>2016/</w:t>
      </w:r>
      <w:r w:rsidR="004B2F37" w:rsidRPr="000203F7">
        <w:rPr>
          <w:rFonts w:ascii="Times New Roman" w:hAnsi="Times New Roman" w:cs="Times New Roman"/>
          <w:szCs w:val="24"/>
        </w:rPr>
        <w:t>203</w:t>
      </w:r>
      <w:r w:rsidR="00863D67">
        <w:rPr>
          <w:rFonts w:ascii="Times New Roman" w:hAnsi="Times New Roman" w:cs="Times New Roman"/>
          <w:szCs w:val="24"/>
        </w:rPr>
        <w:t>1</w:t>
      </w:r>
      <w:r w:rsidRPr="000203F7">
        <w:rPr>
          <w:rFonts w:ascii="Times New Roman" w:hAnsi="Times New Roman" w:cs="Times New Roman"/>
          <w:szCs w:val="24"/>
        </w:rPr>
        <w:t xml:space="preserve">. </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Proponuje się, aby </w:t>
      </w:r>
      <w:r w:rsidR="005D689D" w:rsidRPr="000203F7">
        <w:rPr>
          <w:rFonts w:ascii="Times New Roman" w:hAnsi="Times New Roman" w:cs="Times New Roman"/>
          <w:szCs w:val="24"/>
        </w:rPr>
        <w:t xml:space="preserve">wojewódzki inspektor do udzielania takiego </w:t>
      </w:r>
      <w:r w:rsidRPr="000203F7">
        <w:rPr>
          <w:rFonts w:ascii="Times New Roman" w:hAnsi="Times New Roman" w:cs="Times New Roman"/>
          <w:szCs w:val="24"/>
        </w:rPr>
        <w:t xml:space="preserve">upoważnienia </w:t>
      </w:r>
      <w:r w:rsidR="005D689D" w:rsidRPr="000203F7">
        <w:t>stosował przepisy rozdziału 8a Kodeksu postępowania administracyjnego</w:t>
      </w:r>
      <w:r w:rsidR="00062282" w:rsidRPr="000203F7">
        <w:t xml:space="preserve"> Milczące załatwienie sprawy</w:t>
      </w:r>
      <w:r w:rsidR="005D689D" w:rsidRPr="000203F7">
        <w:t>.</w:t>
      </w:r>
    </w:p>
    <w:p w:rsidR="00F41CC0" w:rsidRPr="000203F7" w:rsidRDefault="00F41CC0"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W celu umożliwienia oceny przez wojewódzkiego inspektora spełnienia przez podmiot wnioskujący o udzielenie upoważnienia do wydawania</w:t>
      </w:r>
      <w:r w:rsidR="00432889">
        <w:rPr>
          <w:rFonts w:ascii="Times New Roman" w:hAnsi="Times New Roman" w:cs="Times New Roman"/>
          <w:szCs w:val="24"/>
        </w:rPr>
        <w:t xml:space="preserve"> paszportów roślin wymagań art. </w:t>
      </w:r>
      <w:r w:rsidRPr="000203F7">
        <w:rPr>
          <w:rFonts w:ascii="Times New Roman" w:hAnsi="Times New Roman" w:cs="Times New Roman"/>
          <w:szCs w:val="24"/>
        </w:rPr>
        <w:t>89 rozporządzenia 2016/2031, proponuje się, aby</w:t>
      </w:r>
      <w:r w:rsidR="002C7807" w:rsidRPr="000203F7">
        <w:rPr>
          <w:rFonts w:ascii="Times New Roman" w:hAnsi="Times New Roman" w:cs="Times New Roman"/>
          <w:szCs w:val="24"/>
        </w:rPr>
        <w:t xml:space="preserve"> </w:t>
      </w:r>
      <w:r w:rsidR="0081518F" w:rsidRPr="000203F7">
        <w:t xml:space="preserve">do wniosku u udzielenie upoważnienia były dołączane </w:t>
      </w:r>
      <w:r w:rsidRPr="000203F7">
        <w:t>dokumenty potwierdzające posiadanie wiedzy</w:t>
      </w:r>
      <w:r w:rsidR="004B2F37" w:rsidRPr="000203F7">
        <w:t xml:space="preserve"> (</w:t>
      </w:r>
      <w:r w:rsidR="00062282" w:rsidRPr="000203F7">
        <w:t xml:space="preserve">w zakresie </w:t>
      </w:r>
      <w:r w:rsidR="004B2F37" w:rsidRPr="000203F7">
        <w:t>niezbędn</w:t>
      </w:r>
      <w:r w:rsidR="00062282" w:rsidRPr="000203F7">
        <w:t>ym</w:t>
      </w:r>
      <w:r w:rsidR="004B2F37" w:rsidRPr="000203F7">
        <w:t xml:space="preserve"> do właściwego przeprowadzenia kontroli towarów</w:t>
      </w:r>
      <w:r w:rsidRPr="000203F7">
        <w:t xml:space="preserve">, </w:t>
      </w:r>
      <w:r w:rsidR="004B2F37" w:rsidRPr="000203F7">
        <w:t>dla których wydawane będą paszporty roślin)</w:t>
      </w:r>
      <w:r w:rsidR="002C7807" w:rsidRPr="000203F7">
        <w:t>,</w:t>
      </w:r>
      <w:r w:rsidR="004B2F37" w:rsidRPr="000203F7">
        <w:t xml:space="preserve"> </w:t>
      </w:r>
      <w:r w:rsidRPr="000203F7">
        <w:t>o której mowa w art. 89 ust. 1 lit. a rozporządzenia 2016/2031</w:t>
      </w:r>
      <w:r w:rsidR="002C7807" w:rsidRPr="000203F7">
        <w:t>,</w:t>
      </w:r>
      <w:r w:rsidR="004B08A5" w:rsidRPr="000203F7">
        <w:t xml:space="preserve"> </w:t>
      </w:r>
      <w:r w:rsidR="00432889">
        <w:t>a </w:t>
      </w:r>
      <w:r w:rsidR="002C7807" w:rsidRPr="000203F7">
        <w:t xml:space="preserve">w przypadku </w:t>
      </w:r>
      <w:r w:rsidR="002C7807" w:rsidRPr="000203F7">
        <w:rPr>
          <w:rFonts w:ascii="Times New Roman" w:hAnsi="Times New Roman" w:cs="Times New Roman"/>
          <w:szCs w:val="24"/>
        </w:rPr>
        <w:t>wydawania paszportów roślin dla materiału siewnego, który zaopatruje się w etykietę urzędową w rozumieniu przepisów ustawy z dnia 9 l</w:t>
      </w:r>
      <w:r w:rsidR="00432889">
        <w:rPr>
          <w:rFonts w:ascii="Times New Roman" w:hAnsi="Times New Roman" w:cs="Times New Roman"/>
          <w:szCs w:val="24"/>
        </w:rPr>
        <w:t>istopada 2012 r. o </w:t>
      </w:r>
      <w:r w:rsidR="002C7807" w:rsidRPr="000203F7">
        <w:rPr>
          <w:rFonts w:ascii="Times New Roman" w:hAnsi="Times New Roman" w:cs="Times New Roman"/>
          <w:szCs w:val="24"/>
        </w:rPr>
        <w:t>nasiennictwie (Dz. U. z 201</w:t>
      </w:r>
      <w:r w:rsidR="00062282" w:rsidRPr="000203F7">
        <w:rPr>
          <w:rFonts w:ascii="Times New Roman" w:hAnsi="Times New Roman" w:cs="Times New Roman"/>
          <w:szCs w:val="24"/>
        </w:rPr>
        <w:t>9</w:t>
      </w:r>
      <w:r w:rsidR="002C7807" w:rsidRPr="000203F7">
        <w:rPr>
          <w:rFonts w:ascii="Times New Roman" w:hAnsi="Times New Roman" w:cs="Times New Roman"/>
          <w:szCs w:val="24"/>
        </w:rPr>
        <w:t xml:space="preserve"> r. poz. </w:t>
      </w:r>
      <w:r w:rsidR="00062282" w:rsidRPr="000203F7">
        <w:rPr>
          <w:rFonts w:ascii="Times New Roman" w:hAnsi="Times New Roman" w:cs="Times New Roman"/>
          <w:szCs w:val="24"/>
        </w:rPr>
        <w:t>5</w:t>
      </w:r>
      <w:r w:rsidR="002C7807" w:rsidRPr="000203F7">
        <w:rPr>
          <w:rFonts w:ascii="Times New Roman" w:hAnsi="Times New Roman" w:cs="Times New Roman"/>
          <w:szCs w:val="24"/>
        </w:rPr>
        <w:t>6</w:t>
      </w:r>
      <w:r w:rsidR="00062282" w:rsidRPr="000203F7">
        <w:rPr>
          <w:rFonts w:ascii="Times New Roman" w:hAnsi="Times New Roman" w:cs="Times New Roman"/>
          <w:szCs w:val="24"/>
        </w:rPr>
        <w:t>8</w:t>
      </w:r>
      <w:r w:rsidR="002C7807" w:rsidRPr="000203F7">
        <w:rPr>
          <w:rFonts w:ascii="Times New Roman" w:hAnsi="Times New Roman" w:cs="Times New Roman"/>
          <w:szCs w:val="24"/>
        </w:rPr>
        <w:t>)</w:t>
      </w:r>
      <w:r w:rsidR="00062282" w:rsidRPr="000203F7">
        <w:rPr>
          <w:rFonts w:ascii="Times New Roman" w:hAnsi="Times New Roman" w:cs="Times New Roman"/>
          <w:szCs w:val="24"/>
        </w:rPr>
        <w:t xml:space="preserve"> –</w:t>
      </w:r>
      <w:r w:rsidR="002C7807" w:rsidRPr="000203F7">
        <w:rPr>
          <w:rFonts w:ascii="Times New Roman" w:hAnsi="Times New Roman" w:cs="Times New Roman"/>
          <w:szCs w:val="24"/>
        </w:rPr>
        <w:t xml:space="preserve"> </w:t>
      </w:r>
      <w:r w:rsidR="002C7807" w:rsidRPr="000203F7">
        <w:t xml:space="preserve">wniosek o upoważnienie do wydawania etykiet urzędowych </w:t>
      </w:r>
      <w:r w:rsidR="002C7807" w:rsidRPr="000203F7">
        <w:lastRenderedPageBreak/>
        <w:t>w</w:t>
      </w:r>
      <w:r w:rsidR="00062282" w:rsidRPr="000203F7">
        <w:t> </w:t>
      </w:r>
      <w:r w:rsidR="002C7807" w:rsidRPr="000203F7">
        <w:t>rozumieniu tych przepisów.</w:t>
      </w:r>
      <w:r w:rsidR="002C7807" w:rsidRPr="000203F7">
        <w:rPr>
          <w:rFonts w:ascii="Times New Roman" w:hAnsi="Times New Roman" w:cs="Times New Roman"/>
          <w:szCs w:val="24"/>
        </w:rPr>
        <w:t xml:space="preserve"> Rozwiązanie to ma na celu ograniczenie obciążeń administracyjnych nakładanych na podmioty upoważnione do wydawania paszportów roślin</w:t>
      </w:r>
      <w:r w:rsidR="004B08A5" w:rsidRPr="000203F7">
        <w:rPr>
          <w:rFonts w:ascii="Times New Roman" w:hAnsi="Times New Roman" w:cs="Times New Roman"/>
          <w:szCs w:val="24"/>
        </w:rPr>
        <w:t>.</w:t>
      </w:r>
    </w:p>
    <w:p w:rsidR="00452EA3" w:rsidRPr="000203F7" w:rsidRDefault="00452EA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Proponuje się także, aby cofnięcie upoważnienia do wydawania paszportów roślin wymagało wydania decyzji administracyjnej przez wojewódzkiego inspektora, aby zapewnić podmiotom w takim przypadku tryb odwoławczy. </w:t>
      </w:r>
    </w:p>
    <w:p w:rsidR="00452EA3" w:rsidRPr="000203F7" w:rsidRDefault="00452EA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Jednocześnie proponowany przepis precyzuje, iż śro</w:t>
      </w:r>
      <w:r w:rsidR="00062282" w:rsidRPr="000203F7">
        <w:rPr>
          <w:rFonts w:ascii="Times New Roman" w:hAnsi="Times New Roman" w:cs="Times New Roman"/>
          <w:szCs w:val="24"/>
        </w:rPr>
        <w:t>dki inne niż cofnięcie upoważnie</w:t>
      </w:r>
      <w:r w:rsidRPr="000203F7">
        <w:rPr>
          <w:rFonts w:ascii="Times New Roman" w:hAnsi="Times New Roman" w:cs="Times New Roman"/>
          <w:szCs w:val="24"/>
        </w:rPr>
        <w:t xml:space="preserve">nia do wydawania paszportów roślin, o których mowa w art. 92 ust. 2 rozporządzenia 2016/2031, obejmują wydanie przez wojewódzkiego inspektora pisemnych zaleceń pokontrolnych, </w:t>
      </w:r>
      <w:r w:rsidR="00062282" w:rsidRPr="000203F7">
        <w:rPr>
          <w:rFonts w:ascii="Times New Roman" w:hAnsi="Times New Roman" w:cs="Times New Roman"/>
          <w:szCs w:val="24"/>
        </w:rPr>
        <w:t xml:space="preserve">w których </w:t>
      </w:r>
      <w:r w:rsidRPr="000203F7">
        <w:rPr>
          <w:rFonts w:ascii="Times New Roman" w:hAnsi="Times New Roman" w:cs="Times New Roman"/>
          <w:szCs w:val="24"/>
        </w:rPr>
        <w:t>wskazuj</w:t>
      </w:r>
      <w:r w:rsidR="00062282" w:rsidRPr="000203F7">
        <w:rPr>
          <w:rFonts w:ascii="Times New Roman" w:hAnsi="Times New Roman" w:cs="Times New Roman"/>
          <w:szCs w:val="24"/>
        </w:rPr>
        <w:t>e się</w:t>
      </w:r>
      <w:r w:rsidRPr="000203F7">
        <w:rPr>
          <w:rFonts w:ascii="Times New Roman" w:hAnsi="Times New Roman" w:cs="Times New Roman"/>
          <w:szCs w:val="24"/>
        </w:rPr>
        <w:t xml:space="preserve"> termin usunięcia stwierdzonych niezgodności. Zalecenia te będą zawarte w protokole kontroli. </w:t>
      </w:r>
    </w:p>
    <w:p w:rsidR="00452EA3" w:rsidRPr="000203F7" w:rsidRDefault="00452EA3" w:rsidP="00BC3539">
      <w:pPr>
        <w:pStyle w:val="USTustnpkodeksu"/>
        <w:ind w:left="426" w:firstLine="0"/>
        <w:rPr>
          <w:rFonts w:ascii="Times New Roman" w:hAnsi="Times New Roman" w:cs="Times New Roman"/>
          <w:szCs w:val="24"/>
        </w:rPr>
      </w:pPr>
    </w:p>
    <w:p w:rsidR="00FD2F13" w:rsidRPr="000203F7" w:rsidRDefault="00FD2F13"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062282" w:rsidRPr="000203F7">
        <w:rPr>
          <w:rFonts w:ascii="Times New Roman" w:hAnsi="Times New Roman" w:cs="Times New Roman"/>
          <w:szCs w:val="24"/>
        </w:rPr>
        <w:t>art.</w:t>
      </w:r>
      <w:r w:rsidRPr="000203F7">
        <w:rPr>
          <w:rFonts w:ascii="Times New Roman" w:hAnsi="Times New Roman" w:cs="Times New Roman"/>
          <w:szCs w:val="24"/>
        </w:rPr>
        <w:t xml:space="preserve"> 89 ust. 1 rozporządzenia 2016/2031 wymagają od podmiotów wnioskujących o upoważnienie do wydawania paszportów roślin, aby osoby dokonujące kontroli roślin, produktów roślinnych lub innych przedmiotów przed wydaniem dla nich paszportu roślin, posiadały odpowiednią wiedzę. W związku z powyższym w </w:t>
      </w:r>
      <w:r w:rsidR="00ED0A5F" w:rsidRPr="000203F7">
        <w:rPr>
          <w:rFonts w:ascii="Times New Roman" w:hAnsi="Times New Roman" w:cs="Times New Roman"/>
          <w:b/>
          <w:szCs w:val="24"/>
        </w:rPr>
        <w:t>art.</w:t>
      </w:r>
      <w:r w:rsidR="00432889">
        <w:rPr>
          <w:rFonts w:ascii="Times New Roman" w:hAnsi="Times New Roman" w:cs="Times New Roman"/>
          <w:b/>
          <w:szCs w:val="24"/>
        </w:rPr>
        <w:t> </w:t>
      </w:r>
      <w:r w:rsidRPr="000203F7">
        <w:rPr>
          <w:rFonts w:ascii="Times New Roman" w:hAnsi="Times New Roman" w:cs="Times New Roman"/>
          <w:b/>
          <w:szCs w:val="24"/>
        </w:rPr>
        <w:t>23</w:t>
      </w:r>
      <w:r w:rsidRPr="000203F7">
        <w:rPr>
          <w:rFonts w:ascii="Times New Roman" w:hAnsi="Times New Roman" w:cs="Times New Roman"/>
          <w:szCs w:val="24"/>
        </w:rPr>
        <w:t xml:space="preserve"> proponuje się, aby ocena taka mogła być wykonywana przez:</w:t>
      </w:r>
    </w:p>
    <w:p w:rsidR="00FD2F13" w:rsidRPr="000203F7" w:rsidRDefault="00FD2F13" w:rsidP="00BC3539">
      <w:pPr>
        <w:pStyle w:val="USTustnpkodeksu"/>
        <w:ind w:left="851" w:hanging="425"/>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osobę posiadającą wiedzę określoną w art. 89 ust. 1 lit. a</w:t>
      </w:r>
      <w:r w:rsidR="00ED0A5F" w:rsidRPr="000203F7">
        <w:rPr>
          <w:rFonts w:ascii="Times New Roman" w:hAnsi="Times New Roman" w:cs="Times New Roman"/>
          <w:szCs w:val="24"/>
        </w:rPr>
        <w:t xml:space="preserve"> rozporządzenia 2016/2031</w:t>
      </w:r>
      <w:r w:rsidRPr="000203F7">
        <w:rPr>
          <w:rFonts w:ascii="Times New Roman" w:hAnsi="Times New Roman" w:cs="Times New Roman"/>
          <w:szCs w:val="24"/>
        </w:rPr>
        <w:t>,</w:t>
      </w:r>
      <w:r w:rsidR="00ED0A5F" w:rsidRPr="000203F7">
        <w:rPr>
          <w:rFonts w:ascii="Times New Roman" w:hAnsi="Times New Roman" w:cs="Times New Roman"/>
          <w:szCs w:val="24"/>
        </w:rPr>
        <w:t xml:space="preserve"> </w:t>
      </w:r>
      <w:r w:rsidRPr="000203F7">
        <w:rPr>
          <w:rFonts w:ascii="Times New Roman" w:hAnsi="Times New Roman" w:cs="Times New Roman"/>
          <w:szCs w:val="24"/>
        </w:rPr>
        <w:t>potwierdzoną zaświadczeniem o zdaniu egzaminu wydawanym przez wojewódzkiego inspektora;</w:t>
      </w:r>
    </w:p>
    <w:p w:rsidR="00FD2F13" w:rsidRPr="000203F7" w:rsidRDefault="00FD2F13" w:rsidP="00BC3539">
      <w:pPr>
        <w:pStyle w:val="USTustnpkodeksu"/>
        <w:ind w:left="851" w:hanging="425"/>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wojewódzkiego inspektora.</w:t>
      </w:r>
    </w:p>
    <w:p w:rsidR="00FD2F13" w:rsidRPr="000203F7" w:rsidRDefault="00FD2F13"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Ponadto w ust. 3 określono, </w:t>
      </w:r>
      <w:r w:rsidR="00ED0A5F" w:rsidRPr="000203F7">
        <w:rPr>
          <w:rFonts w:ascii="Times New Roman" w:hAnsi="Times New Roman" w:cs="Times New Roman"/>
          <w:szCs w:val="24"/>
        </w:rPr>
        <w:t>że</w:t>
      </w:r>
      <w:r w:rsidRPr="000203F7">
        <w:rPr>
          <w:rFonts w:ascii="Times New Roman" w:hAnsi="Times New Roman" w:cs="Times New Roman"/>
          <w:szCs w:val="24"/>
        </w:rPr>
        <w:t xml:space="preserve"> w celu zapewnienia odpowiedniej jakości przeprowadzanych badań</w:t>
      </w:r>
      <w:r w:rsidR="00ED0A5F" w:rsidRPr="000203F7">
        <w:rPr>
          <w:rFonts w:ascii="Times New Roman" w:hAnsi="Times New Roman" w:cs="Times New Roman"/>
          <w:szCs w:val="24"/>
        </w:rPr>
        <w:t xml:space="preserve"> laboratoryjnych</w:t>
      </w:r>
      <w:r w:rsidRPr="000203F7">
        <w:rPr>
          <w:rFonts w:ascii="Times New Roman" w:hAnsi="Times New Roman" w:cs="Times New Roman"/>
          <w:szCs w:val="24"/>
        </w:rPr>
        <w:t>, w ramach ocen</w:t>
      </w:r>
      <w:r w:rsidR="00432889">
        <w:rPr>
          <w:rFonts w:ascii="Times New Roman" w:hAnsi="Times New Roman" w:cs="Times New Roman"/>
          <w:szCs w:val="24"/>
        </w:rPr>
        <w:t>y, o której mowa w art. 87 ust. </w:t>
      </w:r>
      <w:r w:rsidRPr="000203F7">
        <w:rPr>
          <w:rFonts w:ascii="Times New Roman" w:hAnsi="Times New Roman" w:cs="Times New Roman"/>
          <w:szCs w:val="24"/>
        </w:rPr>
        <w:t xml:space="preserve">1 rozporządzenia 2016/2031, </w:t>
      </w:r>
      <w:r w:rsidR="00ED0A5F" w:rsidRPr="000203F7">
        <w:rPr>
          <w:rFonts w:ascii="Times New Roman" w:hAnsi="Times New Roman" w:cs="Times New Roman"/>
          <w:szCs w:val="24"/>
        </w:rPr>
        <w:t xml:space="preserve">badania te </w:t>
      </w:r>
      <w:r w:rsidRPr="000203F7">
        <w:rPr>
          <w:rFonts w:ascii="Times New Roman" w:hAnsi="Times New Roman" w:cs="Times New Roman"/>
          <w:szCs w:val="24"/>
        </w:rPr>
        <w:t>mog</w:t>
      </w:r>
      <w:r w:rsidR="00ED0A5F" w:rsidRPr="000203F7">
        <w:rPr>
          <w:rFonts w:ascii="Times New Roman" w:hAnsi="Times New Roman" w:cs="Times New Roman"/>
          <w:szCs w:val="24"/>
        </w:rPr>
        <w:t>ą</w:t>
      </w:r>
      <w:r w:rsidRPr="000203F7">
        <w:rPr>
          <w:rFonts w:ascii="Times New Roman" w:hAnsi="Times New Roman" w:cs="Times New Roman"/>
          <w:szCs w:val="24"/>
        </w:rPr>
        <w:t xml:space="preserve"> być prowadzone w laboratoriach, które gwarantują taką jakość.</w:t>
      </w:r>
    </w:p>
    <w:p w:rsidR="00FD2F13" w:rsidRPr="000203F7" w:rsidRDefault="00FD2F13"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Proponowane rozwiązanie ma na celu zapewnienie, aby oceny zdrowotności roślin, produktów roślinnych i innych przedmiotów, dla których wydawane będą paszporty roślin, były wykonywane przez osoby odpowiednio przygotowane </w:t>
      </w:r>
      <w:r w:rsidR="00ED0A5F" w:rsidRPr="000203F7">
        <w:rPr>
          <w:rFonts w:ascii="Times New Roman" w:hAnsi="Times New Roman" w:cs="Times New Roman"/>
          <w:szCs w:val="24"/>
        </w:rPr>
        <w:t xml:space="preserve">i </w:t>
      </w:r>
      <w:r w:rsidRPr="000203F7">
        <w:rPr>
          <w:rFonts w:ascii="Times New Roman" w:hAnsi="Times New Roman" w:cs="Times New Roman"/>
          <w:szCs w:val="24"/>
        </w:rPr>
        <w:t xml:space="preserve">przy użyciu </w:t>
      </w:r>
      <w:r w:rsidR="00ED0A5F" w:rsidRPr="000203F7">
        <w:rPr>
          <w:rFonts w:ascii="Times New Roman" w:hAnsi="Times New Roman" w:cs="Times New Roman"/>
          <w:szCs w:val="24"/>
        </w:rPr>
        <w:t xml:space="preserve">odpowiednich </w:t>
      </w:r>
      <w:r w:rsidRPr="000203F7">
        <w:rPr>
          <w:rFonts w:ascii="Times New Roman" w:hAnsi="Times New Roman" w:cs="Times New Roman"/>
          <w:szCs w:val="24"/>
        </w:rPr>
        <w:t xml:space="preserve">procedur i sprzętu. </w:t>
      </w:r>
    </w:p>
    <w:p w:rsidR="00FD2F13" w:rsidRPr="000203F7" w:rsidRDefault="00FD2F13"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Ponieważ stale obserwowane są zmiany w zagrożeniach stwarzanych przez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co wynika ze zmian klimatycznych i naturalnego rozprzestrzeniania się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jak i</w:t>
      </w:r>
      <w:r w:rsidR="00ED0A5F" w:rsidRPr="000203F7">
        <w:rPr>
          <w:rFonts w:ascii="Times New Roman" w:hAnsi="Times New Roman" w:cs="Times New Roman"/>
          <w:szCs w:val="24"/>
        </w:rPr>
        <w:t> </w:t>
      </w:r>
      <w:r w:rsidRPr="000203F7">
        <w:rPr>
          <w:rFonts w:ascii="Times New Roman" w:hAnsi="Times New Roman" w:cs="Times New Roman"/>
          <w:szCs w:val="24"/>
        </w:rPr>
        <w:t xml:space="preserve">rozprzestrzeniania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przez człowieka (transport towarów, turystyka), proponuje się, aby osoby posiadające uprawni</w:t>
      </w:r>
      <w:r w:rsidR="00ED0A5F" w:rsidRPr="000203F7">
        <w:rPr>
          <w:rFonts w:ascii="Times New Roman" w:hAnsi="Times New Roman" w:cs="Times New Roman"/>
          <w:szCs w:val="24"/>
        </w:rPr>
        <w:t>e</w:t>
      </w:r>
      <w:r w:rsidRPr="000203F7">
        <w:rPr>
          <w:rFonts w:ascii="Times New Roman" w:hAnsi="Times New Roman" w:cs="Times New Roman"/>
          <w:szCs w:val="24"/>
        </w:rPr>
        <w:t>n</w:t>
      </w:r>
      <w:r w:rsidR="00ED0A5F" w:rsidRPr="000203F7">
        <w:rPr>
          <w:rFonts w:ascii="Times New Roman" w:hAnsi="Times New Roman" w:cs="Times New Roman"/>
          <w:szCs w:val="24"/>
        </w:rPr>
        <w:t>i</w:t>
      </w:r>
      <w:r w:rsidRPr="000203F7">
        <w:rPr>
          <w:rFonts w:ascii="Times New Roman" w:hAnsi="Times New Roman" w:cs="Times New Roman"/>
          <w:szCs w:val="24"/>
        </w:rPr>
        <w:t xml:space="preserve">e do przeprowadzania kontroli roślin, produktów </w:t>
      </w:r>
      <w:r w:rsidRPr="000203F7">
        <w:rPr>
          <w:rFonts w:ascii="Times New Roman" w:hAnsi="Times New Roman" w:cs="Times New Roman"/>
          <w:szCs w:val="24"/>
        </w:rPr>
        <w:lastRenderedPageBreak/>
        <w:t>roślinnych lub innych przedmiotów przed wydaniem dla nich paszportu roślin, były zobli</w:t>
      </w:r>
      <w:r w:rsidR="00ED0A5F" w:rsidRPr="000203F7">
        <w:rPr>
          <w:rFonts w:ascii="Times New Roman" w:hAnsi="Times New Roman" w:cs="Times New Roman"/>
          <w:szCs w:val="24"/>
        </w:rPr>
        <w:t xml:space="preserve">gowane do aktualizacji wiedzy </w:t>
      </w:r>
      <w:r w:rsidRPr="000203F7">
        <w:rPr>
          <w:rFonts w:ascii="Times New Roman" w:hAnsi="Times New Roman" w:cs="Times New Roman"/>
          <w:szCs w:val="24"/>
        </w:rPr>
        <w:t>przez szkolenia doskonalące.</w:t>
      </w:r>
    </w:p>
    <w:p w:rsidR="00FD2F13" w:rsidRPr="000203F7" w:rsidRDefault="00FD2F13"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Ponadto proponuje się ujęcie w </w:t>
      </w:r>
      <w:r w:rsidR="00ED0A5F" w:rsidRPr="000203F7">
        <w:rPr>
          <w:rFonts w:ascii="Times New Roman" w:hAnsi="Times New Roman" w:cs="Times New Roman"/>
          <w:szCs w:val="24"/>
        </w:rPr>
        <w:t>art.</w:t>
      </w:r>
      <w:r w:rsidRPr="000203F7">
        <w:rPr>
          <w:rFonts w:ascii="Times New Roman" w:hAnsi="Times New Roman" w:cs="Times New Roman"/>
          <w:szCs w:val="24"/>
        </w:rPr>
        <w:t xml:space="preserve"> 23 ust. </w:t>
      </w:r>
      <w:r w:rsidR="00441C82" w:rsidRPr="000203F7">
        <w:rPr>
          <w:rFonts w:ascii="Times New Roman" w:hAnsi="Times New Roman" w:cs="Times New Roman"/>
          <w:szCs w:val="24"/>
        </w:rPr>
        <w:t>4</w:t>
      </w:r>
      <w:r w:rsidRPr="000203F7">
        <w:rPr>
          <w:rFonts w:ascii="Times New Roman" w:hAnsi="Times New Roman" w:cs="Times New Roman"/>
          <w:szCs w:val="24"/>
        </w:rPr>
        <w:t xml:space="preserve"> projektowanej ustawy </w:t>
      </w:r>
      <w:r w:rsidR="00ED0A5F" w:rsidRPr="000203F7">
        <w:rPr>
          <w:rFonts w:ascii="Times New Roman" w:hAnsi="Times New Roman" w:cs="Times New Roman"/>
          <w:szCs w:val="24"/>
        </w:rPr>
        <w:t xml:space="preserve">upoważnienia ustawowego </w:t>
      </w:r>
      <w:r w:rsidRPr="000203F7">
        <w:rPr>
          <w:rFonts w:ascii="Times New Roman" w:hAnsi="Times New Roman" w:cs="Times New Roman"/>
          <w:szCs w:val="24"/>
        </w:rPr>
        <w:t>dla ministra właściwego do spraw rolnictwa do określenia, w drodze rozporządzenia, szczegółowych sposobów przeprowadzania ocen określonych roślin, produktów roślinnych lub innych przedmiotów, przed wydaniem dla nich paszportów roślin (o których mowa w art. 87 rozporządzenia 2016/2031). Ma to na celu harmonizację działań podmiotów upoważnionych do wydawania paszportów roślin oraz zapewnienie</w:t>
      </w:r>
      <w:r w:rsidR="00ED0A5F" w:rsidRPr="000203F7">
        <w:rPr>
          <w:rFonts w:ascii="Times New Roman" w:hAnsi="Times New Roman" w:cs="Times New Roman"/>
          <w:szCs w:val="24"/>
        </w:rPr>
        <w:t>,</w:t>
      </w:r>
      <w:r w:rsidRPr="000203F7">
        <w:rPr>
          <w:rFonts w:ascii="Times New Roman" w:hAnsi="Times New Roman" w:cs="Times New Roman"/>
          <w:szCs w:val="24"/>
        </w:rPr>
        <w:t xml:space="preserve"> aby zaopatrzone w nie towary były wolne od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podlegających obowiązkowi zwalczania. </w:t>
      </w:r>
    </w:p>
    <w:p w:rsidR="00FD2F13" w:rsidRPr="000203F7" w:rsidRDefault="00FD2F13"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Ponieważ Komisja Europejska została uprawniona do uregulowan</w:t>
      </w:r>
      <w:r w:rsidR="00D310A6">
        <w:rPr>
          <w:rFonts w:ascii="Times New Roman" w:hAnsi="Times New Roman" w:cs="Times New Roman"/>
          <w:szCs w:val="24"/>
        </w:rPr>
        <w:t>i</w:t>
      </w:r>
      <w:r w:rsidRPr="000203F7">
        <w:rPr>
          <w:rFonts w:ascii="Times New Roman" w:hAnsi="Times New Roman" w:cs="Times New Roman"/>
          <w:szCs w:val="24"/>
        </w:rPr>
        <w:t xml:space="preserve">a tych spraw przez </w:t>
      </w:r>
      <w:r w:rsidR="00ED0A5F" w:rsidRPr="000203F7">
        <w:rPr>
          <w:rFonts w:ascii="Times New Roman" w:hAnsi="Times New Roman" w:cs="Times New Roman"/>
          <w:szCs w:val="24"/>
        </w:rPr>
        <w:t xml:space="preserve">upoważnienie </w:t>
      </w:r>
      <w:r w:rsidRPr="000203F7">
        <w:rPr>
          <w:rFonts w:ascii="Times New Roman" w:hAnsi="Times New Roman" w:cs="Times New Roman"/>
          <w:szCs w:val="24"/>
        </w:rPr>
        <w:t>zawart</w:t>
      </w:r>
      <w:r w:rsidR="00ED0A5F" w:rsidRPr="000203F7">
        <w:rPr>
          <w:rFonts w:ascii="Times New Roman" w:hAnsi="Times New Roman" w:cs="Times New Roman"/>
          <w:szCs w:val="24"/>
        </w:rPr>
        <w:t>e</w:t>
      </w:r>
      <w:r w:rsidRPr="000203F7">
        <w:rPr>
          <w:rFonts w:ascii="Times New Roman" w:hAnsi="Times New Roman" w:cs="Times New Roman"/>
          <w:szCs w:val="24"/>
        </w:rPr>
        <w:t xml:space="preserve"> w art. 87 ust. 4 rozporządzenia 2016/2031, proponuje się</w:t>
      </w:r>
      <w:r w:rsidR="00ED0A5F" w:rsidRPr="000203F7">
        <w:rPr>
          <w:rFonts w:ascii="Times New Roman" w:hAnsi="Times New Roman" w:cs="Times New Roman"/>
          <w:szCs w:val="24"/>
        </w:rPr>
        <w:t>,</w:t>
      </w:r>
      <w:r w:rsidRPr="000203F7">
        <w:rPr>
          <w:rFonts w:ascii="Times New Roman" w:hAnsi="Times New Roman" w:cs="Times New Roman"/>
          <w:szCs w:val="24"/>
        </w:rPr>
        <w:t xml:space="preserve"> aby powyższ</w:t>
      </w:r>
      <w:r w:rsidR="00ED0A5F" w:rsidRPr="000203F7">
        <w:rPr>
          <w:rFonts w:ascii="Times New Roman" w:hAnsi="Times New Roman" w:cs="Times New Roman"/>
          <w:szCs w:val="24"/>
        </w:rPr>
        <w:t>e</w:t>
      </w:r>
      <w:r w:rsidRPr="000203F7">
        <w:rPr>
          <w:rFonts w:ascii="Times New Roman" w:hAnsi="Times New Roman" w:cs="Times New Roman"/>
          <w:szCs w:val="24"/>
        </w:rPr>
        <w:t xml:space="preserve"> </w:t>
      </w:r>
      <w:r w:rsidR="00ED0A5F" w:rsidRPr="000203F7">
        <w:rPr>
          <w:rFonts w:ascii="Times New Roman" w:hAnsi="Times New Roman" w:cs="Times New Roman"/>
          <w:szCs w:val="24"/>
        </w:rPr>
        <w:t>upoważnienie</w:t>
      </w:r>
      <w:r w:rsidRPr="000203F7">
        <w:rPr>
          <w:rFonts w:ascii="Times New Roman" w:hAnsi="Times New Roman" w:cs="Times New Roman"/>
          <w:szCs w:val="24"/>
        </w:rPr>
        <w:t xml:space="preserve"> </w:t>
      </w:r>
      <w:r w:rsidR="00ED0A5F" w:rsidRPr="000203F7">
        <w:rPr>
          <w:rFonts w:ascii="Times New Roman" w:hAnsi="Times New Roman" w:cs="Times New Roman"/>
          <w:szCs w:val="24"/>
        </w:rPr>
        <w:t>ustawowe dl</w:t>
      </w:r>
      <w:r w:rsidRPr="000203F7">
        <w:rPr>
          <w:rFonts w:ascii="Times New Roman" w:hAnsi="Times New Roman" w:cs="Times New Roman"/>
          <w:szCs w:val="24"/>
        </w:rPr>
        <w:t>a ministra właściwego do spraw ro</w:t>
      </w:r>
      <w:r w:rsidR="00ED0A5F" w:rsidRPr="000203F7">
        <w:rPr>
          <w:rFonts w:ascii="Times New Roman" w:hAnsi="Times New Roman" w:cs="Times New Roman"/>
          <w:szCs w:val="24"/>
        </w:rPr>
        <w:t>lnictwa miało</w:t>
      </w:r>
      <w:r w:rsidRPr="000203F7">
        <w:rPr>
          <w:rFonts w:ascii="Times New Roman" w:hAnsi="Times New Roman" w:cs="Times New Roman"/>
          <w:szCs w:val="24"/>
        </w:rPr>
        <w:t xml:space="preserve"> charakter fakultatywny. Będzie </w:t>
      </w:r>
      <w:r w:rsidR="00ED0A5F" w:rsidRPr="000203F7">
        <w:rPr>
          <w:rFonts w:ascii="Times New Roman" w:hAnsi="Times New Roman" w:cs="Times New Roman"/>
          <w:szCs w:val="24"/>
        </w:rPr>
        <w:t>ono mogło</w:t>
      </w:r>
      <w:r w:rsidRPr="000203F7">
        <w:rPr>
          <w:rFonts w:ascii="Times New Roman" w:hAnsi="Times New Roman" w:cs="Times New Roman"/>
          <w:szCs w:val="24"/>
        </w:rPr>
        <w:t xml:space="preserve"> być </w:t>
      </w:r>
      <w:r w:rsidR="00ED0A5F" w:rsidRPr="000203F7">
        <w:rPr>
          <w:rFonts w:ascii="Times New Roman" w:hAnsi="Times New Roman" w:cs="Times New Roman"/>
          <w:szCs w:val="24"/>
        </w:rPr>
        <w:t xml:space="preserve">wykonane </w:t>
      </w:r>
      <w:r w:rsidRPr="000203F7">
        <w:rPr>
          <w:rFonts w:ascii="Times New Roman" w:hAnsi="Times New Roman" w:cs="Times New Roman"/>
          <w:szCs w:val="24"/>
        </w:rPr>
        <w:t>w zakresie, w jakim sprawy te nie zostaną objęte obowiązującymi w sposób bezpośredni przepisami Unii Europejskiej.</w:t>
      </w:r>
    </w:p>
    <w:p w:rsidR="00441C82" w:rsidRPr="000203F7" w:rsidRDefault="00441C82" w:rsidP="00BC3539">
      <w:pPr>
        <w:pStyle w:val="USTustnpkodeksu"/>
        <w:ind w:left="426" w:firstLine="0"/>
        <w:rPr>
          <w:rFonts w:ascii="Times New Roman" w:hAnsi="Times New Roman" w:cs="Times New Roman"/>
          <w:szCs w:val="24"/>
        </w:rPr>
      </w:pPr>
    </w:p>
    <w:p w:rsidR="00FD2F13" w:rsidRPr="000203F7" w:rsidRDefault="00ED0A5F" w:rsidP="00BC3539">
      <w:pPr>
        <w:pStyle w:val="ARTartustawynprozporzdzenia"/>
        <w:numPr>
          <w:ilvl w:val="0"/>
          <w:numId w:val="16"/>
        </w:numPr>
        <w:spacing w:before="0"/>
        <w:ind w:left="426"/>
      </w:pPr>
      <w:r w:rsidRPr="000203F7">
        <w:rPr>
          <w:b/>
        </w:rPr>
        <w:t>Art.</w:t>
      </w:r>
      <w:r w:rsidR="00FD2F13" w:rsidRPr="000203F7">
        <w:rPr>
          <w:b/>
        </w:rPr>
        <w:t xml:space="preserve"> 24 </w:t>
      </w:r>
      <w:r w:rsidR="00441C82" w:rsidRPr="000203F7">
        <w:t>o</w:t>
      </w:r>
      <w:r w:rsidR="00FD2F13" w:rsidRPr="000203F7">
        <w:t xml:space="preserve">kreśla konsekwencje, które ponosi osoba, o której mowa w art. 23 </w:t>
      </w:r>
      <w:r w:rsidR="00441C82" w:rsidRPr="000203F7">
        <w:t xml:space="preserve">ust. 1 </w:t>
      </w:r>
      <w:r w:rsidR="00432889">
        <w:t>pkt </w:t>
      </w:r>
      <w:r w:rsidR="00FD2F13" w:rsidRPr="000203F7">
        <w:t>1, przeprowadzająca ocenę, o której mowa w art. 87 ust. 1 rozporządzenia 2016/2031 z</w:t>
      </w:r>
      <w:r w:rsidRPr="000203F7">
        <w:t> </w:t>
      </w:r>
      <w:r w:rsidR="00FD2F13" w:rsidRPr="000203F7">
        <w:t xml:space="preserve">naruszeniem przepisów rozporządzenia </w:t>
      </w:r>
      <w:r w:rsidRPr="000203F7">
        <w:t xml:space="preserve">2016/2031 </w:t>
      </w:r>
      <w:r w:rsidR="00FD2F13" w:rsidRPr="000203F7">
        <w:t xml:space="preserve">lub przepisów Unii Europejskiej wydanych na podstawie tego rozporządzenia, przepisów ustawy lub przepisów wydanych na podstawie art. 23 ust. 4. </w:t>
      </w:r>
    </w:p>
    <w:p w:rsidR="0088442F" w:rsidRPr="000203F7" w:rsidRDefault="00FD2F13" w:rsidP="00BC3539">
      <w:pPr>
        <w:pStyle w:val="ARTartustawynprozporzdzenia"/>
        <w:spacing w:before="0"/>
        <w:ind w:left="426" w:firstLine="0"/>
        <w:rPr>
          <w:rFonts w:ascii="Times New Roman" w:hAnsi="Times New Roman" w:cs="Times New Roman"/>
          <w:szCs w:val="24"/>
        </w:rPr>
      </w:pPr>
      <w:r w:rsidRPr="000203F7">
        <w:t>W przypadku stwierdzenia ww. naruszeń wojewódzki inspektor, w drodze decyzji</w:t>
      </w:r>
      <w:r w:rsidR="00ED0A5F" w:rsidRPr="000203F7">
        <w:t xml:space="preserve"> administracyjnej</w:t>
      </w:r>
      <w:r w:rsidRPr="000203F7">
        <w:t>, zakazuje tej osobie przeprowadzania takich ocen, do czasu ponownego zdania egzaminu, o którym mowa w art. 23 ust. 1 pkt 1, który może zostać przeprowadzony najwcześniej po upływie 3 lat od dnia, w którym d</w:t>
      </w:r>
      <w:r w:rsidR="00441C82" w:rsidRPr="000203F7">
        <w:t>ecyzja ta stała się ostateczna.</w:t>
      </w: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Zgodnie z </w:t>
      </w:r>
      <w:r w:rsidR="007414E4" w:rsidRPr="000203F7">
        <w:rPr>
          <w:rFonts w:ascii="Times New Roman" w:hAnsi="Times New Roman" w:cs="Times New Roman"/>
          <w:szCs w:val="24"/>
        </w:rPr>
        <w:t xml:space="preserve">proponowanym </w:t>
      </w:r>
      <w:r w:rsidR="00ED0A5F" w:rsidRPr="000203F7">
        <w:rPr>
          <w:rFonts w:ascii="Times New Roman" w:hAnsi="Times New Roman" w:cs="Times New Roman"/>
          <w:b/>
          <w:szCs w:val="24"/>
        </w:rPr>
        <w:t>art.</w:t>
      </w:r>
      <w:r w:rsidRPr="000203F7">
        <w:rPr>
          <w:rFonts w:ascii="Times New Roman" w:hAnsi="Times New Roman" w:cs="Times New Roman"/>
          <w:b/>
          <w:szCs w:val="24"/>
        </w:rPr>
        <w:t xml:space="preserve"> 2</w:t>
      </w:r>
      <w:r w:rsidR="00452EA3" w:rsidRPr="000203F7">
        <w:rPr>
          <w:rFonts w:ascii="Times New Roman" w:hAnsi="Times New Roman" w:cs="Times New Roman"/>
          <w:b/>
          <w:szCs w:val="24"/>
        </w:rPr>
        <w:t>5</w:t>
      </w:r>
      <w:r w:rsidRPr="000203F7">
        <w:rPr>
          <w:rFonts w:ascii="Times New Roman" w:hAnsi="Times New Roman" w:cs="Times New Roman"/>
          <w:szCs w:val="24"/>
        </w:rPr>
        <w:t xml:space="preserve"> organem właściwym do zatwierdzenia planu zarządzania agrofagami, o którym mowa w art. 91 ust. 1 i 2 rozporządzenia 2016/2031, b</w:t>
      </w:r>
      <w:r w:rsidR="007414E4" w:rsidRPr="000203F7">
        <w:rPr>
          <w:rFonts w:ascii="Times New Roman" w:hAnsi="Times New Roman" w:cs="Times New Roman"/>
          <w:szCs w:val="24"/>
        </w:rPr>
        <w:t xml:space="preserve">ędzie </w:t>
      </w:r>
      <w:r w:rsidRPr="000203F7">
        <w:rPr>
          <w:rFonts w:ascii="Times New Roman" w:hAnsi="Times New Roman" w:cs="Times New Roman"/>
          <w:szCs w:val="24"/>
        </w:rPr>
        <w:t xml:space="preserve">wojewódzki inspektor. </w:t>
      </w:r>
    </w:p>
    <w:p w:rsidR="00FD2F13"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Ponieważ zatwierdzenie planu zarządzania agrofagami wymaga jego oceny pod kątem spełnienia wymagań określonych w art. 91 ust. 2 rozporządzenia 2016/2031, powinno ono następować w drodze decyzji administracyjnej</w:t>
      </w:r>
      <w:r w:rsidR="00FD2F13" w:rsidRPr="000203F7">
        <w:rPr>
          <w:rFonts w:ascii="Times New Roman" w:hAnsi="Times New Roman" w:cs="Times New Roman"/>
          <w:szCs w:val="24"/>
        </w:rPr>
        <w:t xml:space="preserve">. Wojewódzki inspektor będzie informował podmiot w </w:t>
      </w:r>
      <w:r w:rsidR="00ED0A5F" w:rsidRPr="000203F7">
        <w:rPr>
          <w:rFonts w:ascii="Times New Roman" w:hAnsi="Times New Roman" w:cs="Times New Roman"/>
          <w:szCs w:val="24"/>
        </w:rPr>
        <w:t>terminie</w:t>
      </w:r>
      <w:r w:rsidR="00FD2F13" w:rsidRPr="000203F7">
        <w:rPr>
          <w:rFonts w:ascii="Times New Roman" w:hAnsi="Times New Roman" w:cs="Times New Roman"/>
          <w:szCs w:val="24"/>
        </w:rPr>
        <w:t xml:space="preserve"> 30 </w:t>
      </w:r>
      <w:r w:rsidR="00ED0A5F" w:rsidRPr="000203F7">
        <w:rPr>
          <w:rFonts w:ascii="Times New Roman" w:hAnsi="Times New Roman" w:cs="Times New Roman"/>
          <w:szCs w:val="24"/>
        </w:rPr>
        <w:t xml:space="preserve">dni </w:t>
      </w:r>
      <w:r w:rsidR="00FD2F13" w:rsidRPr="000203F7">
        <w:rPr>
          <w:rFonts w:ascii="Times New Roman" w:hAnsi="Times New Roman" w:cs="Times New Roman"/>
          <w:szCs w:val="24"/>
        </w:rPr>
        <w:t xml:space="preserve">od </w:t>
      </w:r>
      <w:r w:rsidR="00ED0A5F" w:rsidRPr="000203F7">
        <w:rPr>
          <w:rFonts w:ascii="Times New Roman" w:hAnsi="Times New Roman" w:cs="Times New Roman"/>
          <w:szCs w:val="24"/>
        </w:rPr>
        <w:t xml:space="preserve">dnia </w:t>
      </w:r>
      <w:r w:rsidR="00FD2F13" w:rsidRPr="000203F7">
        <w:rPr>
          <w:rFonts w:ascii="Times New Roman" w:hAnsi="Times New Roman" w:cs="Times New Roman"/>
          <w:szCs w:val="24"/>
        </w:rPr>
        <w:t xml:space="preserve">złożenia wniosku o zatwierdzeniu </w:t>
      </w:r>
      <w:r w:rsidR="00724351">
        <w:rPr>
          <w:rFonts w:ascii="Times New Roman" w:hAnsi="Times New Roman" w:cs="Times New Roman"/>
          <w:szCs w:val="24"/>
        </w:rPr>
        <w:t>albo o </w:t>
      </w:r>
      <w:r w:rsidR="00FD2F13" w:rsidRPr="000203F7">
        <w:rPr>
          <w:rFonts w:ascii="Times New Roman" w:hAnsi="Times New Roman" w:cs="Times New Roman"/>
          <w:szCs w:val="24"/>
        </w:rPr>
        <w:t xml:space="preserve">odmowie zatwierdzenia planu. </w:t>
      </w:r>
    </w:p>
    <w:p w:rsidR="009440D1" w:rsidRPr="000203F7" w:rsidRDefault="009440D1"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 xml:space="preserve">Jednocześnie proponowany przepis precyzuje, </w:t>
      </w:r>
      <w:r w:rsidR="00B43012" w:rsidRPr="000203F7">
        <w:rPr>
          <w:rFonts w:ascii="Times New Roman" w:hAnsi="Times New Roman" w:cs="Times New Roman"/>
          <w:szCs w:val="24"/>
        </w:rPr>
        <w:t xml:space="preserve">że cofnięcie zatwierdzenia </w:t>
      </w:r>
      <w:r w:rsidR="00ED0A5F" w:rsidRPr="000203F7">
        <w:rPr>
          <w:rFonts w:ascii="Times New Roman" w:hAnsi="Times New Roman" w:cs="Times New Roman"/>
          <w:szCs w:val="24"/>
        </w:rPr>
        <w:t xml:space="preserve">ww. </w:t>
      </w:r>
      <w:r w:rsidR="00B43012" w:rsidRPr="000203F7">
        <w:rPr>
          <w:rFonts w:ascii="Times New Roman" w:hAnsi="Times New Roman" w:cs="Times New Roman"/>
          <w:szCs w:val="24"/>
        </w:rPr>
        <w:t>planu następuje w drodze decyzji</w:t>
      </w:r>
      <w:r w:rsidR="00ED0A5F" w:rsidRPr="000203F7">
        <w:t xml:space="preserve"> administracyjnej</w:t>
      </w:r>
      <w:r w:rsidR="00B43012" w:rsidRPr="000203F7">
        <w:rPr>
          <w:rFonts w:ascii="Times New Roman" w:hAnsi="Times New Roman" w:cs="Times New Roman"/>
          <w:szCs w:val="24"/>
        </w:rPr>
        <w:t xml:space="preserve">, natomiast </w:t>
      </w:r>
      <w:r w:rsidRPr="000203F7">
        <w:rPr>
          <w:rFonts w:ascii="Times New Roman" w:hAnsi="Times New Roman" w:cs="Times New Roman"/>
          <w:szCs w:val="24"/>
        </w:rPr>
        <w:t>środki inne niż cofnięcie zatwierdzenia planu zarządzania agrofagami</w:t>
      </w:r>
      <w:r w:rsidR="00432889">
        <w:rPr>
          <w:rFonts w:ascii="Times New Roman" w:hAnsi="Times New Roman" w:cs="Times New Roman"/>
          <w:szCs w:val="24"/>
        </w:rPr>
        <w:t>, o których mowa w art. 99 ust. </w:t>
      </w:r>
      <w:r w:rsidRPr="000203F7">
        <w:rPr>
          <w:rFonts w:ascii="Times New Roman" w:hAnsi="Times New Roman" w:cs="Times New Roman"/>
          <w:szCs w:val="24"/>
        </w:rPr>
        <w:t xml:space="preserve">3 rozporządzenia 2016/2031, obejmują wydanie przez wojewódzkiego inspektora pisemnych zaleceń pokontrolnych, </w:t>
      </w:r>
      <w:r w:rsidR="00ED0A5F" w:rsidRPr="000203F7">
        <w:rPr>
          <w:rFonts w:ascii="Times New Roman" w:hAnsi="Times New Roman" w:cs="Times New Roman"/>
          <w:szCs w:val="24"/>
        </w:rPr>
        <w:t xml:space="preserve">w których </w:t>
      </w:r>
      <w:r w:rsidRPr="000203F7">
        <w:rPr>
          <w:rFonts w:ascii="Times New Roman" w:hAnsi="Times New Roman" w:cs="Times New Roman"/>
          <w:szCs w:val="24"/>
        </w:rPr>
        <w:t>wskazuj</w:t>
      </w:r>
      <w:r w:rsidR="00ED0A5F" w:rsidRPr="000203F7">
        <w:rPr>
          <w:rFonts w:ascii="Times New Roman" w:hAnsi="Times New Roman" w:cs="Times New Roman"/>
          <w:szCs w:val="24"/>
        </w:rPr>
        <w:t>e się</w:t>
      </w:r>
      <w:r w:rsidRPr="000203F7">
        <w:rPr>
          <w:rFonts w:ascii="Times New Roman" w:hAnsi="Times New Roman" w:cs="Times New Roman"/>
          <w:szCs w:val="24"/>
        </w:rPr>
        <w:t xml:space="preserve"> termin usunięcia stwierdzonych niezgodności. Zalecenia te będą zawarte w protokole kontroli. </w:t>
      </w:r>
    </w:p>
    <w:p w:rsidR="00F41CC0" w:rsidRPr="000203F7" w:rsidRDefault="00F41CC0" w:rsidP="00BC3539">
      <w:pPr>
        <w:pStyle w:val="ARTartustawynprozporzdzenia"/>
        <w:spacing w:before="0"/>
        <w:ind w:firstLine="426"/>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Stosownie do art. 84 ust. 2 rozporządzenia 2016/2031 paszporty roślin mogą być wydawane w drodze wyjątku nie przez upoważnione podmioty</w:t>
      </w:r>
      <w:r w:rsidR="007414E4" w:rsidRPr="000203F7">
        <w:rPr>
          <w:rFonts w:ascii="Times New Roman" w:hAnsi="Times New Roman" w:cs="Times New Roman"/>
          <w:szCs w:val="24"/>
        </w:rPr>
        <w:t>,</w:t>
      </w:r>
      <w:r w:rsidRPr="000203F7">
        <w:rPr>
          <w:rFonts w:ascii="Times New Roman" w:hAnsi="Times New Roman" w:cs="Times New Roman"/>
          <w:szCs w:val="24"/>
        </w:rPr>
        <w:t xml:space="preserve"> lecz przez właściwy organ.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W związku z powyższym, w </w:t>
      </w:r>
      <w:r w:rsidR="00ED0A5F" w:rsidRPr="000203F7">
        <w:rPr>
          <w:rFonts w:ascii="Times New Roman" w:hAnsi="Times New Roman" w:cs="Times New Roman"/>
          <w:b/>
          <w:szCs w:val="24"/>
        </w:rPr>
        <w:t>art.</w:t>
      </w:r>
      <w:r w:rsidR="00484EA0" w:rsidRPr="000203F7">
        <w:rPr>
          <w:rFonts w:ascii="Times New Roman" w:hAnsi="Times New Roman" w:cs="Times New Roman"/>
          <w:b/>
          <w:szCs w:val="24"/>
        </w:rPr>
        <w:t xml:space="preserve"> </w:t>
      </w:r>
      <w:r w:rsidR="00725B5B" w:rsidRPr="000203F7">
        <w:rPr>
          <w:rFonts w:ascii="Times New Roman" w:hAnsi="Times New Roman" w:cs="Times New Roman"/>
          <w:b/>
          <w:szCs w:val="24"/>
        </w:rPr>
        <w:t>2</w:t>
      </w:r>
      <w:r w:rsidR="00452EA3" w:rsidRPr="000203F7">
        <w:rPr>
          <w:rFonts w:ascii="Times New Roman" w:hAnsi="Times New Roman" w:cs="Times New Roman"/>
          <w:b/>
          <w:szCs w:val="24"/>
        </w:rPr>
        <w:t>6</w:t>
      </w:r>
      <w:r w:rsidRPr="000203F7">
        <w:rPr>
          <w:rFonts w:ascii="Times New Roman" w:hAnsi="Times New Roman" w:cs="Times New Roman"/>
          <w:szCs w:val="24"/>
        </w:rPr>
        <w:t xml:space="preserve"> proponuje się, aby w takim przypadku paszporty roślin wydawał wojewódzki inspektor</w:t>
      </w:r>
      <w:r w:rsidR="00484EA0" w:rsidRPr="000203F7">
        <w:rPr>
          <w:rFonts w:ascii="Times New Roman" w:hAnsi="Times New Roman" w:cs="Times New Roman"/>
          <w:szCs w:val="24"/>
        </w:rPr>
        <w:t>, jako organ p</w:t>
      </w:r>
      <w:r w:rsidR="00432889">
        <w:rPr>
          <w:rFonts w:ascii="Times New Roman" w:hAnsi="Times New Roman" w:cs="Times New Roman"/>
          <w:szCs w:val="24"/>
        </w:rPr>
        <w:t>rowadzący działania kontrolne w </w:t>
      </w:r>
      <w:r w:rsidR="00484EA0" w:rsidRPr="000203F7">
        <w:rPr>
          <w:rFonts w:ascii="Times New Roman" w:hAnsi="Times New Roman" w:cs="Times New Roman"/>
          <w:szCs w:val="24"/>
        </w:rPr>
        <w:t>zakresie zdrowia roślin</w:t>
      </w:r>
      <w:r w:rsidRPr="000203F7">
        <w:rPr>
          <w:rFonts w:ascii="Times New Roman" w:hAnsi="Times New Roman" w:cs="Times New Roman"/>
          <w:szCs w:val="24"/>
        </w:rPr>
        <w:t xml:space="preserve">. Przepis ten miałby zastosowanie w przypadku podmiotów wnioskujących o wydanie upoważnienia do samodzielnego wydawania paszportów roślin przed uzyskaniem takiego upoważnienia, podmiotów </w:t>
      </w:r>
      <w:r w:rsidR="00432889">
        <w:rPr>
          <w:rFonts w:ascii="Times New Roman" w:hAnsi="Times New Roman" w:cs="Times New Roman"/>
          <w:szCs w:val="24"/>
        </w:rPr>
        <w:t>wymagających paszportu roślin w </w:t>
      </w:r>
      <w:r w:rsidRPr="000203F7">
        <w:rPr>
          <w:rFonts w:ascii="Times New Roman" w:hAnsi="Times New Roman" w:cs="Times New Roman"/>
          <w:szCs w:val="24"/>
        </w:rPr>
        <w:t xml:space="preserve">sposób incydentalny (np. w związku z objęciem miejsca produkcji obszarem wyznaczonym zgodnie z art. 18 rozporządzenia 2016/2031) lub </w:t>
      </w:r>
      <w:r w:rsidR="007414E4" w:rsidRPr="000203F7">
        <w:rPr>
          <w:rFonts w:ascii="Times New Roman" w:hAnsi="Times New Roman" w:cs="Times New Roman"/>
          <w:szCs w:val="24"/>
        </w:rPr>
        <w:t>podmiotów</w:t>
      </w:r>
      <w:r w:rsidRPr="000203F7">
        <w:rPr>
          <w:rFonts w:ascii="Times New Roman" w:hAnsi="Times New Roman" w:cs="Times New Roman"/>
          <w:szCs w:val="24"/>
        </w:rPr>
        <w:t xml:space="preserve">, które nie są w stanie spełnić wymagań art. 89 rozporządzenia 2016/2031. </w:t>
      </w:r>
      <w:r w:rsidR="00ED0A5F" w:rsidRPr="000203F7">
        <w:rPr>
          <w:rFonts w:ascii="Times New Roman" w:hAnsi="Times New Roman" w:cs="Times New Roman"/>
          <w:szCs w:val="24"/>
        </w:rPr>
        <w:t>W przypadku</w:t>
      </w:r>
      <w:r w:rsidR="004E02DA" w:rsidRPr="000203F7">
        <w:rPr>
          <w:rFonts w:ascii="Times New Roman" w:hAnsi="Times New Roman" w:cs="Times New Roman"/>
          <w:szCs w:val="24"/>
        </w:rPr>
        <w:t xml:space="preserve"> gdy podmiot wnioskujący o wydanie paszportu posiada upoważnienie do wydawania paszportów </w:t>
      </w:r>
      <w:r w:rsidR="004E02DA" w:rsidRPr="000203F7">
        <w:t>roślin dla roślin, produktów roślinnych lub innych przedmiotów, których dotyczy ten wniosek, wniosek ten pozostawia się bez rozpatrzenia.</w:t>
      </w:r>
    </w:p>
    <w:p w:rsidR="00F41CC0" w:rsidRPr="000203F7" w:rsidRDefault="007414E4"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Proponowane rozwiązanie jest </w:t>
      </w:r>
      <w:r w:rsidR="00F41CC0" w:rsidRPr="000203F7">
        <w:rPr>
          <w:rFonts w:ascii="Times New Roman" w:hAnsi="Times New Roman" w:cs="Times New Roman"/>
          <w:szCs w:val="24"/>
        </w:rPr>
        <w:t xml:space="preserve">zgodne z obecnie obowiązującym art. 16 ust. 2 ustawy </w:t>
      </w:r>
      <w:r w:rsidR="005F64A1" w:rsidRPr="000203F7">
        <w:rPr>
          <w:rFonts w:ascii="Times New Roman" w:hAnsi="Times New Roman" w:cs="Times New Roman"/>
          <w:szCs w:val="24"/>
        </w:rPr>
        <w:t>z</w:t>
      </w:r>
      <w:r w:rsidR="00ED0A5F" w:rsidRPr="000203F7">
        <w:rPr>
          <w:rFonts w:ascii="Times New Roman" w:hAnsi="Times New Roman" w:cs="Times New Roman"/>
          <w:szCs w:val="24"/>
        </w:rPr>
        <w:t> </w:t>
      </w:r>
      <w:r w:rsidR="005F64A1" w:rsidRPr="000203F7">
        <w:rPr>
          <w:rFonts w:ascii="Times New Roman" w:hAnsi="Times New Roman" w:cs="Times New Roman"/>
          <w:szCs w:val="24"/>
        </w:rPr>
        <w:t xml:space="preserve">dnia 18 grudnia 2003 r. </w:t>
      </w:r>
      <w:r w:rsidR="00F41CC0" w:rsidRPr="000203F7">
        <w:rPr>
          <w:rFonts w:ascii="Times New Roman" w:hAnsi="Times New Roman" w:cs="Times New Roman"/>
          <w:szCs w:val="24"/>
        </w:rPr>
        <w:t xml:space="preserve">o ochronie roślin. </w:t>
      </w:r>
      <w:r w:rsidRPr="000203F7">
        <w:rPr>
          <w:rFonts w:ascii="Times New Roman" w:hAnsi="Times New Roman" w:cs="Times New Roman"/>
          <w:szCs w:val="24"/>
        </w:rPr>
        <w:t xml:space="preserve">Organem </w:t>
      </w:r>
      <w:r w:rsidR="00ED0A5F" w:rsidRPr="000203F7">
        <w:rPr>
          <w:rFonts w:ascii="Times New Roman" w:hAnsi="Times New Roman" w:cs="Times New Roman"/>
          <w:szCs w:val="24"/>
        </w:rPr>
        <w:t xml:space="preserve">Inspekcji </w:t>
      </w:r>
      <w:r w:rsidRPr="000203F7">
        <w:rPr>
          <w:rFonts w:ascii="Times New Roman" w:hAnsi="Times New Roman" w:cs="Times New Roman"/>
          <w:szCs w:val="24"/>
        </w:rPr>
        <w:t xml:space="preserve">uprawnionym do wydawania paszportów roślin jest obecnie wojewódzki inspektor. </w:t>
      </w:r>
    </w:p>
    <w:p w:rsidR="00452EA3" w:rsidRPr="000203F7" w:rsidRDefault="00452EA3" w:rsidP="00BC3539">
      <w:pPr>
        <w:pStyle w:val="ARTartustawynprozporzdzenia"/>
        <w:spacing w:before="0"/>
        <w:ind w:left="426" w:firstLine="0"/>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ED0A5F"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725B5B" w:rsidRPr="000203F7">
        <w:rPr>
          <w:rFonts w:ascii="Times New Roman" w:hAnsi="Times New Roman" w:cs="Times New Roman"/>
          <w:b/>
          <w:szCs w:val="24"/>
        </w:rPr>
        <w:t>2</w:t>
      </w:r>
      <w:r w:rsidR="00452EA3" w:rsidRPr="000203F7">
        <w:rPr>
          <w:rFonts w:ascii="Times New Roman" w:hAnsi="Times New Roman" w:cs="Times New Roman"/>
          <w:b/>
          <w:szCs w:val="24"/>
        </w:rPr>
        <w:t>7</w:t>
      </w:r>
      <w:r w:rsidRPr="000203F7">
        <w:rPr>
          <w:rFonts w:ascii="Times New Roman" w:hAnsi="Times New Roman" w:cs="Times New Roman"/>
          <w:szCs w:val="24"/>
        </w:rPr>
        <w:t xml:space="preserve"> </w:t>
      </w:r>
      <w:r w:rsidR="004E02DA" w:rsidRPr="000203F7">
        <w:rPr>
          <w:rFonts w:ascii="Times New Roman" w:hAnsi="Times New Roman" w:cs="Times New Roman"/>
          <w:szCs w:val="24"/>
        </w:rPr>
        <w:t>określono sposób</w:t>
      </w:r>
      <w:r w:rsidRPr="000203F7">
        <w:rPr>
          <w:rFonts w:ascii="Times New Roman" w:hAnsi="Times New Roman" w:cs="Times New Roman"/>
          <w:szCs w:val="24"/>
        </w:rPr>
        <w:t xml:space="preserve"> </w:t>
      </w:r>
      <w:r w:rsidR="004E02DA" w:rsidRPr="000203F7">
        <w:rPr>
          <w:rFonts w:ascii="Times New Roman" w:hAnsi="Times New Roman" w:cs="Times New Roman"/>
          <w:szCs w:val="24"/>
        </w:rPr>
        <w:t xml:space="preserve">unieważnienia </w:t>
      </w:r>
      <w:r w:rsidRPr="000203F7">
        <w:rPr>
          <w:rFonts w:ascii="Times New Roman" w:hAnsi="Times New Roman" w:cs="Times New Roman"/>
          <w:szCs w:val="24"/>
        </w:rPr>
        <w:t xml:space="preserve">paszportu roślin przez wojewódzkiego inspektora, w sytuacji, o której mowa w art. 95 ust. 2 rozporządzenia 2016/2031. </w:t>
      </w:r>
    </w:p>
    <w:p w:rsidR="00F41CC0" w:rsidRPr="000203F7" w:rsidRDefault="0095352F" w:rsidP="00400667">
      <w:pPr>
        <w:pStyle w:val="ARTartustawynprozporzdzenia"/>
        <w:spacing w:before="0"/>
        <w:ind w:left="426" w:firstLine="0"/>
        <w:rPr>
          <w:rFonts w:ascii="Times New Roman" w:hAnsi="Times New Roman"/>
          <w:szCs w:val="24"/>
        </w:rPr>
      </w:pPr>
      <w:r w:rsidRPr="000203F7">
        <w:rPr>
          <w:rFonts w:ascii="Times New Roman" w:hAnsi="Times New Roman" w:cs="Times New Roman"/>
          <w:szCs w:val="24"/>
        </w:rPr>
        <w:t xml:space="preserve">Paszport roślin </w:t>
      </w:r>
      <w:r w:rsidR="00EE1C9A" w:rsidRPr="000203F7">
        <w:rPr>
          <w:rFonts w:ascii="Times New Roman" w:hAnsi="Times New Roman" w:cs="Times New Roman"/>
          <w:szCs w:val="24"/>
        </w:rPr>
        <w:t>ma formę etykiety może być w różny sposób dołączony do roślin (naklejony na doniczkę, przyszyty do worka, z</w:t>
      </w:r>
      <w:r w:rsidR="00432889">
        <w:rPr>
          <w:rFonts w:ascii="Times New Roman" w:hAnsi="Times New Roman" w:cs="Times New Roman"/>
          <w:szCs w:val="24"/>
        </w:rPr>
        <w:t>awiązany na łodydze drzewka). W </w:t>
      </w:r>
      <w:r w:rsidR="00EE1C9A" w:rsidRPr="000203F7">
        <w:rPr>
          <w:rFonts w:ascii="Times New Roman" w:hAnsi="Times New Roman" w:cs="Times New Roman"/>
          <w:szCs w:val="24"/>
        </w:rPr>
        <w:t>związku z tym proponuje się</w:t>
      </w:r>
      <w:r w:rsidR="00EB0D55">
        <w:rPr>
          <w:rFonts w:ascii="Times New Roman" w:hAnsi="Times New Roman" w:cs="Times New Roman"/>
          <w:szCs w:val="24"/>
        </w:rPr>
        <w:t>,</w:t>
      </w:r>
      <w:r w:rsidR="00EE1C9A" w:rsidRPr="000203F7">
        <w:rPr>
          <w:rFonts w:ascii="Times New Roman" w:hAnsi="Times New Roman" w:cs="Times New Roman"/>
          <w:szCs w:val="24"/>
        </w:rPr>
        <w:t xml:space="preserve"> aby wojewódzki inspektor </w:t>
      </w:r>
      <w:r w:rsidRPr="000203F7">
        <w:rPr>
          <w:rFonts w:ascii="Times New Roman" w:hAnsi="Times New Roman"/>
          <w:szCs w:val="24"/>
        </w:rPr>
        <w:t>w drodze pisemnych zaleceń pokontrolnych, unieważnia</w:t>
      </w:r>
      <w:r w:rsidR="00EE1C9A" w:rsidRPr="000203F7">
        <w:rPr>
          <w:rFonts w:ascii="Times New Roman" w:hAnsi="Times New Roman"/>
          <w:szCs w:val="24"/>
        </w:rPr>
        <w:t>ł</w:t>
      </w:r>
      <w:r w:rsidRPr="000203F7">
        <w:rPr>
          <w:rFonts w:ascii="Times New Roman" w:hAnsi="Times New Roman"/>
          <w:szCs w:val="24"/>
        </w:rPr>
        <w:t xml:space="preserve"> paszport roślin i nakaz</w:t>
      </w:r>
      <w:r w:rsidR="00400667" w:rsidRPr="000203F7">
        <w:rPr>
          <w:rFonts w:ascii="Times New Roman" w:hAnsi="Times New Roman"/>
          <w:szCs w:val="24"/>
        </w:rPr>
        <w:t>ywał</w:t>
      </w:r>
      <w:r w:rsidRPr="000203F7">
        <w:rPr>
          <w:rFonts w:ascii="Times New Roman" w:hAnsi="Times New Roman"/>
          <w:szCs w:val="24"/>
        </w:rPr>
        <w:t xml:space="preserve"> niezwłoczne usunięcie unieważnionego paszportu roślin z jednostki handlowej roślin, produktów roślinnych lub innych przedmiotów, dla której został wydany.</w:t>
      </w:r>
      <w:r w:rsidR="00400667" w:rsidRPr="000203F7">
        <w:rPr>
          <w:rFonts w:ascii="Times New Roman" w:hAnsi="Times New Roman"/>
          <w:szCs w:val="24"/>
        </w:rPr>
        <w:t xml:space="preserve"> </w:t>
      </w:r>
      <w:r w:rsidR="00E43759" w:rsidRPr="000203F7">
        <w:rPr>
          <w:rFonts w:ascii="Times New Roman" w:hAnsi="Times New Roman"/>
          <w:szCs w:val="24"/>
        </w:rPr>
        <w:t xml:space="preserve">A zatem podmiot będzie zobowiązany do </w:t>
      </w:r>
      <w:r w:rsidR="00BA4FED" w:rsidRPr="000203F7">
        <w:rPr>
          <w:rFonts w:ascii="Times New Roman" w:hAnsi="Times New Roman"/>
          <w:szCs w:val="24"/>
        </w:rPr>
        <w:t>usunięcia (</w:t>
      </w:r>
      <w:r w:rsidR="00E43759" w:rsidRPr="000203F7">
        <w:rPr>
          <w:rFonts w:ascii="Times New Roman" w:hAnsi="Times New Roman"/>
          <w:szCs w:val="24"/>
        </w:rPr>
        <w:t>oderwania</w:t>
      </w:r>
      <w:r w:rsidR="00BA4FED" w:rsidRPr="000203F7">
        <w:rPr>
          <w:rFonts w:ascii="Times New Roman" w:hAnsi="Times New Roman"/>
          <w:szCs w:val="24"/>
        </w:rPr>
        <w:t>, odcięcia lub odklejenia)</w:t>
      </w:r>
      <w:r w:rsidR="00E43759" w:rsidRPr="000203F7">
        <w:rPr>
          <w:rFonts w:ascii="Times New Roman" w:hAnsi="Times New Roman"/>
          <w:szCs w:val="24"/>
        </w:rPr>
        <w:t xml:space="preserve"> paszportu </w:t>
      </w:r>
      <w:r w:rsidR="00BA4FED" w:rsidRPr="000203F7">
        <w:rPr>
          <w:rFonts w:ascii="Times New Roman" w:hAnsi="Times New Roman"/>
          <w:szCs w:val="24"/>
        </w:rPr>
        <w:t xml:space="preserve">roślin </w:t>
      </w:r>
      <w:r w:rsidR="00E43759" w:rsidRPr="000203F7">
        <w:rPr>
          <w:rFonts w:ascii="Times New Roman" w:hAnsi="Times New Roman"/>
          <w:szCs w:val="24"/>
        </w:rPr>
        <w:t xml:space="preserve">z doniczek lub worków lub odwiązania ich od roślin. </w:t>
      </w:r>
      <w:r w:rsidR="00400667" w:rsidRPr="000203F7">
        <w:rPr>
          <w:rFonts w:ascii="Times New Roman" w:hAnsi="Times New Roman"/>
          <w:szCs w:val="24"/>
        </w:rPr>
        <w:t>Natomiast</w:t>
      </w:r>
      <w:r w:rsidR="00CC2DC7">
        <w:rPr>
          <w:rFonts w:ascii="Times New Roman" w:hAnsi="Times New Roman"/>
          <w:szCs w:val="24"/>
        </w:rPr>
        <w:t>,</w:t>
      </w:r>
      <w:r w:rsidR="00400667" w:rsidRPr="000203F7">
        <w:rPr>
          <w:rFonts w:ascii="Times New Roman" w:hAnsi="Times New Roman"/>
          <w:szCs w:val="24"/>
        </w:rPr>
        <w:t xml:space="preserve"> jeżeli wojewódzki inspektor uzna, że </w:t>
      </w:r>
      <w:r w:rsidRPr="000203F7">
        <w:rPr>
          <w:rFonts w:ascii="Times New Roman" w:hAnsi="Times New Roman"/>
          <w:szCs w:val="24"/>
        </w:rPr>
        <w:t xml:space="preserve">istnieje ryzyko </w:t>
      </w:r>
      <w:r w:rsidRPr="000203F7">
        <w:rPr>
          <w:rFonts w:ascii="Times New Roman" w:hAnsi="Times New Roman"/>
          <w:szCs w:val="24"/>
        </w:rPr>
        <w:lastRenderedPageBreak/>
        <w:t>ponownego wykorzystania unieważnionego paszpor</w:t>
      </w:r>
      <w:r w:rsidR="00400667" w:rsidRPr="000203F7">
        <w:rPr>
          <w:rFonts w:ascii="Times New Roman" w:hAnsi="Times New Roman"/>
          <w:szCs w:val="24"/>
        </w:rPr>
        <w:t>t</w:t>
      </w:r>
      <w:r w:rsidRPr="000203F7">
        <w:rPr>
          <w:rFonts w:ascii="Times New Roman" w:hAnsi="Times New Roman"/>
          <w:szCs w:val="24"/>
        </w:rPr>
        <w:t xml:space="preserve">u roślin, </w:t>
      </w:r>
      <w:r w:rsidR="00400667" w:rsidRPr="000203F7">
        <w:rPr>
          <w:rFonts w:ascii="Times New Roman" w:hAnsi="Times New Roman"/>
          <w:szCs w:val="24"/>
        </w:rPr>
        <w:t xml:space="preserve">będzie </w:t>
      </w:r>
      <w:r w:rsidRPr="000203F7">
        <w:rPr>
          <w:rFonts w:ascii="Times New Roman" w:hAnsi="Times New Roman"/>
          <w:szCs w:val="24"/>
        </w:rPr>
        <w:t>przekreśl</w:t>
      </w:r>
      <w:r w:rsidR="00400667" w:rsidRPr="000203F7">
        <w:rPr>
          <w:rFonts w:ascii="Times New Roman" w:hAnsi="Times New Roman"/>
          <w:szCs w:val="24"/>
        </w:rPr>
        <w:t>ał paszport</w:t>
      </w:r>
      <w:r w:rsidRPr="000203F7">
        <w:rPr>
          <w:rFonts w:ascii="Times New Roman" w:hAnsi="Times New Roman"/>
          <w:szCs w:val="24"/>
        </w:rPr>
        <w:t xml:space="preserve"> i umieszcza</w:t>
      </w:r>
      <w:r w:rsidR="00400667" w:rsidRPr="000203F7">
        <w:rPr>
          <w:rFonts w:ascii="Times New Roman" w:hAnsi="Times New Roman"/>
          <w:szCs w:val="24"/>
        </w:rPr>
        <w:t>ł</w:t>
      </w:r>
      <w:r w:rsidRPr="000203F7">
        <w:rPr>
          <w:rFonts w:ascii="Times New Roman" w:hAnsi="Times New Roman"/>
          <w:szCs w:val="24"/>
        </w:rPr>
        <w:t xml:space="preserve"> na nim napis </w:t>
      </w:r>
      <w:r w:rsidR="00400667" w:rsidRPr="000203F7">
        <w:rPr>
          <w:rFonts w:ascii="Times New Roman" w:hAnsi="Times New Roman"/>
          <w:szCs w:val="24"/>
        </w:rPr>
        <w:t xml:space="preserve">albo pieczęć </w:t>
      </w:r>
      <w:r w:rsidRPr="000203F7">
        <w:rPr>
          <w:rFonts w:ascii="Times New Roman" w:hAnsi="Times New Roman"/>
          <w:szCs w:val="24"/>
        </w:rPr>
        <w:t>„anulowany”</w:t>
      </w:r>
      <w:r w:rsidR="00400667" w:rsidRPr="000203F7">
        <w:rPr>
          <w:rFonts w:ascii="Times New Roman" w:hAnsi="Times New Roman"/>
          <w:szCs w:val="24"/>
        </w:rPr>
        <w:t>.</w:t>
      </w:r>
    </w:p>
    <w:p w:rsidR="00F41CC0" w:rsidRPr="000203F7" w:rsidRDefault="004204A5"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484EA0" w:rsidRPr="000203F7">
        <w:rPr>
          <w:rFonts w:ascii="Times New Roman" w:hAnsi="Times New Roman" w:cs="Times New Roman"/>
          <w:b/>
          <w:szCs w:val="24"/>
        </w:rPr>
        <w:t xml:space="preserve"> </w:t>
      </w:r>
      <w:r w:rsidR="00452EA3" w:rsidRPr="000203F7">
        <w:rPr>
          <w:rFonts w:ascii="Times New Roman" w:hAnsi="Times New Roman" w:cs="Times New Roman"/>
          <w:b/>
          <w:szCs w:val="24"/>
        </w:rPr>
        <w:t>28</w:t>
      </w:r>
      <w:r w:rsidR="00C42881" w:rsidRPr="000203F7">
        <w:rPr>
          <w:rFonts w:ascii="Times New Roman" w:hAnsi="Times New Roman" w:cs="Times New Roman"/>
          <w:szCs w:val="24"/>
        </w:rPr>
        <w:t xml:space="preserve"> zawiera </w:t>
      </w:r>
      <w:r w:rsidRPr="000203F7">
        <w:rPr>
          <w:rFonts w:ascii="Times New Roman" w:hAnsi="Times New Roman" w:cs="Times New Roman"/>
          <w:szCs w:val="24"/>
        </w:rPr>
        <w:t xml:space="preserve">upoważnienie ustawowe </w:t>
      </w:r>
      <w:r w:rsidR="00F41CC0" w:rsidRPr="000203F7">
        <w:rPr>
          <w:rFonts w:ascii="Times New Roman" w:hAnsi="Times New Roman" w:cs="Times New Roman"/>
          <w:szCs w:val="24"/>
        </w:rPr>
        <w:t>dla ministra właściwego do spraw rolnictwa, do określenia, w drodze rozporządzenia:</w:t>
      </w:r>
    </w:p>
    <w:p w:rsidR="00F41CC0" w:rsidRPr="000203F7" w:rsidRDefault="00F41CC0"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odległoś</w:t>
      </w:r>
      <w:r w:rsidR="002023E5" w:rsidRPr="000203F7">
        <w:rPr>
          <w:rFonts w:ascii="Times New Roman" w:hAnsi="Times New Roman" w:cs="Times New Roman"/>
          <w:szCs w:val="24"/>
        </w:rPr>
        <w:t>ci</w:t>
      </w:r>
      <w:r w:rsidRPr="000203F7">
        <w:rPr>
          <w:rFonts w:ascii="Times New Roman" w:hAnsi="Times New Roman" w:cs="Times New Roman"/>
          <w:szCs w:val="24"/>
        </w:rPr>
        <w:t>, na jakie określone rośliny produkty roślinne lub inne przedmioty mogą być przemieszczane w obrębie nieruchomości użytkowanych przez ten sam zarejestrowany podmiot bez zaopatr</w:t>
      </w:r>
      <w:r w:rsidR="00C42881" w:rsidRPr="000203F7">
        <w:rPr>
          <w:rFonts w:ascii="Times New Roman" w:hAnsi="Times New Roman" w:cs="Times New Roman"/>
          <w:szCs w:val="24"/>
        </w:rPr>
        <w:t xml:space="preserve">ywania ich </w:t>
      </w:r>
      <w:r w:rsidRPr="000203F7">
        <w:rPr>
          <w:rFonts w:ascii="Times New Roman" w:hAnsi="Times New Roman" w:cs="Times New Roman"/>
          <w:szCs w:val="24"/>
        </w:rPr>
        <w:t>w paszport roślin;</w:t>
      </w:r>
    </w:p>
    <w:p w:rsidR="00F41CC0" w:rsidRPr="000203F7" w:rsidRDefault="00F41CC0"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 xml:space="preserve">dokumentów, w które powinny być zaopatrzone rośliny, produkty roślinne lub inne przedmioty przemieszczane w obrębie nieruchomości użytkowanych przez ten sam zarejestrowany podmiot </w:t>
      </w:r>
      <w:r w:rsidR="00C42881" w:rsidRPr="000203F7">
        <w:rPr>
          <w:rFonts w:ascii="Times New Roman" w:hAnsi="Times New Roman" w:cs="Times New Roman"/>
          <w:szCs w:val="24"/>
        </w:rPr>
        <w:t xml:space="preserve">zamiast </w:t>
      </w:r>
      <w:r w:rsidRPr="000203F7">
        <w:rPr>
          <w:rFonts w:ascii="Times New Roman" w:hAnsi="Times New Roman" w:cs="Times New Roman"/>
          <w:szCs w:val="24"/>
        </w:rPr>
        <w:t>paszport</w:t>
      </w:r>
      <w:r w:rsidR="00C42881" w:rsidRPr="000203F7">
        <w:rPr>
          <w:rFonts w:ascii="Times New Roman" w:hAnsi="Times New Roman" w:cs="Times New Roman"/>
          <w:szCs w:val="24"/>
        </w:rPr>
        <w:t>u</w:t>
      </w:r>
      <w:r w:rsidRPr="000203F7">
        <w:rPr>
          <w:rFonts w:ascii="Times New Roman" w:hAnsi="Times New Roman" w:cs="Times New Roman"/>
          <w:szCs w:val="24"/>
        </w:rPr>
        <w:t xml:space="preserve"> roślin.</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Uprawnienia </w:t>
      </w:r>
      <w:r w:rsidR="00C42881" w:rsidRPr="000203F7">
        <w:rPr>
          <w:rFonts w:ascii="Times New Roman" w:hAnsi="Times New Roman" w:cs="Times New Roman"/>
          <w:szCs w:val="24"/>
        </w:rPr>
        <w:t xml:space="preserve">do uregulowania tych spraw </w:t>
      </w:r>
      <w:r w:rsidRPr="000203F7">
        <w:rPr>
          <w:rFonts w:ascii="Times New Roman" w:hAnsi="Times New Roman" w:cs="Times New Roman"/>
          <w:szCs w:val="24"/>
        </w:rPr>
        <w:t>przekazuje bowiem państw</w:t>
      </w:r>
      <w:r w:rsidR="004204A5" w:rsidRPr="000203F7">
        <w:rPr>
          <w:rFonts w:ascii="Times New Roman" w:hAnsi="Times New Roman" w:cs="Times New Roman"/>
          <w:szCs w:val="24"/>
        </w:rPr>
        <w:t>om członkowskim art. 82 akapit drugi</w:t>
      </w:r>
      <w:r w:rsidRPr="000203F7">
        <w:rPr>
          <w:rFonts w:ascii="Times New Roman" w:hAnsi="Times New Roman" w:cs="Times New Roman"/>
          <w:szCs w:val="24"/>
        </w:rPr>
        <w:t xml:space="preserve"> rozporządzenia 2016/2031. </w:t>
      </w:r>
    </w:p>
    <w:p w:rsidR="00F41CC0" w:rsidRPr="000203F7" w:rsidRDefault="00F41CC0" w:rsidP="00BC3539">
      <w:pPr>
        <w:pStyle w:val="ARTartustawynprozporzdzenia"/>
        <w:spacing w:before="0"/>
        <w:ind w:firstLine="426"/>
        <w:rPr>
          <w:rFonts w:ascii="Times New Roman" w:hAnsi="Times New Roman" w:cs="Times New Roman"/>
          <w:szCs w:val="24"/>
        </w:rPr>
      </w:pPr>
    </w:p>
    <w:p w:rsidR="00F41CC0" w:rsidRPr="000203F7" w:rsidRDefault="004204A5"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41CC0" w:rsidRPr="000203F7">
        <w:rPr>
          <w:rFonts w:ascii="Times New Roman" w:hAnsi="Times New Roman" w:cs="Times New Roman"/>
          <w:b/>
          <w:szCs w:val="24"/>
        </w:rPr>
        <w:t xml:space="preserve"> </w:t>
      </w:r>
      <w:r w:rsidR="00452EA3" w:rsidRPr="000203F7">
        <w:rPr>
          <w:rFonts w:ascii="Times New Roman" w:hAnsi="Times New Roman" w:cs="Times New Roman"/>
          <w:b/>
          <w:szCs w:val="24"/>
        </w:rPr>
        <w:t>29</w:t>
      </w:r>
      <w:r w:rsidR="00F41CC0" w:rsidRPr="000203F7">
        <w:rPr>
          <w:rFonts w:ascii="Times New Roman" w:hAnsi="Times New Roman" w:cs="Times New Roman"/>
          <w:b/>
          <w:szCs w:val="24"/>
        </w:rPr>
        <w:t xml:space="preserve"> </w:t>
      </w:r>
      <w:r w:rsidR="00F41CC0" w:rsidRPr="000203F7">
        <w:rPr>
          <w:rFonts w:ascii="Times New Roman" w:hAnsi="Times New Roman" w:cs="Times New Roman"/>
          <w:szCs w:val="24"/>
        </w:rPr>
        <w:t>reguluje udzielani</w:t>
      </w:r>
      <w:r w:rsidR="00C42881" w:rsidRPr="000203F7">
        <w:rPr>
          <w:rFonts w:ascii="Times New Roman" w:hAnsi="Times New Roman" w:cs="Times New Roman"/>
          <w:szCs w:val="24"/>
        </w:rPr>
        <w:t>e</w:t>
      </w:r>
      <w:r w:rsidR="00F41CC0" w:rsidRPr="000203F7">
        <w:rPr>
          <w:rFonts w:ascii="Times New Roman" w:hAnsi="Times New Roman" w:cs="Times New Roman"/>
          <w:szCs w:val="24"/>
        </w:rPr>
        <w:t xml:space="preserve"> upoważnienia do stosowania na drewnianym materiale opakowaniowym</w:t>
      </w:r>
      <w:r w:rsidR="00725B5B" w:rsidRPr="000203F7">
        <w:rPr>
          <w:rFonts w:ascii="Times New Roman" w:hAnsi="Times New Roman" w:cs="Times New Roman"/>
          <w:szCs w:val="24"/>
        </w:rPr>
        <w:t xml:space="preserve">, </w:t>
      </w:r>
      <w:r w:rsidR="005F64A1" w:rsidRPr="000203F7">
        <w:rPr>
          <w:rFonts w:ascii="Times New Roman" w:hAnsi="Times New Roman" w:cs="Times New Roman"/>
          <w:szCs w:val="24"/>
        </w:rPr>
        <w:t xml:space="preserve">drewnie </w:t>
      </w:r>
      <w:r w:rsidR="00725B5B" w:rsidRPr="000203F7">
        <w:rPr>
          <w:rFonts w:ascii="Times New Roman" w:hAnsi="Times New Roman" w:cs="Times New Roman"/>
          <w:szCs w:val="24"/>
        </w:rPr>
        <w:t xml:space="preserve">oraz innych przedmiotach </w:t>
      </w:r>
      <w:r w:rsidR="00432889">
        <w:rPr>
          <w:rFonts w:ascii="Times New Roman" w:hAnsi="Times New Roman" w:cs="Times New Roman"/>
          <w:szCs w:val="24"/>
        </w:rPr>
        <w:t>oznaczenia, o którym mowa w </w:t>
      </w:r>
      <w:r w:rsidR="00F41CC0" w:rsidRPr="000203F7">
        <w:rPr>
          <w:rFonts w:ascii="Times New Roman" w:hAnsi="Times New Roman" w:cs="Times New Roman"/>
          <w:szCs w:val="24"/>
        </w:rPr>
        <w:t>art.</w:t>
      </w:r>
      <w:r w:rsidRPr="000203F7">
        <w:rPr>
          <w:rFonts w:ascii="Times New Roman" w:hAnsi="Times New Roman" w:cs="Times New Roman"/>
          <w:szCs w:val="24"/>
        </w:rPr>
        <w:t> </w:t>
      </w:r>
      <w:r w:rsidR="00F41CC0" w:rsidRPr="000203F7">
        <w:rPr>
          <w:rFonts w:ascii="Times New Roman" w:hAnsi="Times New Roman" w:cs="Times New Roman"/>
          <w:szCs w:val="24"/>
        </w:rPr>
        <w:t xml:space="preserve">96 rozporządzenia 2016/2031.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Oznaczenie to umieszcza się </w:t>
      </w:r>
      <w:r w:rsidR="00CC2DC7">
        <w:rPr>
          <w:rFonts w:ascii="Times New Roman" w:hAnsi="Times New Roman" w:cs="Times New Roman"/>
          <w:szCs w:val="24"/>
        </w:rPr>
        <w:t xml:space="preserve">na </w:t>
      </w:r>
      <w:r w:rsidRPr="000203F7">
        <w:rPr>
          <w:rFonts w:ascii="Times New Roman" w:hAnsi="Times New Roman" w:cs="Times New Roman"/>
          <w:szCs w:val="24"/>
        </w:rPr>
        <w:t>drewnianym mater</w:t>
      </w:r>
      <w:r w:rsidR="00A80D57" w:rsidRPr="000203F7">
        <w:rPr>
          <w:rFonts w:ascii="Times New Roman" w:hAnsi="Times New Roman" w:cs="Times New Roman"/>
          <w:szCs w:val="24"/>
        </w:rPr>
        <w:t xml:space="preserve">iale opakowaniowym </w:t>
      </w:r>
      <w:r w:rsidR="005F64A1" w:rsidRPr="000203F7">
        <w:rPr>
          <w:rFonts w:ascii="Times New Roman" w:hAnsi="Times New Roman" w:cs="Times New Roman"/>
          <w:szCs w:val="24"/>
        </w:rPr>
        <w:t xml:space="preserve">lub drewnie </w:t>
      </w:r>
      <w:r w:rsidR="00A80D57" w:rsidRPr="000203F7">
        <w:rPr>
          <w:rFonts w:ascii="Times New Roman" w:hAnsi="Times New Roman" w:cs="Times New Roman"/>
          <w:szCs w:val="24"/>
        </w:rPr>
        <w:t>po poddaniu g</w:t>
      </w:r>
      <w:r w:rsidRPr="000203F7">
        <w:rPr>
          <w:rFonts w:ascii="Times New Roman" w:hAnsi="Times New Roman" w:cs="Times New Roman"/>
          <w:szCs w:val="24"/>
        </w:rPr>
        <w:t xml:space="preserve">o zabiegom fitosanitarnym gwarantującym zniszczenie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Tak oznacz</w:t>
      </w:r>
      <w:r w:rsidR="004204A5" w:rsidRPr="000203F7">
        <w:rPr>
          <w:rFonts w:ascii="Times New Roman" w:hAnsi="Times New Roman" w:cs="Times New Roman"/>
          <w:szCs w:val="24"/>
        </w:rPr>
        <w:t>on</w:t>
      </w:r>
      <w:r w:rsidRPr="000203F7">
        <w:rPr>
          <w:rFonts w:ascii="Times New Roman" w:hAnsi="Times New Roman" w:cs="Times New Roman"/>
          <w:szCs w:val="24"/>
        </w:rPr>
        <w:t xml:space="preserve">y materiał opakowaniowy może znajdować się w międzynarodowym obrocie handlowym, na podstawie Międzynarodowego Standardu w zakresie Środków Fitosanitarnych </w:t>
      </w:r>
      <w:r w:rsidR="004204A5" w:rsidRPr="000203F7">
        <w:rPr>
          <w:rFonts w:ascii="Times New Roman" w:hAnsi="Times New Roman" w:cs="Times New Roman"/>
          <w:szCs w:val="24"/>
        </w:rPr>
        <w:t>–</w:t>
      </w:r>
      <w:r w:rsidRPr="000203F7">
        <w:rPr>
          <w:rFonts w:ascii="Times New Roman" w:hAnsi="Times New Roman" w:cs="Times New Roman"/>
          <w:szCs w:val="24"/>
        </w:rPr>
        <w:t xml:space="preserve"> Wytyczne dla regulowania międzynarodowego obrotu drewnianym materiałem opakowaniowym (International </w:t>
      </w:r>
      <w:proofErr w:type="spellStart"/>
      <w:r w:rsidRPr="000203F7">
        <w:rPr>
          <w:rFonts w:ascii="Times New Roman" w:hAnsi="Times New Roman" w:cs="Times New Roman"/>
          <w:szCs w:val="24"/>
        </w:rPr>
        <w:t>Standards</w:t>
      </w:r>
      <w:proofErr w:type="spellEnd"/>
      <w:r w:rsidRPr="000203F7">
        <w:rPr>
          <w:rFonts w:ascii="Times New Roman" w:hAnsi="Times New Roman" w:cs="Times New Roman"/>
          <w:szCs w:val="24"/>
        </w:rPr>
        <w:t xml:space="preserve"> for </w:t>
      </w:r>
      <w:proofErr w:type="spellStart"/>
      <w:r w:rsidRPr="000203F7">
        <w:rPr>
          <w:rFonts w:ascii="Times New Roman" w:hAnsi="Times New Roman" w:cs="Times New Roman"/>
          <w:szCs w:val="24"/>
        </w:rPr>
        <w:t>Phytosanitary</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Measures</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Guidelines</w:t>
      </w:r>
      <w:proofErr w:type="spellEnd"/>
      <w:r w:rsidRPr="000203F7">
        <w:rPr>
          <w:rFonts w:ascii="Times New Roman" w:hAnsi="Times New Roman" w:cs="Times New Roman"/>
          <w:szCs w:val="24"/>
        </w:rPr>
        <w:t xml:space="preserve"> for </w:t>
      </w:r>
      <w:proofErr w:type="spellStart"/>
      <w:r w:rsidRPr="000203F7">
        <w:rPr>
          <w:rFonts w:ascii="Times New Roman" w:hAnsi="Times New Roman" w:cs="Times New Roman"/>
          <w:szCs w:val="24"/>
        </w:rPr>
        <w:t>regulating</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wood</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packaging</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material</w:t>
      </w:r>
      <w:proofErr w:type="spellEnd"/>
      <w:r w:rsidRPr="000203F7">
        <w:rPr>
          <w:rFonts w:ascii="Times New Roman" w:hAnsi="Times New Roman" w:cs="Times New Roman"/>
          <w:szCs w:val="24"/>
        </w:rPr>
        <w:t xml:space="preserve"> in </w:t>
      </w:r>
      <w:proofErr w:type="spellStart"/>
      <w:r w:rsidRPr="000203F7">
        <w:rPr>
          <w:rFonts w:ascii="Times New Roman" w:hAnsi="Times New Roman" w:cs="Times New Roman"/>
          <w:szCs w:val="24"/>
        </w:rPr>
        <w:t>international</w:t>
      </w:r>
      <w:proofErr w:type="spellEnd"/>
      <w:r w:rsidRPr="000203F7">
        <w:rPr>
          <w:rFonts w:ascii="Times New Roman" w:hAnsi="Times New Roman" w:cs="Times New Roman"/>
          <w:szCs w:val="24"/>
        </w:rPr>
        <w:t xml:space="preserve"> trade, </w:t>
      </w:r>
      <w:proofErr w:type="spellStart"/>
      <w:r w:rsidRPr="000203F7">
        <w:rPr>
          <w:rFonts w:ascii="Times New Roman" w:hAnsi="Times New Roman" w:cs="Times New Roman"/>
          <w:szCs w:val="24"/>
        </w:rPr>
        <w:t>Publication</w:t>
      </w:r>
      <w:proofErr w:type="spellEnd"/>
      <w:r w:rsidRPr="000203F7">
        <w:rPr>
          <w:rFonts w:ascii="Times New Roman" w:hAnsi="Times New Roman" w:cs="Times New Roman"/>
          <w:szCs w:val="24"/>
        </w:rPr>
        <w:t xml:space="preserve"> No 15, FAO, Rome) wydanego na podstawie art. X Międzynarodowej konwencji ochrony roślin.</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Ponieważ udzielenie takiego upoważnienia wymaga wcześniejszej oceny spełnienia przez wnioskujący podmiot wymagań wynikających z przepisów art. </w:t>
      </w:r>
      <w:r w:rsidR="00C42881" w:rsidRPr="000203F7">
        <w:rPr>
          <w:rFonts w:ascii="Times New Roman" w:hAnsi="Times New Roman" w:cs="Times New Roman"/>
          <w:szCs w:val="24"/>
        </w:rPr>
        <w:t>98</w:t>
      </w:r>
      <w:r w:rsidR="00724351">
        <w:rPr>
          <w:rFonts w:ascii="Times New Roman" w:hAnsi="Times New Roman" w:cs="Times New Roman"/>
          <w:szCs w:val="24"/>
        </w:rPr>
        <w:t xml:space="preserve"> ust. 1 i </w:t>
      </w:r>
      <w:r w:rsidRPr="000203F7">
        <w:rPr>
          <w:rFonts w:ascii="Times New Roman" w:hAnsi="Times New Roman" w:cs="Times New Roman"/>
          <w:szCs w:val="24"/>
        </w:rPr>
        <w:t>2 rozporządzenia 2016/2031, proponuje się, aby upoważnienie to było udzielane</w:t>
      </w:r>
      <w:r w:rsidR="004204A5" w:rsidRPr="000203F7">
        <w:rPr>
          <w:rFonts w:ascii="Times New Roman" w:hAnsi="Times New Roman" w:cs="Times New Roman"/>
          <w:szCs w:val="24"/>
        </w:rPr>
        <w:t>,</w:t>
      </w:r>
      <w:r w:rsidRPr="000203F7">
        <w:rPr>
          <w:rFonts w:ascii="Times New Roman" w:hAnsi="Times New Roman" w:cs="Times New Roman"/>
          <w:szCs w:val="24"/>
        </w:rPr>
        <w:t xml:space="preserve"> w drodze decyzji administracyjnej, przez wojewódzkiego inspek</w:t>
      </w:r>
      <w:r w:rsidR="00432889">
        <w:rPr>
          <w:rFonts w:ascii="Times New Roman" w:hAnsi="Times New Roman" w:cs="Times New Roman"/>
          <w:szCs w:val="24"/>
        </w:rPr>
        <w:t>tora. Jednocześnie do wniosku o </w:t>
      </w:r>
      <w:r w:rsidRPr="000203F7">
        <w:rPr>
          <w:rFonts w:ascii="Times New Roman" w:hAnsi="Times New Roman" w:cs="Times New Roman"/>
          <w:szCs w:val="24"/>
        </w:rPr>
        <w:t xml:space="preserve">udzielenie upoważnienia powinny być załączone dokumenty potwierdzające spełnienie tych wymagań. </w:t>
      </w:r>
    </w:p>
    <w:p w:rsidR="00F41CC0" w:rsidRPr="000203F7" w:rsidRDefault="00452EA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w:t>
      </w:r>
      <w:r w:rsidR="00F41CC0" w:rsidRPr="000203F7">
        <w:rPr>
          <w:rFonts w:ascii="Times New Roman" w:hAnsi="Times New Roman" w:cs="Times New Roman"/>
          <w:szCs w:val="24"/>
        </w:rPr>
        <w:t>roponuje się</w:t>
      </w:r>
      <w:r w:rsidRPr="000203F7">
        <w:rPr>
          <w:rFonts w:ascii="Times New Roman" w:hAnsi="Times New Roman" w:cs="Times New Roman"/>
          <w:szCs w:val="24"/>
        </w:rPr>
        <w:t xml:space="preserve"> także</w:t>
      </w:r>
      <w:r w:rsidR="00F41CC0" w:rsidRPr="000203F7">
        <w:rPr>
          <w:rFonts w:ascii="Times New Roman" w:hAnsi="Times New Roman" w:cs="Times New Roman"/>
          <w:szCs w:val="24"/>
        </w:rPr>
        <w:t xml:space="preserve">, aby cofnięcie upoważnienia do stosowania na drewnianym materiale opakowaniowym </w:t>
      </w:r>
      <w:r w:rsidR="005F64A1" w:rsidRPr="000203F7">
        <w:rPr>
          <w:rFonts w:ascii="Times New Roman" w:hAnsi="Times New Roman" w:cs="Times New Roman"/>
          <w:szCs w:val="24"/>
        </w:rPr>
        <w:t xml:space="preserve">lub drewnie </w:t>
      </w:r>
      <w:r w:rsidR="00F41CC0" w:rsidRPr="000203F7">
        <w:rPr>
          <w:rFonts w:ascii="Times New Roman" w:hAnsi="Times New Roman" w:cs="Times New Roman"/>
          <w:szCs w:val="24"/>
        </w:rPr>
        <w:t xml:space="preserve">oznaczenia, o którym mowa w art. 96 rozporządzenia </w:t>
      </w:r>
      <w:r w:rsidR="00F41CC0" w:rsidRPr="000203F7">
        <w:rPr>
          <w:rFonts w:ascii="Times New Roman" w:hAnsi="Times New Roman" w:cs="Times New Roman"/>
          <w:szCs w:val="24"/>
        </w:rPr>
        <w:lastRenderedPageBreak/>
        <w:t>2016/2031</w:t>
      </w:r>
      <w:r w:rsidR="005F64A1" w:rsidRPr="000203F7">
        <w:rPr>
          <w:rFonts w:ascii="Times New Roman" w:hAnsi="Times New Roman" w:cs="Times New Roman"/>
          <w:szCs w:val="24"/>
        </w:rPr>
        <w:t>,</w:t>
      </w:r>
      <w:r w:rsidR="00F41CC0" w:rsidRPr="000203F7">
        <w:rPr>
          <w:rFonts w:ascii="Times New Roman" w:hAnsi="Times New Roman" w:cs="Times New Roman"/>
          <w:szCs w:val="24"/>
        </w:rPr>
        <w:t xml:space="preserve"> wymagało wydania decyzji administracyjnej przez wojewódzkiego inspektora, aby zapewnić podmiotom tryb odwoławczy</w:t>
      </w:r>
      <w:r w:rsidR="00441C82" w:rsidRPr="000203F7">
        <w:rPr>
          <w:rFonts w:ascii="Times New Roman" w:hAnsi="Times New Roman" w:cs="Times New Roman"/>
          <w:szCs w:val="24"/>
        </w:rPr>
        <w:t>.</w:t>
      </w:r>
    </w:p>
    <w:p w:rsidR="00441C82" w:rsidRPr="000203F7" w:rsidRDefault="00441C82" w:rsidP="00BC3539">
      <w:pPr>
        <w:pStyle w:val="ARTartustawynprozporzdzenia"/>
        <w:spacing w:before="0"/>
        <w:ind w:left="426" w:firstLine="0"/>
        <w:rPr>
          <w:rFonts w:ascii="Times New Roman" w:hAnsi="Times New Roman" w:cs="Times New Roman"/>
          <w:szCs w:val="24"/>
        </w:rPr>
      </w:pPr>
    </w:p>
    <w:p w:rsidR="001818FB" w:rsidRPr="000203F7" w:rsidRDefault="001818FB"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celu zharmonizowania działania podmiotów upoważnionych do stosowania na drewnianym materiale opakowaniowym </w:t>
      </w:r>
      <w:r w:rsidR="00432889">
        <w:rPr>
          <w:rFonts w:ascii="Times New Roman" w:hAnsi="Times New Roman" w:cs="Times New Roman"/>
          <w:szCs w:val="24"/>
        </w:rPr>
        <w:t>oznaczeń, o których mowa w art. </w:t>
      </w:r>
      <w:r w:rsidRPr="000203F7">
        <w:rPr>
          <w:rFonts w:ascii="Times New Roman" w:hAnsi="Times New Roman" w:cs="Times New Roman"/>
          <w:szCs w:val="24"/>
        </w:rPr>
        <w:t xml:space="preserve">96 rozporządzenia 2016/2031, a także zapewnienia, aby tak oznakowane opakowania nie stwarzały ryzyka fitosanitarnego, w </w:t>
      </w:r>
      <w:r w:rsidR="004204A5" w:rsidRPr="000203F7">
        <w:rPr>
          <w:rFonts w:ascii="Times New Roman" w:hAnsi="Times New Roman" w:cs="Times New Roman"/>
          <w:b/>
          <w:szCs w:val="24"/>
        </w:rPr>
        <w:t>art.</w:t>
      </w:r>
      <w:r w:rsidRPr="000203F7">
        <w:rPr>
          <w:rFonts w:ascii="Times New Roman" w:hAnsi="Times New Roman" w:cs="Times New Roman"/>
          <w:b/>
          <w:szCs w:val="24"/>
        </w:rPr>
        <w:t xml:space="preserve"> 30</w:t>
      </w:r>
      <w:r w:rsidRPr="000203F7">
        <w:rPr>
          <w:rFonts w:ascii="Times New Roman" w:hAnsi="Times New Roman" w:cs="Times New Roman"/>
          <w:szCs w:val="24"/>
        </w:rPr>
        <w:t xml:space="preserve"> proponuje się </w:t>
      </w:r>
      <w:r w:rsidR="004204A5" w:rsidRPr="000203F7">
        <w:rPr>
          <w:rFonts w:ascii="Times New Roman" w:hAnsi="Times New Roman" w:cs="Times New Roman"/>
          <w:szCs w:val="24"/>
        </w:rPr>
        <w:t xml:space="preserve">wprowadzenie upoważnienia ustawowego </w:t>
      </w:r>
      <w:r w:rsidRPr="000203F7">
        <w:rPr>
          <w:rFonts w:ascii="Times New Roman" w:hAnsi="Times New Roman" w:cs="Times New Roman"/>
          <w:szCs w:val="24"/>
        </w:rPr>
        <w:t>dla ministra właściwego do spraw rolnictwa do określenia, w drodze rozporządzenia:</w:t>
      </w:r>
    </w:p>
    <w:p w:rsidR="001818FB" w:rsidRPr="000203F7" w:rsidRDefault="001818FB"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szczegółowych wymagań dotyczących kwalifikacji, jak</w:t>
      </w:r>
      <w:r w:rsidR="004204A5" w:rsidRPr="000203F7">
        <w:rPr>
          <w:rFonts w:ascii="Times New Roman" w:hAnsi="Times New Roman" w:cs="Times New Roman"/>
          <w:szCs w:val="24"/>
        </w:rPr>
        <w:t>ie</w:t>
      </w:r>
      <w:r w:rsidRPr="000203F7">
        <w:rPr>
          <w:rFonts w:ascii="Times New Roman" w:hAnsi="Times New Roman" w:cs="Times New Roman"/>
          <w:szCs w:val="24"/>
        </w:rPr>
        <w:t xml:space="preserve"> muszą posiadać osoby wykonujące działania związane z umieszczaniem takich oznaczeń;</w:t>
      </w:r>
    </w:p>
    <w:p w:rsidR="001818FB" w:rsidRPr="000203F7" w:rsidRDefault="001818FB"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wymagań organizacyjno-technicznych, jakie muszą spełniać podmioty umieszczające takie oznaczenia;</w:t>
      </w:r>
    </w:p>
    <w:p w:rsidR="001818FB" w:rsidRPr="000203F7" w:rsidRDefault="001818FB"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3)</w:t>
      </w:r>
      <w:r w:rsidRPr="000203F7">
        <w:rPr>
          <w:rFonts w:ascii="Times New Roman" w:hAnsi="Times New Roman" w:cs="Times New Roman"/>
          <w:szCs w:val="24"/>
        </w:rPr>
        <w:tab/>
        <w:t>szczegółowego sposobu wykonywania zabiegów, jakim poddaje się drewno przed umieszczeniem na nim takiego oznaczenia.</w:t>
      </w:r>
    </w:p>
    <w:p w:rsidR="001818FB" w:rsidRPr="000203F7" w:rsidRDefault="001818FB"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Ponieważ częściowo sprawy te będzie mogła uregulować Komisja Europejska na podstawie </w:t>
      </w:r>
      <w:r w:rsidR="004204A5" w:rsidRPr="000203F7">
        <w:rPr>
          <w:rFonts w:ascii="Times New Roman" w:hAnsi="Times New Roman" w:cs="Times New Roman"/>
          <w:szCs w:val="24"/>
        </w:rPr>
        <w:t>upoważnienia zawartego</w:t>
      </w:r>
      <w:r w:rsidRPr="000203F7">
        <w:rPr>
          <w:rFonts w:ascii="Times New Roman" w:hAnsi="Times New Roman" w:cs="Times New Roman"/>
          <w:szCs w:val="24"/>
        </w:rPr>
        <w:t xml:space="preserve"> w art. 97 ust. 2 rozporządzenia 2016/2031, proponuje się, aby </w:t>
      </w:r>
      <w:r w:rsidR="004204A5" w:rsidRPr="000203F7">
        <w:rPr>
          <w:rFonts w:ascii="Times New Roman" w:hAnsi="Times New Roman" w:cs="Times New Roman"/>
          <w:szCs w:val="24"/>
        </w:rPr>
        <w:t xml:space="preserve">upoważnienie to </w:t>
      </w:r>
      <w:r w:rsidRPr="000203F7">
        <w:rPr>
          <w:rFonts w:ascii="Times New Roman" w:hAnsi="Times New Roman" w:cs="Times New Roman"/>
          <w:szCs w:val="24"/>
        </w:rPr>
        <w:t>miał</w:t>
      </w:r>
      <w:r w:rsidR="004204A5" w:rsidRPr="000203F7">
        <w:rPr>
          <w:rFonts w:ascii="Times New Roman" w:hAnsi="Times New Roman" w:cs="Times New Roman"/>
          <w:szCs w:val="24"/>
        </w:rPr>
        <w:t>o</w:t>
      </w:r>
      <w:r w:rsidRPr="000203F7">
        <w:rPr>
          <w:rFonts w:ascii="Times New Roman" w:hAnsi="Times New Roman" w:cs="Times New Roman"/>
          <w:szCs w:val="24"/>
        </w:rPr>
        <w:t xml:space="preserve"> charakter fakultatywny.</w:t>
      </w:r>
    </w:p>
    <w:p w:rsidR="00441C82" w:rsidRPr="000203F7" w:rsidRDefault="00441C82" w:rsidP="00BC3539">
      <w:pPr>
        <w:pStyle w:val="ARTartustawynprozporzdzenia"/>
        <w:spacing w:before="0"/>
        <w:ind w:left="426" w:firstLine="0"/>
        <w:rPr>
          <w:rFonts w:ascii="Times New Roman" w:hAnsi="Times New Roman" w:cs="Times New Roman"/>
          <w:szCs w:val="24"/>
        </w:rPr>
      </w:pPr>
    </w:p>
    <w:p w:rsidR="00F41CC0" w:rsidRPr="000203F7" w:rsidRDefault="004204A5"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206FA3" w:rsidRPr="000203F7">
        <w:rPr>
          <w:rFonts w:ascii="Times New Roman" w:hAnsi="Times New Roman" w:cs="Times New Roman"/>
          <w:b/>
          <w:szCs w:val="24"/>
        </w:rPr>
        <w:t xml:space="preserve"> 31</w:t>
      </w:r>
      <w:r w:rsidR="00206FA3"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upoważnia ministra właściwego do spraw rolnictwa do określenia, w drodze rozporządzenia, obowiązku zaopatrywania określonych roślin, produktów roślinnych lub innych przedmiotów w dokumenty lub oznakowania inne niż paszporty roślin oraz oznaczenia, o którym mowa w art. 96 rozporządzenia 2016/2031.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Przepis ten umożliwi zarówno przyjęcie przepisów krajowych w tym zakresie, jak i</w:t>
      </w:r>
      <w:r w:rsidR="004204A5" w:rsidRPr="000203F7">
        <w:rPr>
          <w:rFonts w:ascii="Times New Roman" w:hAnsi="Times New Roman" w:cs="Times New Roman"/>
          <w:szCs w:val="24"/>
        </w:rPr>
        <w:t> </w:t>
      </w:r>
      <w:r w:rsidRPr="000203F7">
        <w:rPr>
          <w:rFonts w:ascii="Times New Roman" w:hAnsi="Times New Roman" w:cs="Times New Roman"/>
          <w:szCs w:val="24"/>
        </w:rPr>
        <w:t xml:space="preserve">implementację ewentualnych przepisów Unii Europejskiej, przyjętych przez Komisję Europejską na podstawie art. 99 rozporządzenia 2016/2031.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Obecnie przepisy rozporządzenia Ministra Rolnictwa i Rozwoju Wsi z dnia 6 kwietnia 2007 r. w sprawie szczegółowych sposobów</w:t>
      </w:r>
      <w:r w:rsidR="00432889">
        <w:rPr>
          <w:rFonts w:ascii="Times New Roman" w:hAnsi="Times New Roman" w:cs="Times New Roman"/>
          <w:szCs w:val="24"/>
        </w:rPr>
        <w:t xml:space="preserve"> postępowania przy zwalczaniu i </w:t>
      </w:r>
      <w:r w:rsidRPr="000203F7">
        <w:rPr>
          <w:rFonts w:ascii="Times New Roman" w:hAnsi="Times New Roman" w:cs="Times New Roman"/>
          <w:szCs w:val="24"/>
        </w:rPr>
        <w:t xml:space="preserve">zapobieganiu rozprzestrzenianiu się bakterii </w:t>
      </w:r>
      <w:proofErr w:type="spellStart"/>
      <w:r w:rsidRPr="000203F7">
        <w:rPr>
          <w:rFonts w:ascii="Times New Roman" w:hAnsi="Times New Roman" w:cs="Times New Roman"/>
          <w:i/>
          <w:szCs w:val="24"/>
        </w:rPr>
        <w:t>Clavibacter</w:t>
      </w:r>
      <w:proofErr w:type="spellEnd"/>
      <w:r w:rsidRPr="000203F7">
        <w:rPr>
          <w:rFonts w:ascii="Times New Roman" w:hAnsi="Times New Roman" w:cs="Times New Roman"/>
          <w:i/>
          <w:szCs w:val="24"/>
        </w:rPr>
        <w:t xml:space="preserve"> </w:t>
      </w:r>
      <w:proofErr w:type="spellStart"/>
      <w:r w:rsidRPr="000203F7">
        <w:rPr>
          <w:rFonts w:ascii="Times New Roman" w:hAnsi="Times New Roman" w:cs="Times New Roman"/>
          <w:i/>
          <w:szCs w:val="24"/>
        </w:rPr>
        <w:t>michiganensis</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ssp</w:t>
      </w:r>
      <w:proofErr w:type="spellEnd"/>
      <w:r w:rsidRPr="000203F7">
        <w:rPr>
          <w:rFonts w:ascii="Times New Roman" w:hAnsi="Times New Roman" w:cs="Times New Roman"/>
          <w:szCs w:val="24"/>
        </w:rPr>
        <w:t xml:space="preserve">. </w:t>
      </w:r>
      <w:r w:rsidRPr="000203F7">
        <w:rPr>
          <w:rFonts w:ascii="Times New Roman" w:hAnsi="Times New Roman" w:cs="Times New Roman"/>
          <w:i/>
          <w:szCs w:val="24"/>
        </w:rPr>
        <w:t>sepedonicus</w:t>
      </w:r>
      <w:r w:rsidRPr="000203F7">
        <w:rPr>
          <w:rFonts w:ascii="Times New Roman" w:hAnsi="Times New Roman" w:cs="Times New Roman"/>
          <w:szCs w:val="24"/>
        </w:rPr>
        <w:t xml:space="preserve"> (Dz. U. z 201</w:t>
      </w:r>
      <w:r w:rsidR="004204A5" w:rsidRPr="000203F7">
        <w:rPr>
          <w:rFonts w:ascii="Times New Roman" w:hAnsi="Times New Roman" w:cs="Times New Roman"/>
          <w:szCs w:val="24"/>
        </w:rPr>
        <w:t>8</w:t>
      </w:r>
      <w:r w:rsidRPr="000203F7">
        <w:rPr>
          <w:rFonts w:ascii="Times New Roman" w:hAnsi="Times New Roman" w:cs="Times New Roman"/>
          <w:szCs w:val="24"/>
        </w:rPr>
        <w:t xml:space="preserve"> r. poz. </w:t>
      </w:r>
      <w:r w:rsidR="004204A5" w:rsidRPr="000203F7">
        <w:rPr>
          <w:rFonts w:ascii="Times New Roman" w:hAnsi="Times New Roman" w:cs="Times New Roman"/>
          <w:szCs w:val="24"/>
        </w:rPr>
        <w:t>692</w:t>
      </w:r>
      <w:r w:rsidRPr="000203F7">
        <w:rPr>
          <w:rFonts w:ascii="Times New Roman" w:hAnsi="Times New Roman" w:cs="Times New Roman"/>
          <w:szCs w:val="24"/>
        </w:rPr>
        <w:t xml:space="preserve"> i z 201</w:t>
      </w:r>
      <w:r w:rsidR="004204A5" w:rsidRPr="000203F7">
        <w:rPr>
          <w:rFonts w:ascii="Times New Roman" w:hAnsi="Times New Roman" w:cs="Times New Roman"/>
          <w:szCs w:val="24"/>
        </w:rPr>
        <w:t>9</w:t>
      </w:r>
      <w:r w:rsidRPr="000203F7">
        <w:rPr>
          <w:rFonts w:ascii="Times New Roman" w:hAnsi="Times New Roman" w:cs="Times New Roman"/>
          <w:szCs w:val="24"/>
        </w:rPr>
        <w:t xml:space="preserve"> r. poz. </w:t>
      </w:r>
      <w:r w:rsidR="004204A5" w:rsidRPr="000203F7">
        <w:rPr>
          <w:rFonts w:ascii="Times New Roman" w:hAnsi="Times New Roman" w:cs="Times New Roman"/>
          <w:szCs w:val="24"/>
        </w:rPr>
        <w:t>1736</w:t>
      </w:r>
      <w:r w:rsidRPr="000203F7">
        <w:rPr>
          <w:rFonts w:ascii="Times New Roman" w:hAnsi="Times New Roman" w:cs="Times New Roman"/>
          <w:szCs w:val="24"/>
        </w:rPr>
        <w:t>), nakładają obowiązek zaopatrywania bulw ziemniaków wyprowadzanych z Polski d</w:t>
      </w:r>
      <w:r w:rsidR="00432889">
        <w:rPr>
          <w:rFonts w:ascii="Times New Roman" w:hAnsi="Times New Roman" w:cs="Times New Roman"/>
          <w:szCs w:val="24"/>
        </w:rPr>
        <w:t>o innych państw członkowskich w </w:t>
      </w:r>
      <w:r w:rsidRPr="000203F7">
        <w:rPr>
          <w:rFonts w:ascii="Times New Roman" w:hAnsi="Times New Roman" w:cs="Times New Roman"/>
          <w:szCs w:val="24"/>
        </w:rPr>
        <w:t xml:space="preserve">dokumenty potwierdzające, iż spełniają one wymagania w odniesieniu do zapobiegania rozprzestrzenianiu się bakterii </w:t>
      </w:r>
      <w:proofErr w:type="spellStart"/>
      <w:r w:rsidRPr="000203F7">
        <w:rPr>
          <w:rFonts w:ascii="Times New Roman" w:hAnsi="Times New Roman" w:cs="Times New Roman"/>
          <w:i/>
          <w:szCs w:val="24"/>
        </w:rPr>
        <w:t>Clavibacter</w:t>
      </w:r>
      <w:proofErr w:type="spellEnd"/>
      <w:r w:rsidRPr="000203F7">
        <w:rPr>
          <w:rFonts w:ascii="Times New Roman" w:hAnsi="Times New Roman" w:cs="Times New Roman"/>
          <w:i/>
          <w:szCs w:val="24"/>
        </w:rPr>
        <w:t xml:space="preserve"> </w:t>
      </w:r>
      <w:proofErr w:type="spellStart"/>
      <w:r w:rsidRPr="000203F7">
        <w:rPr>
          <w:rFonts w:ascii="Times New Roman" w:hAnsi="Times New Roman" w:cs="Times New Roman"/>
          <w:i/>
          <w:szCs w:val="24"/>
        </w:rPr>
        <w:t>michiganensis</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ssp</w:t>
      </w:r>
      <w:proofErr w:type="spellEnd"/>
      <w:r w:rsidRPr="000203F7">
        <w:rPr>
          <w:rFonts w:ascii="Times New Roman" w:hAnsi="Times New Roman" w:cs="Times New Roman"/>
          <w:szCs w:val="24"/>
        </w:rPr>
        <w:t xml:space="preserve">. </w:t>
      </w:r>
      <w:r w:rsidRPr="000203F7">
        <w:rPr>
          <w:rFonts w:ascii="Times New Roman" w:hAnsi="Times New Roman" w:cs="Times New Roman"/>
          <w:i/>
          <w:szCs w:val="24"/>
        </w:rPr>
        <w:t>sepedonicus</w:t>
      </w:r>
      <w:r w:rsidRPr="000203F7">
        <w:rPr>
          <w:rFonts w:ascii="Times New Roman" w:hAnsi="Times New Roman" w:cs="Times New Roman"/>
          <w:szCs w:val="24"/>
        </w:rPr>
        <w:t xml:space="preserve">. Rozwiązanie to zostało przyjęte w wyniku ustaleń z Komisją Europejską i innymi państwami członkowskimi, w związku ze znacznie </w:t>
      </w:r>
      <w:r w:rsidRPr="000203F7">
        <w:rPr>
          <w:rFonts w:ascii="Times New Roman" w:hAnsi="Times New Roman" w:cs="Times New Roman"/>
          <w:szCs w:val="24"/>
        </w:rPr>
        <w:lastRenderedPageBreak/>
        <w:t xml:space="preserve">większym nasileniem występowania tej bakterii w Polsce niż w większości </w:t>
      </w:r>
      <w:r w:rsidR="009440D1" w:rsidRPr="000203F7">
        <w:rPr>
          <w:rFonts w:ascii="Times New Roman" w:hAnsi="Times New Roman" w:cs="Times New Roman"/>
          <w:szCs w:val="24"/>
        </w:rPr>
        <w:t xml:space="preserve">innych </w:t>
      </w:r>
      <w:r w:rsidRPr="000203F7">
        <w:rPr>
          <w:rFonts w:ascii="Times New Roman" w:hAnsi="Times New Roman" w:cs="Times New Roman"/>
          <w:szCs w:val="24"/>
        </w:rPr>
        <w:t>państw członkowskich Unii Europejski</w:t>
      </w:r>
      <w:r w:rsidR="005F64A1" w:rsidRPr="000203F7">
        <w:rPr>
          <w:rFonts w:ascii="Times New Roman" w:hAnsi="Times New Roman" w:cs="Times New Roman"/>
          <w:szCs w:val="24"/>
        </w:rPr>
        <w:t xml:space="preserve">ej. Proponowane przepisy art. </w:t>
      </w:r>
      <w:r w:rsidR="00206FA3" w:rsidRPr="000203F7">
        <w:rPr>
          <w:rFonts w:ascii="Times New Roman" w:hAnsi="Times New Roman" w:cs="Times New Roman"/>
          <w:szCs w:val="24"/>
        </w:rPr>
        <w:t xml:space="preserve">31 </w:t>
      </w:r>
      <w:r w:rsidRPr="000203F7">
        <w:rPr>
          <w:rFonts w:ascii="Times New Roman" w:hAnsi="Times New Roman" w:cs="Times New Roman"/>
          <w:szCs w:val="24"/>
        </w:rPr>
        <w:t xml:space="preserve">umożliwią utrzymanie tych rozwiązań. </w:t>
      </w:r>
    </w:p>
    <w:p w:rsidR="000A1AD1" w:rsidRPr="000203F7" w:rsidRDefault="000A1AD1" w:rsidP="00BC3539">
      <w:pPr>
        <w:pStyle w:val="ARTartustawynprozporzdzenia"/>
        <w:spacing w:before="0"/>
        <w:ind w:firstLine="426"/>
        <w:rPr>
          <w:rFonts w:ascii="Times New Roman" w:hAnsi="Times New Roman" w:cs="Times New Roman"/>
          <w:szCs w:val="24"/>
        </w:rPr>
      </w:pPr>
    </w:p>
    <w:p w:rsidR="000B3CB6" w:rsidRPr="000203F7" w:rsidRDefault="000B3CB6"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Zgodnie </w:t>
      </w:r>
      <w:r w:rsidR="00CC2DC7">
        <w:rPr>
          <w:rFonts w:ascii="Times New Roman" w:hAnsi="Times New Roman" w:cs="Times New Roman"/>
          <w:szCs w:val="24"/>
        </w:rPr>
        <w:t xml:space="preserve">z </w:t>
      </w:r>
      <w:r w:rsidRPr="000203F7">
        <w:rPr>
          <w:rFonts w:ascii="Times New Roman" w:hAnsi="Times New Roman" w:cs="Times New Roman"/>
          <w:szCs w:val="24"/>
        </w:rPr>
        <w:t>art. 46 rozporządzenia 2016/2031 „W drodze ods</w:t>
      </w:r>
      <w:r w:rsidR="00724351">
        <w:rPr>
          <w:rFonts w:ascii="Times New Roman" w:hAnsi="Times New Roman" w:cs="Times New Roman"/>
          <w:szCs w:val="24"/>
        </w:rPr>
        <w:t>tępstwa od art. 40 ust. </w:t>
      </w:r>
      <w:r w:rsidR="00432889">
        <w:rPr>
          <w:rFonts w:ascii="Times New Roman" w:hAnsi="Times New Roman" w:cs="Times New Roman"/>
          <w:szCs w:val="24"/>
        </w:rPr>
        <w:t>1, art. </w:t>
      </w:r>
      <w:r w:rsidRPr="000203F7">
        <w:rPr>
          <w:rFonts w:ascii="Times New Roman" w:hAnsi="Times New Roman" w:cs="Times New Roman"/>
          <w:szCs w:val="24"/>
        </w:rPr>
        <w:t xml:space="preserve">41 ust. 1 i art. 42 ust. 2 państwa członkowskie mogą zezwolić na wprowadzanie na terytorium Unii roślin, produktów roślinnych i innych przedmiotów, które spełniają wszystkie poniższe warunki: </w:t>
      </w:r>
    </w:p>
    <w:p w:rsidR="000B3CB6" w:rsidRPr="000203F7" w:rsidRDefault="000B3CB6"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a)</w:t>
      </w:r>
      <w:r w:rsidRPr="000203F7">
        <w:rPr>
          <w:rFonts w:ascii="Times New Roman" w:hAnsi="Times New Roman" w:cs="Times New Roman"/>
          <w:szCs w:val="24"/>
        </w:rPr>
        <w:tab/>
        <w:t xml:space="preserve">są uprawiane lub produkowane na obszarach państw trzecich w pobliżu ich granicy lądowej z państwami członkowskimi („strefy przygraniczne państw trzecich”); </w:t>
      </w:r>
    </w:p>
    <w:p w:rsidR="000B3CB6" w:rsidRPr="000203F7" w:rsidRDefault="000B3CB6"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b)</w:t>
      </w:r>
      <w:r w:rsidRPr="000203F7">
        <w:rPr>
          <w:rFonts w:ascii="Times New Roman" w:hAnsi="Times New Roman" w:cs="Times New Roman"/>
          <w:szCs w:val="24"/>
        </w:rPr>
        <w:tab/>
        <w:t xml:space="preserve">są wprowadzane na obszary państw członkowskich bezpośrednio przez tę granicę („strefy przygraniczne państw członkowskich”); </w:t>
      </w:r>
    </w:p>
    <w:p w:rsidR="000B3CB6" w:rsidRPr="000203F7" w:rsidRDefault="000B3CB6"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c)</w:t>
      </w:r>
      <w:r w:rsidRPr="000203F7">
        <w:rPr>
          <w:rFonts w:ascii="Times New Roman" w:hAnsi="Times New Roman" w:cs="Times New Roman"/>
          <w:szCs w:val="24"/>
        </w:rPr>
        <w:tab/>
        <w:t xml:space="preserve">mają być objęte przetwarzaniem w tych strefach przygranicznych państw członkowskich w sposób eliminujący wszelkie zagrożenie agrofagami; </w:t>
      </w:r>
    </w:p>
    <w:p w:rsidR="000B3CB6" w:rsidRPr="000203F7" w:rsidRDefault="000B3CB6" w:rsidP="00BC3539">
      <w:pPr>
        <w:pStyle w:val="ARTartustawynprozporzdzenia"/>
        <w:spacing w:before="0"/>
        <w:ind w:left="851" w:hanging="425"/>
        <w:rPr>
          <w:rFonts w:ascii="Times New Roman" w:hAnsi="Times New Roman" w:cs="Times New Roman"/>
          <w:szCs w:val="24"/>
        </w:rPr>
      </w:pPr>
      <w:r w:rsidRPr="000203F7">
        <w:rPr>
          <w:rFonts w:ascii="Times New Roman" w:hAnsi="Times New Roman" w:cs="Times New Roman"/>
          <w:szCs w:val="24"/>
        </w:rPr>
        <w:t>d)</w:t>
      </w:r>
      <w:r w:rsidRPr="000203F7">
        <w:rPr>
          <w:rFonts w:ascii="Times New Roman" w:hAnsi="Times New Roman" w:cs="Times New Roman"/>
          <w:szCs w:val="24"/>
        </w:rPr>
        <w:tab/>
        <w:t xml:space="preserve">nie stwarzają jakiegokolwiek ryzyka dotyczącego rozprzestrzeniania się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kwarantannowych dla Unii lub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objętych środkami przyjętymi zgodnie z</w:t>
      </w:r>
      <w:r w:rsidR="004204A5" w:rsidRPr="000203F7">
        <w:rPr>
          <w:rFonts w:ascii="Times New Roman" w:hAnsi="Times New Roman" w:cs="Times New Roman"/>
          <w:szCs w:val="24"/>
        </w:rPr>
        <w:t> </w:t>
      </w:r>
      <w:r w:rsidRPr="000203F7">
        <w:rPr>
          <w:rFonts w:ascii="Times New Roman" w:hAnsi="Times New Roman" w:cs="Times New Roman"/>
          <w:szCs w:val="24"/>
        </w:rPr>
        <w:t>art.</w:t>
      </w:r>
      <w:r w:rsidR="004204A5" w:rsidRPr="000203F7">
        <w:rPr>
          <w:rFonts w:ascii="Times New Roman" w:hAnsi="Times New Roman" w:cs="Times New Roman"/>
          <w:szCs w:val="24"/>
        </w:rPr>
        <w:t> </w:t>
      </w:r>
      <w:r w:rsidRPr="000203F7">
        <w:rPr>
          <w:rFonts w:ascii="Times New Roman" w:hAnsi="Times New Roman" w:cs="Times New Roman"/>
          <w:szCs w:val="24"/>
        </w:rPr>
        <w:t>30 ust. 1 spowodowanego przemieszczaniem w strefie przygranicznej.”</w:t>
      </w:r>
    </w:p>
    <w:p w:rsidR="000B3CB6" w:rsidRPr="000203F7" w:rsidRDefault="000B3CB6"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Przepis ten zawiera uprawnienie dla państwa członkowskiego, z którego państwo członkowskie może, lecz nie musi skorzystać. Mając na uwadze bezpieczeństwo fitosanitarne kraju, zdecydowano, aby nie wprowadzać regulacji dotyczących wyjątków dla importu towarów ze stref przygranicznych. W związku z tym nie jest konieczne zamieszczanie w projektowanej ustawie uprawnień dla ministra właściwego do spraw rolnictwa do podejmowania decyzji w tej sprawie.</w:t>
      </w:r>
    </w:p>
    <w:p w:rsidR="00F41CC0" w:rsidRPr="000203F7" w:rsidRDefault="00F41CC0" w:rsidP="00BC3539">
      <w:pPr>
        <w:pStyle w:val="ARTartustawynprozporzdzenia"/>
        <w:spacing w:before="0"/>
        <w:ind w:firstLine="426"/>
        <w:rPr>
          <w:rFonts w:ascii="Times New Roman" w:hAnsi="Times New Roman" w:cs="Times New Roman"/>
          <w:szCs w:val="24"/>
        </w:rPr>
      </w:pPr>
    </w:p>
    <w:p w:rsidR="00224549" w:rsidRPr="000203F7" w:rsidRDefault="004204A5"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Art.</w:t>
      </w:r>
      <w:r w:rsidR="00224549"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46 </w:t>
      </w:r>
      <w:r w:rsidR="000B4E30" w:rsidRPr="000203F7">
        <w:rPr>
          <w:rFonts w:ascii="Times New Roman" w:hAnsi="Times New Roman" w:cs="Times New Roman"/>
          <w:szCs w:val="24"/>
        </w:rPr>
        <w:t xml:space="preserve">ust. 1 lit. b </w:t>
      </w:r>
      <w:r w:rsidR="00F41CC0" w:rsidRPr="000203F7">
        <w:rPr>
          <w:rFonts w:ascii="Times New Roman" w:hAnsi="Times New Roman" w:cs="Times New Roman"/>
          <w:szCs w:val="24"/>
        </w:rPr>
        <w:t xml:space="preserve">rozporządzenia 2017/625 stanowi, że „w przypadku pobierania próbek ze zwierząt i towarów, właściwe organy […] decydują, czy zwierzęta lub towary mają zostać zatrzymane do uzyskania wyników przeprowadzonej analizy, badania lub diagnostyki, czy też mogą zostać dopuszczone pod warunkiem zapewnienia identyfikowalności zwierząt lub towarów”. W związku z powyższym, w </w:t>
      </w:r>
      <w:r w:rsidRPr="000203F7">
        <w:rPr>
          <w:rFonts w:ascii="Times New Roman" w:hAnsi="Times New Roman" w:cs="Times New Roman"/>
          <w:b/>
          <w:szCs w:val="24"/>
        </w:rPr>
        <w:t>art.</w:t>
      </w:r>
      <w:r w:rsidR="00432889">
        <w:rPr>
          <w:rFonts w:ascii="Times New Roman" w:hAnsi="Times New Roman" w:cs="Times New Roman"/>
          <w:b/>
          <w:szCs w:val="24"/>
        </w:rPr>
        <w:t> </w:t>
      </w:r>
      <w:r w:rsidR="00F41CC0" w:rsidRPr="000203F7">
        <w:rPr>
          <w:rFonts w:ascii="Times New Roman" w:hAnsi="Times New Roman" w:cs="Times New Roman"/>
          <w:b/>
          <w:szCs w:val="24"/>
        </w:rPr>
        <w:t>3</w:t>
      </w:r>
      <w:r w:rsidR="000B4E30" w:rsidRPr="000203F7">
        <w:rPr>
          <w:rFonts w:ascii="Times New Roman" w:hAnsi="Times New Roman" w:cs="Times New Roman"/>
          <w:b/>
          <w:szCs w:val="24"/>
        </w:rPr>
        <w:t>2</w:t>
      </w:r>
      <w:r w:rsidR="00224549" w:rsidRPr="000203F7">
        <w:rPr>
          <w:rFonts w:ascii="Times New Roman" w:hAnsi="Times New Roman" w:cs="Times New Roman"/>
          <w:szCs w:val="24"/>
        </w:rPr>
        <w:t xml:space="preserve"> </w:t>
      </w:r>
      <w:r w:rsidR="00F41CC0" w:rsidRPr="000203F7">
        <w:rPr>
          <w:rFonts w:ascii="Times New Roman" w:hAnsi="Times New Roman" w:cs="Times New Roman"/>
          <w:szCs w:val="24"/>
        </w:rPr>
        <w:t>wprowadzono przepisy umożliwiające wykonani</w:t>
      </w:r>
      <w:r w:rsidRPr="000203F7">
        <w:rPr>
          <w:rFonts w:ascii="Times New Roman" w:hAnsi="Times New Roman" w:cs="Times New Roman"/>
          <w:szCs w:val="24"/>
        </w:rPr>
        <w:t>e</w:t>
      </w:r>
      <w:r w:rsidR="00F41CC0" w:rsidRPr="000203F7">
        <w:rPr>
          <w:rFonts w:ascii="Times New Roman" w:hAnsi="Times New Roman" w:cs="Times New Roman"/>
          <w:szCs w:val="24"/>
        </w:rPr>
        <w:t xml:space="preserve"> zobowiązań </w:t>
      </w:r>
      <w:r w:rsidRPr="000203F7">
        <w:rPr>
          <w:rFonts w:ascii="Times New Roman" w:hAnsi="Times New Roman" w:cs="Times New Roman"/>
          <w:szCs w:val="24"/>
        </w:rPr>
        <w:t xml:space="preserve">wynikających z </w:t>
      </w:r>
      <w:r w:rsidR="00432889">
        <w:rPr>
          <w:rFonts w:ascii="Times New Roman" w:hAnsi="Times New Roman" w:cs="Times New Roman"/>
          <w:szCs w:val="24"/>
        </w:rPr>
        <w:t>art. </w:t>
      </w:r>
      <w:r w:rsidR="00F41CC0" w:rsidRPr="000203F7">
        <w:rPr>
          <w:rFonts w:ascii="Times New Roman" w:hAnsi="Times New Roman" w:cs="Times New Roman"/>
          <w:szCs w:val="24"/>
        </w:rPr>
        <w:t xml:space="preserve">46 </w:t>
      </w:r>
      <w:r w:rsidR="000B4E30" w:rsidRPr="000203F7">
        <w:rPr>
          <w:rFonts w:ascii="Times New Roman" w:hAnsi="Times New Roman" w:cs="Times New Roman"/>
          <w:szCs w:val="24"/>
        </w:rPr>
        <w:t>ust.</w:t>
      </w:r>
      <w:r w:rsidRPr="000203F7">
        <w:rPr>
          <w:rFonts w:ascii="Times New Roman" w:hAnsi="Times New Roman" w:cs="Times New Roman"/>
          <w:szCs w:val="24"/>
        </w:rPr>
        <w:t> </w:t>
      </w:r>
      <w:r w:rsidR="000B4E30" w:rsidRPr="000203F7">
        <w:rPr>
          <w:rFonts w:ascii="Times New Roman" w:hAnsi="Times New Roman" w:cs="Times New Roman"/>
          <w:szCs w:val="24"/>
        </w:rPr>
        <w:t xml:space="preserve">1 lit. b </w:t>
      </w:r>
      <w:r w:rsidR="00F41CC0" w:rsidRPr="000203F7">
        <w:rPr>
          <w:rFonts w:ascii="Times New Roman" w:hAnsi="Times New Roman" w:cs="Times New Roman"/>
          <w:szCs w:val="24"/>
        </w:rPr>
        <w:t xml:space="preserve">rozporządzenia 2017/625 w odniesieniu do sprowadzanych na terytorium Polski roślin, produktów roślinnych lub innych przedmiotów. </w:t>
      </w:r>
      <w:r w:rsidR="00224549" w:rsidRPr="000203F7">
        <w:rPr>
          <w:rFonts w:ascii="Times New Roman" w:hAnsi="Times New Roman" w:cs="Times New Roman"/>
          <w:szCs w:val="24"/>
        </w:rPr>
        <w:t>Przepis ten wskazuje wojewódzkiego inspektora, który pobrał próbki</w:t>
      </w:r>
      <w:r w:rsidR="00432889">
        <w:rPr>
          <w:rFonts w:ascii="Times New Roman" w:hAnsi="Times New Roman" w:cs="Times New Roman"/>
          <w:szCs w:val="24"/>
        </w:rPr>
        <w:t>, o których mowa w art. 46 ust. </w:t>
      </w:r>
      <w:r w:rsidR="00224549" w:rsidRPr="000203F7">
        <w:rPr>
          <w:rFonts w:ascii="Times New Roman" w:hAnsi="Times New Roman" w:cs="Times New Roman"/>
          <w:szCs w:val="24"/>
        </w:rPr>
        <w:t xml:space="preserve">1 rozporządzenia 2016/2031, jako właściwy organ do </w:t>
      </w:r>
      <w:r w:rsidR="00775A2B" w:rsidRPr="000203F7">
        <w:rPr>
          <w:rFonts w:ascii="Times New Roman" w:hAnsi="Times New Roman" w:cs="Times New Roman"/>
          <w:szCs w:val="24"/>
        </w:rPr>
        <w:t xml:space="preserve">wydania nakazu zatrzymania towarów, </w:t>
      </w:r>
      <w:r w:rsidR="00775A2B" w:rsidRPr="000203F7">
        <w:rPr>
          <w:rFonts w:ascii="Times New Roman" w:hAnsi="Times New Roman" w:cs="Times New Roman"/>
          <w:szCs w:val="24"/>
        </w:rPr>
        <w:lastRenderedPageBreak/>
        <w:t>z których próbki takie zostały pobrane. P</w:t>
      </w:r>
      <w:r w:rsidR="00224549" w:rsidRPr="000203F7">
        <w:rPr>
          <w:rFonts w:ascii="Times New Roman" w:hAnsi="Times New Roman" w:cs="Times New Roman"/>
          <w:szCs w:val="24"/>
        </w:rPr>
        <w:t xml:space="preserve">roponuje się, aby </w:t>
      </w:r>
      <w:r w:rsidR="00775A2B" w:rsidRPr="000203F7">
        <w:rPr>
          <w:rFonts w:ascii="Times New Roman" w:hAnsi="Times New Roman" w:cs="Times New Roman"/>
          <w:szCs w:val="24"/>
        </w:rPr>
        <w:t xml:space="preserve">wydanie takiego nakazu </w:t>
      </w:r>
      <w:r w:rsidR="00224549" w:rsidRPr="000203F7">
        <w:rPr>
          <w:rFonts w:ascii="Times New Roman" w:hAnsi="Times New Roman" w:cs="Times New Roman"/>
          <w:szCs w:val="24"/>
        </w:rPr>
        <w:t xml:space="preserve">następowało w drodze decyzji administracyjnej. </w:t>
      </w:r>
    </w:p>
    <w:p w:rsidR="000B3CB6" w:rsidRPr="000203F7" w:rsidRDefault="000B3CB6" w:rsidP="00E4375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Ze względu na specyfikę granicznej kontroli fitosanitarnej, w przypadku decyzji wydawanych w wyniku tej kontroli (w tym w przypadku omawianych przepisów), proponuje się odstąpienie od niektórych regulacji Kodeksu postępowania administracyjnego, niemożliwych do zastosowania w realiach działań prowadzonych na granicy zewnętrznej Unii Europejskiej. Dotyczy to norm art. 10 i </w:t>
      </w:r>
      <w:r w:rsidR="004204A5" w:rsidRPr="000203F7">
        <w:rPr>
          <w:rFonts w:ascii="Times New Roman" w:hAnsi="Times New Roman" w:cs="Times New Roman"/>
          <w:szCs w:val="24"/>
        </w:rPr>
        <w:t xml:space="preserve">art. </w:t>
      </w:r>
      <w:r w:rsidRPr="000203F7">
        <w:rPr>
          <w:rFonts w:ascii="Times New Roman" w:hAnsi="Times New Roman" w:cs="Times New Roman"/>
          <w:szCs w:val="24"/>
        </w:rPr>
        <w:t xml:space="preserve">81 Kodeksu postępowania administracyjnego. </w:t>
      </w:r>
    </w:p>
    <w:p w:rsidR="000B3CB6" w:rsidRPr="000203F7" w:rsidRDefault="000B3CB6" w:rsidP="00E4375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Zgodnie z art. 10 § 1 Kodeksu postępowania administracyjnego „organy administracji publicznej obowiązane są zapewnić stronom czynny udział w każdym stadium postępowania, a przed wydaniem decyzji umożliwić im wypowiedzenie się co do zebranych dowodów i materiałów oraz zgłoszonych żądań”. Mając na uwadze, iż w</w:t>
      </w:r>
      <w:r w:rsidR="004204A5" w:rsidRPr="000203F7">
        <w:rPr>
          <w:rFonts w:ascii="Times New Roman" w:hAnsi="Times New Roman" w:cs="Times New Roman"/>
          <w:szCs w:val="24"/>
        </w:rPr>
        <w:t> </w:t>
      </w:r>
      <w:r w:rsidRPr="000203F7">
        <w:rPr>
          <w:rFonts w:ascii="Times New Roman" w:hAnsi="Times New Roman" w:cs="Times New Roman"/>
          <w:szCs w:val="24"/>
        </w:rPr>
        <w:t xml:space="preserve">przypadku kontroli granicznej importowanych towarów, na ogół brak jest możliwości zapewnienia na przejściu granicznym obecności strony postępowania (w szczególności dotyczy to przejść granicznych, </w:t>
      </w:r>
      <w:r w:rsidR="004204A5" w:rsidRPr="000203F7">
        <w:rPr>
          <w:rFonts w:ascii="Times New Roman" w:hAnsi="Times New Roman" w:cs="Times New Roman"/>
          <w:szCs w:val="24"/>
        </w:rPr>
        <w:t>na których</w:t>
      </w:r>
      <w:r w:rsidRPr="000203F7">
        <w:rPr>
          <w:rFonts w:ascii="Times New Roman" w:hAnsi="Times New Roman" w:cs="Times New Roman"/>
          <w:szCs w:val="24"/>
        </w:rPr>
        <w:t xml:space="preserve"> na ogół obecny jest wyłącznie kierowca zatrudniony przez przewoźnika, któremu zlecono przewóz towaru), wymóg ten jest w</w:t>
      </w:r>
      <w:r w:rsidR="0073305B" w:rsidRPr="000203F7">
        <w:rPr>
          <w:rFonts w:ascii="Times New Roman" w:hAnsi="Times New Roman" w:cs="Times New Roman"/>
          <w:szCs w:val="24"/>
        </w:rPr>
        <w:t> </w:t>
      </w:r>
      <w:r w:rsidRPr="000203F7">
        <w:rPr>
          <w:rFonts w:ascii="Times New Roman" w:hAnsi="Times New Roman" w:cs="Times New Roman"/>
          <w:szCs w:val="24"/>
        </w:rPr>
        <w:t>praktyce niemożliwy do zrealizowania. Podobnie przepisy art. 81 Kodeksu postępowania administracyjnego, zgodnie z którymi „okoliczność faktyczna może być uznana za udowodnioną, jeżeli strona miała możność wypowiedzenia się co do przeprowadzonych dowodów, chyba że zachodzą okoliczności, o których mowa w art.</w:t>
      </w:r>
      <w:r w:rsidR="00432889">
        <w:rPr>
          <w:rFonts w:ascii="Times New Roman" w:hAnsi="Times New Roman" w:cs="Times New Roman"/>
          <w:szCs w:val="24"/>
        </w:rPr>
        <w:t> </w:t>
      </w:r>
      <w:r w:rsidRPr="000203F7">
        <w:rPr>
          <w:rFonts w:ascii="Times New Roman" w:hAnsi="Times New Roman" w:cs="Times New Roman"/>
          <w:szCs w:val="24"/>
        </w:rPr>
        <w:t>10 § 2” nie uwzględniają real</w:t>
      </w:r>
      <w:r w:rsidR="003F359A">
        <w:rPr>
          <w:rFonts w:ascii="Times New Roman" w:hAnsi="Times New Roman" w:cs="Times New Roman"/>
          <w:szCs w:val="24"/>
        </w:rPr>
        <w:t>i</w:t>
      </w:r>
      <w:r w:rsidRPr="000203F7">
        <w:rPr>
          <w:rFonts w:ascii="Times New Roman" w:hAnsi="Times New Roman" w:cs="Times New Roman"/>
          <w:szCs w:val="24"/>
        </w:rPr>
        <w:t>ów kontroli granicznej. Z uwagi na charakter przewożonych towarów</w:t>
      </w:r>
      <w:r w:rsidR="0073305B" w:rsidRPr="000203F7">
        <w:rPr>
          <w:rFonts w:ascii="Times New Roman" w:hAnsi="Times New Roman" w:cs="Times New Roman"/>
          <w:szCs w:val="24"/>
        </w:rPr>
        <w:t xml:space="preserve"> i</w:t>
      </w:r>
      <w:r w:rsidRPr="000203F7">
        <w:rPr>
          <w:rFonts w:ascii="Times New Roman" w:hAnsi="Times New Roman" w:cs="Times New Roman"/>
          <w:szCs w:val="24"/>
        </w:rPr>
        <w:t xml:space="preserve"> zapewnienie przepustowości przejść granicznych, konieczne jest szybkie podejmowanie decyzji, co do możliwości wprowadzenia towaru na obszar Rzeczypospolitej Polskiej, z uwagi na potencjalne zagrożenia, jakie towar taki może stwarzać. </w:t>
      </w:r>
    </w:p>
    <w:p w:rsidR="000B3CB6" w:rsidRPr="000203F7" w:rsidRDefault="000B3CB6"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Ponadto proponuje się odrębne uregulowanie doręczeń, z uwagi na to, iż w przypadku większości przesyłek do komunikowania się strony z organami państwa służyć będzie elektroniczny system IMSOC. W przypadku przesyłek niezgłoszonych w systemie IMSOC, proponuje się, aby doręczenie zawiadomienia </w:t>
      </w:r>
      <w:r w:rsidR="000E7C42" w:rsidRPr="000203F7">
        <w:rPr>
          <w:rFonts w:ascii="Times New Roman" w:hAnsi="Times New Roman" w:cs="Times New Roman"/>
          <w:szCs w:val="24"/>
        </w:rPr>
        <w:t xml:space="preserve">osobie faktycznie władającej </w:t>
      </w:r>
      <w:r w:rsidRPr="000203F7">
        <w:rPr>
          <w:rFonts w:ascii="Times New Roman" w:hAnsi="Times New Roman" w:cs="Times New Roman"/>
          <w:szCs w:val="24"/>
        </w:rPr>
        <w:t>przesyłk</w:t>
      </w:r>
      <w:r w:rsidR="000E7C42" w:rsidRPr="000203F7">
        <w:rPr>
          <w:rFonts w:ascii="Times New Roman" w:hAnsi="Times New Roman" w:cs="Times New Roman"/>
          <w:szCs w:val="24"/>
        </w:rPr>
        <w:t>ą</w:t>
      </w:r>
      <w:r w:rsidRPr="000203F7">
        <w:rPr>
          <w:rFonts w:ascii="Times New Roman" w:hAnsi="Times New Roman" w:cs="Times New Roman"/>
          <w:szCs w:val="24"/>
        </w:rPr>
        <w:t xml:space="preserve"> było uznawane za skuteczne zawiadomienie strony. W praktyce bowiem przesyłce takiej będzie bowiem towarzyszył jedynie kierowca przewoźnika.</w:t>
      </w:r>
    </w:p>
    <w:p w:rsidR="00657E02" w:rsidRPr="000203F7" w:rsidRDefault="00657E02" w:rsidP="00BC3539">
      <w:pPr>
        <w:pStyle w:val="ARTartustawynprozporzdzenia"/>
        <w:spacing w:before="0"/>
        <w:ind w:firstLine="426"/>
        <w:rPr>
          <w:rFonts w:ascii="Times New Roman" w:hAnsi="Times New Roman" w:cs="Times New Roman"/>
          <w:szCs w:val="24"/>
        </w:rPr>
      </w:pPr>
    </w:p>
    <w:p w:rsidR="000B4E3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Zgodnie z </w:t>
      </w:r>
      <w:r w:rsidR="0073305B" w:rsidRPr="000203F7">
        <w:rPr>
          <w:rFonts w:ascii="Times New Roman" w:hAnsi="Times New Roman" w:cs="Times New Roman"/>
          <w:szCs w:val="24"/>
        </w:rPr>
        <w:t>art.</w:t>
      </w:r>
      <w:r w:rsidRPr="000203F7">
        <w:rPr>
          <w:rFonts w:ascii="Times New Roman" w:hAnsi="Times New Roman" w:cs="Times New Roman"/>
          <w:szCs w:val="24"/>
        </w:rPr>
        <w:t xml:space="preserve"> 59 ust. 1 rozporządzenia 2017/625 „państwa członkowskie wyznaczają punkty kontroli granicznej do celów przeprowadzania kontroli urzędowych co najmniej </w:t>
      </w:r>
      <w:r w:rsidRPr="000203F7">
        <w:rPr>
          <w:rFonts w:ascii="Times New Roman" w:hAnsi="Times New Roman" w:cs="Times New Roman"/>
          <w:szCs w:val="24"/>
        </w:rPr>
        <w:lastRenderedPageBreak/>
        <w:t>jednej kategorii zwierząt i towarów, o których mowa w art. 47 ust. 1</w:t>
      </w:r>
      <w:r w:rsidR="0073305B" w:rsidRPr="000203F7">
        <w:rPr>
          <w:rFonts w:ascii="Times New Roman" w:hAnsi="Times New Roman" w:cs="Times New Roman"/>
          <w:szCs w:val="24"/>
        </w:rPr>
        <w:t>”</w:t>
      </w:r>
      <w:r w:rsidRPr="000203F7">
        <w:rPr>
          <w:rFonts w:ascii="Times New Roman" w:hAnsi="Times New Roman" w:cs="Times New Roman"/>
          <w:szCs w:val="24"/>
        </w:rPr>
        <w:t>. W związku z</w:t>
      </w:r>
      <w:r w:rsidR="0073305B" w:rsidRPr="000203F7">
        <w:rPr>
          <w:rFonts w:ascii="Times New Roman" w:hAnsi="Times New Roman" w:cs="Times New Roman"/>
          <w:szCs w:val="24"/>
        </w:rPr>
        <w:t> </w:t>
      </w:r>
      <w:r w:rsidRPr="000203F7">
        <w:rPr>
          <w:rFonts w:ascii="Times New Roman" w:hAnsi="Times New Roman" w:cs="Times New Roman"/>
          <w:szCs w:val="24"/>
        </w:rPr>
        <w:t xml:space="preserve">powyższym, w </w:t>
      </w:r>
      <w:r w:rsidR="0073305B"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0B4E30" w:rsidRPr="000203F7">
        <w:rPr>
          <w:rFonts w:ascii="Times New Roman" w:hAnsi="Times New Roman" w:cs="Times New Roman"/>
          <w:b/>
          <w:szCs w:val="24"/>
        </w:rPr>
        <w:t>33</w:t>
      </w:r>
      <w:r w:rsidR="0016154F" w:rsidRPr="000203F7">
        <w:rPr>
          <w:rFonts w:ascii="Times New Roman" w:hAnsi="Times New Roman" w:cs="Times New Roman"/>
          <w:b/>
          <w:szCs w:val="24"/>
        </w:rPr>
        <w:t xml:space="preserve"> </w:t>
      </w:r>
      <w:r w:rsidR="000B4E30" w:rsidRPr="000203F7">
        <w:rPr>
          <w:rFonts w:ascii="Times New Roman" w:hAnsi="Times New Roman" w:cs="Times New Roman"/>
          <w:szCs w:val="24"/>
        </w:rPr>
        <w:t>ust. 1 pkt</w:t>
      </w:r>
      <w:r w:rsidR="000B4E30" w:rsidRPr="000203F7">
        <w:rPr>
          <w:rFonts w:ascii="Times New Roman" w:hAnsi="Times New Roman" w:cs="Times New Roman"/>
          <w:b/>
          <w:szCs w:val="24"/>
        </w:rPr>
        <w:t xml:space="preserve"> </w:t>
      </w:r>
      <w:r w:rsidR="000B4E30" w:rsidRPr="000203F7">
        <w:rPr>
          <w:rFonts w:ascii="Times New Roman" w:hAnsi="Times New Roman" w:cs="Times New Roman"/>
          <w:szCs w:val="24"/>
        </w:rPr>
        <w:t>1</w:t>
      </w:r>
      <w:r w:rsidR="000B4E30" w:rsidRPr="000203F7">
        <w:rPr>
          <w:rFonts w:ascii="Times New Roman" w:hAnsi="Times New Roman" w:cs="Times New Roman"/>
          <w:b/>
          <w:szCs w:val="24"/>
        </w:rPr>
        <w:t xml:space="preserve"> </w:t>
      </w:r>
      <w:r w:rsidRPr="000203F7">
        <w:rPr>
          <w:rFonts w:ascii="Times New Roman" w:hAnsi="Times New Roman" w:cs="Times New Roman"/>
          <w:szCs w:val="24"/>
        </w:rPr>
        <w:t>zawarta została</w:t>
      </w:r>
      <w:r w:rsidR="000B4E30" w:rsidRPr="000203F7">
        <w:rPr>
          <w:rFonts w:ascii="Times New Roman" w:hAnsi="Times New Roman" w:cs="Times New Roman"/>
          <w:szCs w:val="24"/>
        </w:rPr>
        <w:t xml:space="preserve"> norma wskazująca ministra właściwego do spraw rolnictwa jako organ właściwy do wyznaczenia takich punktów. </w:t>
      </w:r>
    </w:p>
    <w:p w:rsidR="000B4E30" w:rsidRPr="000203F7" w:rsidRDefault="000B4E3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Zgodnie z art. 53 ust. 1 lit. a rozporządzenia 2017/625 kontrole identyfikacyjne i kontrole bezpośrednie przesyłek zwierząt i towarów należących do kategorii, o których mowa w</w:t>
      </w:r>
      <w:r w:rsidR="0073305B" w:rsidRPr="000203F7">
        <w:rPr>
          <w:rFonts w:ascii="Times New Roman" w:hAnsi="Times New Roman" w:cs="Times New Roman"/>
          <w:szCs w:val="24"/>
        </w:rPr>
        <w:t> </w:t>
      </w:r>
      <w:r w:rsidRPr="000203F7">
        <w:rPr>
          <w:rFonts w:ascii="Times New Roman" w:hAnsi="Times New Roman" w:cs="Times New Roman"/>
          <w:szCs w:val="24"/>
        </w:rPr>
        <w:t>art.</w:t>
      </w:r>
      <w:r w:rsidR="0073305B" w:rsidRPr="000203F7">
        <w:rPr>
          <w:rFonts w:ascii="Times New Roman" w:hAnsi="Times New Roman" w:cs="Times New Roman"/>
          <w:szCs w:val="24"/>
        </w:rPr>
        <w:t> </w:t>
      </w:r>
      <w:r w:rsidRPr="000203F7">
        <w:rPr>
          <w:rFonts w:ascii="Times New Roman" w:hAnsi="Times New Roman" w:cs="Times New Roman"/>
          <w:szCs w:val="24"/>
        </w:rPr>
        <w:t>47 ust. 1 rozporządzenia</w:t>
      </w:r>
      <w:r w:rsidR="0073305B" w:rsidRPr="000203F7">
        <w:rPr>
          <w:rFonts w:ascii="Times New Roman" w:hAnsi="Times New Roman" w:cs="Times New Roman"/>
          <w:szCs w:val="24"/>
        </w:rPr>
        <w:t xml:space="preserve"> 2017/625</w:t>
      </w:r>
      <w:r w:rsidRPr="000203F7">
        <w:rPr>
          <w:rFonts w:ascii="Times New Roman" w:hAnsi="Times New Roman" w:cs="Times New Roman"/>
          <w:szCs w:val="24"/>
        </w:rPr>
        <w:t>, mogą być przeprowadzane przez właściwe organy w punktach kontroli innych niż punkty kontroli granicznej. Jednocześnie, zgodnie z art. 53 ust. 2 tego rozporządzenia, do punktów tych mają zastosowanie m.in. przepisy art.</w:t>
      </w:r>
      <w:r w:rsidR="00E43759" w:rsidRPr="000203F7">
        <w:rPr>
          <w:rFonts w:ascii="Times New Roman" w:hAnsi="Times New Roman" w:cs="Times New Roman"/>
          <w:szCs w:val="24"/>
        </w:rPr>
        <w:t> </w:t>
      </w:r>
      <w:r w:rsidRPr="000203F7">
        <w:rPr>
          <w:rFonts w:ascii="Times New Roman" w:hAnsi="Times New Roman" w:cs="Times New Roman"/>
          <w:szCs w:val="24"/>
        </w:rPr>
        <w:t xml:space="preserve">60 ust. 1 lit. a i d oraz art. 62 i </w:t>
      </w:r>
      <w:r w:rsidR="0073305B" w:rsidRPr="000203F7">
        <w:rPr>
          <w:rFonts w:ascii="Times New Roman" w:hAnsi="Times New Roman" w:cs="Times New Roman"/>
          <w:szCs w:val="24"/>
        </w:rPr>
        <w:t xml:space="preserve">art. </w:t>
      </w:r>
      <w:r w:rsidRPr="000203F7">
        <w:rPr>
          <w:rFonts w:ascii="Times New Roman" w:hAnsi="Times New Roman" w:cs="Times New Roman"/>
          <w:szCs w:val="24"/>
        </w:rPr>
        <w:t>63 rozporządzenia</w:t>
      </w:r>
      <w:r w:rsidR="0073305B" w:rsidRPr="000203F7">
        <w:rPr>
          <w:rFonts w:ascii="Times New Roman" w:hAnsi="Times New Roman" w:cs="Times New Roman"/>
          <w:szCs w:val="24"/>
        </w:rPr>
        <w:t xml:space="preserve"> 2017/625</w:t>
      </w:r>
      <w:r w:rsidRPr="000203F7">
        <w:rPr>
          <w:rFonts w:ascii="Times New Roman" w:hAnsi="Times New Roman" w:cs="Times New Roman"/>
          <w:szCs w:val="24"/>
        </w:rPr>
        <w:t xml:space="preserve">. Przepisy te regulują m.in. zasady wyznaczania tych punktów. W związku z powyższym w </w:t>
      </w:r>
      <w:r w:rsidR="0073305B" w:rsidRPr="000203F7">
        <w:rPr>
          <w:rFonts w:ascii="Times New Roman" w:hAnsi="Times New Roman" w:cs="Times New Roman"/>
          <w:szCs w:val="24"/>
        </w:rPr>
        <w:t>art.</w:t>
      </w:r>
      <w:r w:rsidR="00EE6F30">
        <w:rPr>
          <w:rFonts w:ascii="Times New Roman" w:hAnsi="Times New Roman" w:cs="Times New Roman"/>
          <w:szCs w:val="24"/>
        </w:rPr>
        <w:t xml:space="preserve"> 33 ust. 1 pkt </w:t>
      </w:r>
      <w:r w:rsidRPr="000203F7">
        <w:rPr>
          <w:rFonts w:ascii="Times New Roman" w:hAnsi="Times New Roman" w:cs="Times New Roman"/>
          <w:szCs w:val="24"/>
        </w:rPr>
        <w:t xml:space="preserve">2 proponuje się, aby podobnie jak w przypadku punktów kontroli granicznej organem właściwym do ich wyznaczenia </w:t>
      </w:r>
      <w:r w:rsidR="00462E86" w:rsidRPr="000203F7">
        <w:rPr>
          <w:rFonts w:ascii="Times New Roman" w:hAnsi="Times New Roman" w:cs="Times New Roman"/>
          <w:szCs w:val="24"/>
        </w:rPr>
        <w:t xml:space="preserve">był </w:t>
      </w:r>
      <w:r w:rsidRPr="000203F7">
        <w:rPr>
          <w:rFonts w:ascii="Times New Roman" w:hAnsi="Times New Roman" w:cs="Times New Roman"/>
          <w:szCs w:val="24"/>
        </w:rPr>
        <w:t xml:space="preserve">minister właściwy do spraw rolnictwa. </w:t>
      </w:r>
    </w:p>
    <w:p w:rsidR="00F63BAA" w:rsidRPr="000203F7" w:rsidRDefault="00F63BAA"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Ponieważ </w:t>
      </w:r>
      <w:r w:rsidR="0073305B" w:rsidRPr="000203F7">
        <w:rPr>
          <w:rFonts w:ascii="Times New Roman" w:hAnsi="Times New Roman" w:cs="Times New Roman"/>
          <w:szCs w:val="24"/>
        </w:rPr>
        <w:t>zgodnie z</w:t>
      </w:r>
      <w:r w:rsidRPr="000203F7">
        <w:rPr>
          <w:rFonts w:ascii="Times New Roman" w:hAnsi="Times New Roman" w:cs="Times New Roman"/>
          <w:szCs w:val="24"/>
        </w:rPr>
        <w:t xml:space="preserve"> art. 63 rozporządzenia 2017/625 w określonych przypadkach może być konieczne zawieszenie wyznaczenia punktu kontroli granicznej, przepisy </w:t>
      </w:r>
      <w:r w:rsidR="0073305B" w:rsidRPr="000203F7">
        <w:rPr>
          <w:rFonts w:ascii="Times New Roman" w:hAnsi="Times New Roman" w:cs="Times New Roman"/>
          <w:szCs w:val="24"/>
        </w:rPr>
        <w:t>art.</w:t>
      </w:r>
      <w:r w:rsidR="00EE6F30">
        <w:rPr>
          <w:rFonts w:ascii="Times New Roman" w:hAnsi="Times New Roman" w:cs="Times New Roman"/>
          <w:szCs w:val="24"/>
        </w:rPr>
        <w:t> </w:t>
      </w:r>
      <w:r w:rsidRPr="000203F7">
        <w:rPr>
          <w:rFonts w:ascii="Times New Roman" w:hAnsi="Times New Roman" w:cs="Times New Roman"/>
          <w:szCs w:val="24"/>
        </w:rPr>
        <w:t xml:space="preserve">33 uprawniają do tego ministra właściwego do spraw rolnictwa. Za przyjęciem takiego rozwiązania przemawia to, iż punkty te wyznacza właśnie minister właściwy do spraw rolnictwa. Proponuje się przy tym, aby zawieszenie punktu kontroli następowało, na wniosek Głównego Inspektora, koordynującego prace </w:t>
      </w:r>
      <w:r w:rsidR="00D53A96" w:rsidRPr="000203F7">
        <w:rPr>
          <w:rFonts w:ascii="Times New Roman" w:hAnsi="Times New Roman" w:cs="Times New Roman"/>
          <w:szCs w:val="24"/>
        </w:rPr>
        <w:t>Inspekcji</w:t>
      </w:r>
      <w:r w:rsidRPr="000203F7">
        <w:rPr>
          <w:rFonts w:ascii="Times New Roman" w:hAnsi="Times New Roman" w:cs="Times New Roman"/>
          <w:szCs w:val="24"/>
        </w:rPr>
        <w:t>. Proponowany tryb umożliwi, gdy zajdą ku temu przesłanki, szybkie zawieszenie działania punktu kontroli granicznej, co jest zgodne z intencją art. 63 rozporządzenia 2017/625 – zawieszenie punktu kontroli granicznej powinno być szybką doraźną reakcją na stwierdz</w:t>
      </w:r>
      <w:r w:rsidR="0073305B" w:rsidRPr="000203F7">
        <w:rPr>
          <w:rFonts w:ascii="Times New Roman" w:hAnsi="Times New Roman" w:cs="Times New Roman"/>
          <w:szCs w:val="24"/>
        </w:rPr>
        <w:t>o</w:t>
      </w:r>
      <w:r w:rsidRPr="000203F7">
        <w:rPr>
          <w:rFonts w:ascii="Times New Roman" w:hAnsi="Times New Roman" w:cs="Times New Roman"/>
          <w:szCs w:val="24"/>
        </w:rPr>
        <w:t xml:space="preserve">ne nieprawidłowości, umożliwiającą ich usunięcie lub wycofanie wyznaczenia takiego punktu. </w:t>
      </w:r>
    </w:p>
    <w:p w:rsidR="00F63BAA" w:rsidRPr="000203F7" w:rsidRDefault="00F63BAA"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Jednocześnie proponuje się, aby wyznaczenie punktów kontroli granicznej oraz punktów kontroli innych niż punkty kontroli granicznej wymagało wydania przez ministra właściwego do spraw rolnictwa </w:t>
      </w:r>
      <w:r w:rsidR="00F41CC0" w:rsidRPr="000203F7">
        <w:rPr>
          <w:rFonts w:ascii="Times New Roman" w:hAnsi="Times New Roman" w:cs="Times New Roman"/>
          <w:szCs w:val="24"/>
        </w:rPr>
        <w:t>(w porozumieniu z ministrem właściwym do spraw finansów publicznych oraz ministrem</w:t>
      </w:r>
      <w:r w:rsidR="00224549" w:rsidRPr="000203F7">
        <w:rPr>
          <w:rFonts w:ascii="Times New Roman" w:hAnsi="Times New Roman" w:cs="Times New Roman"/>
          <w:szCs w:val="24"/>
        </w:rPr>
        <w:t xml:space="preserve"> właściwym do spraw transportu)</w:t>
      </w:r>
      <w:r w:rsidR="00F41CC0" w:rsidRPr="000203F7">
        <w:rPr>
          <w:rFonts w:ascii="Times New Roman" w:hAnsi="Times New Roman" w:cs="Times New Roman"/>
          <w:szCs w:val="24"/>
        </w:rPr>
        <w:t xml:space="preserve"> </w:t>
      </w:r>
      <w:r w:rsidRPr="000203F7">
        <w:rPr>
          <w:rFonts w:ascii="Times New Roman" w:hAnsi="Times New Roman" w:cs="Times New Roman"/>
          <w:szCs w:val="24"/>
        </w:rPr>
        <w:t>rozporządzenia. Zapewni to bowiem właściwy tryb u</w:t>
      </w:r>
      <w:r w:rsidR="0073305B" w:rsidRPr="000203F7">
        <w:rPr>
          <w:rFonts w:ascii="Times New Roman" w:hAnsi="Times New Roman" w:cs="Times New Roman"/>
          <w:szCs w:val="24"/>
        </w:rPr>
        <w:t>z</w:t>
      </w:r>
      <w:r w:rsidRPr="000203F7">
        <w:rPr>
          <w:rFonts w:ascii="Times New Roman" w:hAnsi="Times New Roman" w:cs="Times New Roman"/>
          <w:szCs w:val="24"/>
        </w:rPr>
        <w:t>g</w:t>
      </w:r>
      <w:r w:rsidR="00E43759" w:rsidRPr="000203F7">
        <w:rPr>
          <w:rFonts w:ascii="Times New Roman" w:hAnsi="Times New Roman" w:cs="Times New Roman"/>
          <w:szCs w:val="24"/>
        </w:rPr>
        <w:t>ad</w:t>
      </w:r>
      <w:r w:rsidRPr="000203F7">
        <w:rPr>
          <w:rFonts w:ascii="Times New Roman" w:hAnsi="Times New Roman" w:cs="Times New Roman"/>
          <w:szCs w:val="24"/>
        </w:rPr>
        <w:t>nia</w:t>
      </w:r>
      <w:r w:rsidR="00E43759" w:rsidRPr="000203F7">
        <w:rPr>
          <w:rFonts w:ascii="Times New Roman" w:hAnsi="Times New Roman" w:cs="Times New Roman"/>
          <w:szCs w:val="24"/>
        </w:rPr>
        <w:t>nia</w:t>
      </w:r>
      <w:r w:rsidRPr="000203F7">
        <w:rPr>
          <w:rFonts w:ascii="Times New Roman" w:hAnsi="Times New Roman" w:cs="Times New Roman"/>
          <w:szCs w:val="24"/>
        </w:rPr>
        <w:t xml:space="preserve"> wyznaczenia takich punktów, z czym wiązać się będą skutki dla budżetu państwa – do projektu rozporządzenia będzie musiała zostać sporząd</w:t>
      </w:r>
      <w:r w:rsidR="00462E86" w:rsidRPr="000203F7">
        <w:rPr>
          <w:rFonts w:ascii="Times New Roman" w:hAnsi="Times New Roman" w:cs="Times New Roman"/>
          <w:szCs w:val="24"/>
        </w:rPr>
        <w:t>z</w:t>
      </w:r>
      <w:r w:rsidRPr="000203F7">
        <w:rPr>
          <w:rFonts w:ascii="Times New Roman" w:hAnsi="Times New Roman" w:cs="Times New Roman"/>
          <w:szCs w:val="24"/>
        </w:rPr>
        <w:t>ona Ocena Skutków Regulacji, wskazująca</w:t>
      </w:r>
      <w:r w:rsidR="003F359A">
        <w:rPr>
          <w:rFonts w:ascii="Times New Roman" w:hAnsi="Times New Roman" w:cs="Times New Roman"/>
          <w:szCs w:val="24"/>
        </w:rPr>
        <w:t>,</w:t>
      </w:r>
      <w:r w:rsidRPr="000203F7">
        <w:rPr>
          <w:rFonts w:ascii="Times New Roman" w:hAnsi="Times New Roman" w:cs="Times New Roman"/>
          <w:szCs w:val="24"/>
        </w:rPr>
        <w:t xml:space="preserve"> iż zasadne jest ponoszenie kosztów ustanowienia i utrzymania takiego punktu. </w:t>
      </w:r>
    </w:p>
    <w:p w:rsidR="00224549" w:rsidRPr="000203F7" w:rsidRDefault="00F63BAA"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Proponowane rozwiązanie jest </w:t>
      </w:r>
      <w:r w:rsidR="00224549" w:rsidRPr="000203F7">
        <w:rPr>
          <w:rFonts w:ascii="Times New Roman" w:hAnsi="Times New Roman" w:cs="Times New Roman"/>
          <w:szCs w:val="24"/>
        </w:rPr>
        <w:t>zgodne z obecną normą art. 21 ust. 2 ustawy z dnia 18</w:t>
      </w:r>
      <w:r w:rsidR="00E43759" w:rsidRPr="000203F7">
        <w:rPr>
          <w:rFonts w:ascii="Times New Roman" w:hAnsi="Times New Roman" w:cs="Times New Roman"/>
          <w:szCs w:val="24"/>
        </w:rPr>
        <w:t> </w:t>
      </w:r>
      <w:r w:rsidR="00224549" w:rsidRPr="000203F7">
        <w:rPr>
          <w:rFonts w:ascii="Times New Roman" w:hAnsi="Times New Roman" w:cs="Times New Roman"/>
          <w:szCs w:val="24"/>
        </w:rPr>
        <w:t xml:space="preserve">grudnia 2003 r. o ochronie roślin, na podstawie którego wydane zostało rozporządzenie Ministra Rolnictwa i Rozwoju Wsi z dnia 9 grudnia 2008 r. w sprawie wykazu punktów </w:t>
      </w:r>
      <w:r w:rsidR="00224549" w:rsidRPr="000203F7">
        <w:rPr>
          <w:rFonts w:ascii="Times New Roman" w:hAnsi="Times New Roman" w:cs="Times New Roman"/>
          <w:szCs w:val="24"/>
        </w:rPr>
        <w:lastRenderedPageBreak/>
        <w:t>wwozu, przez które można wprowadzać rośliny, produkty roślinne lub przedmioty (Dz.</w:t>
      </w:r>
      <w:r w:rsidR="003F359A">
        <w:rPr>
          <w:rFonts w:ascii="Times New Roman" w:hAnsi="Times New Roman" w:cs="Times New Roman"/>
          <w:szCs w:val="24"/>
        </w:rPr>
        <w:t xml:space="preserve"> </w:t>
      </w:r>
      <w:r w:rsidR="00224549" w:rsidRPr="000203F7">
        <w:rPr>
          <w:rFonts w:ascii="Times New Roman" w:hAnsi="Times New Roman" w:cs="Times New Roman"/>
          <w:szCs w:val="24"/>
        </w:rPr>
        <w:t>U. z 2016 r. poz. 881, z późn. zm.).</w:t>
      </w:r>
    </w:p>
    <w:p w:rsidR="00F41CC0" w:rsidRPr="000203F7" w:rsidRDefault="00224549"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Ponieważ a</w:t>
      </w:r>
      <w:r w:rsidR="00F41CC0" w:rsidRPr="000203F7">
        <w:rPr>
          <w:rFonts w:ascii="Times New Roman" w:hAnsi="Times New Roman" w:cs="Times New Roman"/>
          <w:szCs w:val="24"/>
        </w:rPr>
        <w:t xml:space="preserve">rt. 60 ust. 1 rozporządzenia 2016/2031 stanowi, że „każde państwo członkowskie udostępnia w </w:t>
      </w:r>
      <w:proofErr w:type="spellStart"/>
      <w:r w:rsidR="00F41CC0" w:rsidRPr="000203F7">
        <w:rPr>
          <w:rFonts w:ascii="Times New Roman" w:hAnsi="Times New Roman" w:cs="Times New Roman"/>
          <w:szCs w:val="24"/>
        </w:rPr>
        <w:t>internecie</w:t>
      </w:r>
      <w:proofErr w:type="spellEnd"/>
      <w:r w:rsidR="00F41CC0" w:rsidRPr="000203F7">
        <w:rPr>
          <w:rFonts w:ascii="Times New Roman" w:hAnsi="Times New Roman" w:cs="Times New Roman"/>
          <w:szCs w:val="24"/>
        </w:rPr>
        <w:t xml:space="preserve"> aktualne wykazy punktów kontroli granicznej na swoim terytorium</w:t>
      </w:r>
      <w:r w:rsidR="0073305B" w:rsidRPr="000203F7">
        <w:rPr>
          <w:rFonts w:ascii="Times New Roman" w:hAnsi="Times New Roman" w:cs="Times New Roman"/>
          <w:szCs w:val="24"/>
        </w:rPr>
        <w:t>”</w:t>
      </w:r>
      <w:r w:rsidR="00F41CC0" w:rsidRPr="000203F7">
        <w:rPr>
          <w:rFonts w:ascii="Times New Roman" w:hAnsi="Times New Roman" w:cs="Times New Roman"/>
          <w:szCs w:val="24"/>
        </w:rPr>
        <w:t xml:space="preserve">, </w:t>
      </w:r>
      <w:r w:rsidRPr="000203F7">
        <w:rPr>
          <w:rFonts w:ascii="Times New Roman" w:hAnsi="Times New Roman" w:cs="Times New Roman"/>
          <w:szCs w:val="24"/>
        </w:rPr>
        <w:t>p</w:t>
      </w:r>
      <w:r w:rsidR="00F41CC0" w:rsidRPr="000203F7">
        <w:rPr>
          <w:rFonts w:ascii="Times New Roman" w:hAnsi="Times New Roman" w:cs="Times New Roman"/>
          <w:szCs w:val="24"/>
        </w:rPr>
        <w:t xml:space="preserve">roponuje się, aby informację o punktach kontroli granicznej, przez które mogą być importowane </w:t>
      </w:r>
      <w:r w:rsidRPr="000203F7">
        <w:rPr>
          <w:rFonts w:ascii="Times New Roman" w:hAnsi="Times New Roman" w:cs="Times New Roman"/>
          <w:szCs w:val="24"/>
        </w:rPr>
        <w:t xml:space="preserve">towary podlegające obowiązkowi takiej </w:t>
      </w:r>
      <w:r w:rsidR="00F41CC0" w:rsidRPr="000203F7">
        <w:rPr>
          <w:rFonts w:ascii="Times New Roman" w:hAnsi="Times New Roman" w:cs="Times New Roman"/>
          <w:szCs w:val="24"/>
        </w:rPr>
        <w:t>kontroli</w:t>
      </w:r>
      <w:r w:rsidRPr="000203F7">
        <w:rPr>
          <w:rFonts w:ascii="Times New Roman" w:hAnsi="Times New Roman" w:cs="Times New Roman"/>
          <w:szCs w:val="24"/>
        </w:rPr>
        <w:t>,</w:t>
      </w:r>
      <w:r w:rsidR="00F41CC0" w:rsidRPr="000203F7">
        <w:rPr>
          <w:rFonts w:ascii="Times New Roman" w:hAnsi="Times New Roman" w:cs="Times New Roman"/>
          <w:szCs w:val="24"/>
        </w:rPr>
        <w:t xml:space="preserve"> udostępniał Główny Inspektor, koordynujący działania </w:t>
      </w:r>
      <w:r w:rsidR="0073305B" w:rsidRPr="000203F7">
        <w:rPr>
          <w:rFonts w:ascii="Times New Roman" w:hAnsi="Times New Roman" w:cs="Times New Roman"/>
          <w:szCs w:val="24"/>
        </w:rPr>
        <w:t>Inspekcji</w:t>
      </w:r>
      <w:r w:rsidR="00F41CC0" w:rsidRPr="000203F7">
        <w:rPr>
          <w:rFonts w:ascii="Times New Roman" w:hAnsi="Times New Roman" w:cs="Times New Roman"/>
          <w:szCs w:val="24"/>
        </w:rPr>
        <w:t xml:space="preserve">. </w:t>
      </w:r>
    </w:p>
    <w:p w:rsidR="007E0E45" w:rsidRPr="000203F7" w:rsidRDefault="007E0E45" w:rsidP="00BC3539">
      <w:pPr>
        <w:pStyle w:val="ARTartustawynprozporzdzenia"/>
        <w:spacing w:before="0"/>
        <w:ind w:firstLine="426"/>
        <w:rPr>
          <w:rFonts w:ascii="Times New Roman" w:hAnsi="Times New Roman" w:cs="Times New Roman"/>
          <w:szCs w:val="24"/>
        </w:rPr>
      </w:pPr>
    </w:p>
    <w:p w:rsidR="00F41CC0" w:rsidRPr="000203F7" w:rsidRDefault="0073305B"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41CC0" w:rsidRPr="000203F7">
        <w:rPr>
          <w:rFonts w:ascii="Times New Roman" w:hAnsi="Times New Roman" w:cs="Times New Roman"/>
          <w:b/>
          <w:szCs w:val="24"/>
        </w:rPr>
        <w:t xml:space="preserve"> </w:t>
      </w:r>
      <w:r w:rsidR="00775A2B" w:rsidRPr="000203F7">
        <w:rPr>
          <w:rFonts w:ascii="Times New Roman" w:hAnsi="Times New Roman" w:cs="Times New Roman"/>
          <w:b/>
          <w:szCs w:val="24"/>
        </w:rPr>
        <w:t>3</w:t>
      </w:r>
      <w:r w:rsidR="00F63BAA" w:rsidRPr="000203F7">
        <w:rPr>
          <w:rFonts w:ascii="Times New Roman" w:hAnsi="Times New Roman" w:cs="Times New Roman"/>
          <w:b/>
          <w:szCs w:val="24"/>
        </w:rPr>
        <w:t>4</w:t>
      </w:r>
      <w:r w:rsidR="00F41CC0" w:rsidRPr="000203F7">
        <w:rPr>
          <w:rFonts w:ascii="Times New Roman" w:hAnsi="Times New Roman" w:cs="Times New Roman"/>
          <w:szCs w:val="24"/>
        </w:rPr>
        <w:t xml:space="preserve"> reguluje zasady współpracy wojewódzkiego inspektora z organami celnym</w:t>
      </w:r>
      <w:r w:rsidR="003F359A">
        <w:rPr>
          <w:rFonts w:ascii="Times New Roman" w:hAnsi="Times New Roman" w:cs="Times New Roman"/>
          <w:szCs w:val="24"/>
        </w:rPr>
        <w:t>i</w:t>
      </w:r>
      <w:r w:rsidR="00F41CC0" w:rsidRPr="000203F7">
        <w:rPr>
          <w:rFonts w:ascii="Times New Roman" w:hAnsi="Times New Roman" w:cs="Times New Roman"/>
          <w:szCs w:val="24"/>
        </w:rPr>
        <w:t>, w</w:t>
      </w:r>
      <w:r w:rsidRPr="000203F7">
        <w:rPr>
          <w:rFonts w:ascii="Times New Roman" w:hAnsi="Times New Roman" w:cs="Times New Roman"/>
          <w:szCs w:val="24"/>
        </w:rPr>
        <w:t> </w:t>
      </w:r>
      <w:r w:rsidR="00F41CC0" w:rsidRPr="000203F7">
        <w:rPr>
          <w:rFonts w:ascii="Times New Roman" w:hAnsi="Times New Roman" w:cs="Times New Roman"/>
          <w:szCs w:val="24"/>
        </w:rPr>
        <w:t xml:space="preserve">przypadku </w:t>
      </w:r>
      <w:r w:rsidR="00224549" w:rsidRPr="000203F7">
        <w:rPr>
          <w:rFonts w:ascii="Times New Roman" w:hAnsi="Times New Roman" w:cs="Times New Roman"/>
          <w:szCs w:val="24"/>
        </w:rPr>
        <w:t xml:space="preserve">próby </w:t>
      </w:r>
      <w:r w:rsidR="00F41CC0" w:rsidRPr="000203F7">
        <w:rPr>
          <w:rFonts w:ascii="Times New Roman" w:hAnsi="Times New Roman" w:cs="Times New Roman"/>
          <w:szCs w:val="24"/>
        </w:rPr>
        <w:t xml:space="preserve">wprowadzania na terytorium </w:t>
      </w:r>
      <w:r w:rsidR="00224549" w:rsidRPr="000203F7">
        <w:rPr>
          <w:rFonts w:ascii="Times New Roman" w:hAnsi="Times New Roman" w:cs="Times New Roman"/>
          <w:szCs w:val="24"/>
        </w:rPr>
        <w:t xml:space="preserve">Rzeczypospolitej </w:t>
      </w:r>
      <w:r w:rsidR="00F41CC0" w:rsidRPr="000203F7">
        <w:rPr>
          <w:rFonts w:ascii="Times New Roman" w:hAnsi="Times New Roman" w:cs="Times New Roman"/>
          <w:szCs w:val="24"/>
        </w:rPr>
        <w:t>Polski</w:t>
      </w:r>
      <w:r w:rsidR="00224549" w:rsidRPr="000203F7">
        <w:rPr>
          <w:rFonts w:ascii="Times New Roman" w:hAnsi="Times New Roman" w:cs="Times New Roman"/>
          <w:szCs w:val="24"/>
        </w:rPr>
        <w:t>ej</w:t>
      </w:r>
      <w:r w:rsidR="00F41CC0" w:rsidRPr="000203F7">
        <w:rPr>
          <w:rFonts w:ascii="Times New Roman" w:hAnsi="Times New Roman" w:cs="Times New Roman"/>
          <w:szCs w:val="24"/>
        </w:rPr>
        <w:t xml:space="preserve"> roślin, produktów roślinnych lub innych przedmiotów podlegających </w:t>
      </w:r>
      <w:r w:rsidR="00224549" w:rsidRPr="000203F7">
        <w:rPr>
          <w:rFonts w:ascii="Times New Roman" w:hAnsi="Times New Roman" w:cs="Times New Roman"/>
          <w:szCs w:val="24"/>
        </w:rPr>
        <w:t xml:space="preserve">obowiązkowi </w:t>
      </w:r>
      <w:r w:rsidR="00F41CC0" w:rsidRPr="000203F7">
        <w:rPr>
          <w:rFonts w:ascii="Times New Roman" w:hAnsi="Times New Roman" w:cs="Times New Roman"/>
          <w:szCs w:val="24"/>
        </w:rPr>
        <w:t>granicznej kontroli fitosanitarnej, przez przejście graniczne na którym nie ma zlokalizowanego punktu kontroli granicznej</w:t>
      </w:r>
      <w:r w:rsidR="00A145CE" w:rsidRPr="000203F7">
        <w:rPr>
          <w:rFonts w:ascii="Times New Roman" w:hAnsi="Times New Roman" w:cs="Times New Roman"/>
          <w:szCs w:val="24"/>
        </w:rPr>
        <w:t xml:space="preserve"> lub</w:t>
      </w:r>
      <w:r w:rsidR="00F41CC0" w:rsidRPr="000203F7">
        <w:rPr>
          <w:rFonts w:ascii="Times New Roman" w:hAnsi="Times New Roman" w:cs="Times New Roman"/>
          <w:szCs w:val="24"/>
        </w:rPr>
        <w:t xml:space="preserve"> w przypadku niezgłoszenia </w:t>
      </w:r>
      <w:r w:rsidR="00224549" w:rsidRPr="000203F7">
        <w:rPr>
          <w:rFonts w:ascii="Times New Roman" w:hAnsi="Times New Roman" w:cs="Times New Roman"/>
          <w:szCs w:val="24"/>
        </w:rPr>
        <w:t xml:space="preserve">takich </w:t>
      </w:r>
      <w:r w:rsidR="00F41CC0" w:rsidRPr="000203F7">
        <w:rPr>
          <w:rFonts w:ascii="Times New Roman" w:hAnsi="Times New Roman" w:cs="Times New Roman"/>
          <w:szCs w:val="24"/>
        </w:rPr>
        <w:t>towarów do kontroli</w:t>
      </w:r>
      <w:r w:rsidR="00775A2B" w:rsidRPr="000203F7">
        <w:rPr>
          <w:rFonts w:ascii="Times New Roman" w:hAnsi="Times New Roman" w:cs="Times New Roman"/>
          <w:szCs w:val="24"/>
        </w:rPr>
        <w:t xml:space="preserve"> (tj.</w:t>
      </w:r>
      <w:r w:rsidR="006D240B" w:rsidRPr="000203F7">
        <w:rPr>
          <w:rFonts w:ascii="Times New Roman" w:hAnsi="Times New Roman" w:cs="Times New Roman"/>
          <w:szCs w:val="24"/>
        </w:rPr>
        <w:t> </w:t>
      </w:r>
      <w:r w:rsidR="00775A2B" w:rsidRPr="000203F7">
        <w:rPr>
          <w:rFonts w:ascii="Times New Roman" w:hAnsi="Times New Roman" w:cs="Times New Roman"/>
          <w:szCs w:val="24"/>
        </w:rPr>
        <w:t>w</w:t>
      </w:r>
      <w:r w:rsidRPr="000203F7">
        <w:rPr>
          <w:rFonts w:ascii="Times New Roman" w:hAnsi="Times New Roman" w:cs="Times New Roman"/>
          <w:szCs w:val="24"/>
        </w:rPr>
        <w:t> </w:t>
      </w:r>
      <w:r w:rsidR="00775A2B" w:rsidRPr="000203F7">
        <w:rPr>
          <w:rFonts w:ascii="Times New Roman" w:hAnsi="Times New Roman" w:cs="Times New Roman"/>
          <w:szCs w:val="24"/>
        </w:rPr>
        <w:t>sytuacji, o której mowa w art. 65 ust. 2 rozporządzenia 2017/625</w:t>
      </w:r>
      <w:r w:rsidRPr="000203F7">
        <w:rPr>
          <w:rFonts w:ascii="Times New Roman" w:hAnsi="Times New Roman" w:cs="Times New Roman"/>
          <w:szCs w:val="24"/>
        </w:rPr>
        <w:t>)</w:t>
      </w:r>
      <w:r w:rsidR="00F41CC0" w:rsidRPr="000203F7">
        <w:rPr>
          <w:rFonts w:ascii="Times New Roman" w:hAnsi="Times New Roman" w:cs="Times New Roman"/>
          <w:szCs w:val="24"/>
        </w:rPr>
        <w:t>. Zgodnie z</w:t>
      </w:r>
      <w:r w:rsidRPr="000203F7">
        <w:rPr>
          <w:rFonts w:ascii="Times New Roman" w:hAnsi="Times New Roman" w:cs="Times New Roman"/>
          <w:szCs w:val="24"/>
        </w:rPr>
        <w:t> </w:t>
      </w:r>
      <w:r w:rsidR="00F41CC0" w:rsidRPr="000203F7">
        <w:rPr>
          <w:rFonts w:ascii="Times New Roman" w:hAnsi="Times New Roman" w:cs="Times New Roman"/>
          <w:szCs w:val="24"/>
        </w:rPr>
        <w:t xml:space="preserve">proponowaną regulacją, w przypadku zaistnienia </w:t>
      </w:r>
      <w:r w:rsidR="00224549" w:rsidRPr="000203F7">
        <w:rPr>
          <w:rFonts w:ascii="Times New Roman" w:hAnsi="Times New Roman" w:cs="Times New Roman"/>
          <w:szCs w:val="24"/>
        </w:rPr>
        <w:t>opisan</w:t>
      </w:r>
      <w:r w:rsidR="00F63BAA" w:rsidRPr="000203F7">
        <w:rPr>
          <w:rFonts w:ascii="Times New Roman" w:hAnsi="Times New Roman" w:cs="Times New Roman"/>
          <w:szCs w:val="24"/>
        </w:rPr>
        <w:t xml:space="preserve">ej </w:t>
      </w:r>
      <w:r w:rsidR="00224549" w:rsidRPr="000203F7">
        <w:rPr>
          <w:rFonts w:ascii="Times New Roman" w:hAnsi="Times New Roman" w:cs="Times New Roman"/>
          <w:szCs w:val="24"/>
        </w:rPr>
        <w:t xml:space="preserve">wyżej </w:t>
      </w:r>
      <w:r w:rsidR="00F41CC0" w:rsidRPr="000203F7">
        <w:rPr>
          <w:rFonts w:ascii="Times New Roman" w:hAnsi="Times New Roman" w:cs="Times New Roman"/>
          <w:szCs w:val="24"/>
        </w:rPr>
        <w:t xml:space="preserve">sytuacji, </w:t>
      </w:r>
      <w:r w:rsidR="00462E86" w:rsidRPr="000203F7">
        <w:rPr>
          <w:rFonts w:ascii="Times New Roman" w:hAnsi="Times New Roman" w:cs="Times New Roman"/>
        </w:rPr>
        <w:t>naczelnik urzędu celno-skarbowego</w:t>
      </w:r>
      <w:r w:rsidR="00F41CC0" w:rsidRPr="000203F7">
        <w:rPr>
          <w:rFonts w:ascii="Times New Roman" w:hAnsi="Times New Roman" w:cs="Times New Roman"/>
          <w:szCs w:val="24"/>
        </w:rPr>
        <w:t xml:space="preserve"> powin</w:t>
      </w:r>
      <w:r w:rsidR="00462E86" w:rsidRPr="000203F7">
        <w:rPr>
          <w:rFonts w:ascii="Times New Roman" w:hAnsi="Times New Roman" w:cs="Times New Roman"/>
          <w:szCs w:val="24"/>
        </w:rPr>
        <w:t>ien</w:t>
      </w:r>
      <w:r w:rsidR="00F41CC0" w:rsidRPr="000203F7">
        <w:rPr>
          <w:rFonts w:ascii="Times New Roman" w:hAnsi="Times New Roman" w:cs="Times New Roman"/>
          <w:szCs w:val="24"/>
        </w:rPr>
        <w:t xml:space="preserve"> poinformować o tym wojewódzkiego inspektora właściwego dla punktu kontroli granicznej lub innego miejsca wprowadzania na terytorium Rzeczypospolitej Polskiej roślin, produktów roślinnych lub innych przedmiotów</w:t>
      </w:r>
      <w:r w:rsidR="00224549" w:rsidRPr="000203F7">
        <w:rPr>
          <w:rFonts w:ascii="Times New Roman" w:hAnsi="Times New Roman" w:cs="Times New Roman"/>
          <w:szCs w:val="24"/>
        </w:rPr>
        <w:t xml:space="preserve"> podlegających obowiązkowi granicznej kontroli fitosanitarnej. </w:t>
      </w:r>
      <w:r w:rsidR="00F41CC0" w:rsidRPr="000203F7">
        <w:rPr>
          <w:rFonts w:ascii="Times New Roman" w:hAnsi="Times New Roman" w:cs="Times New Roman"/>
          <w:szCs w:val="24"/>
        </w:rPr>
        <w:t>Wojewódzki inspektor, niezwłocznie po otrzymaniu takiej informacji</w:t>
      </w:r>
      <w:r w:rsidR="00105F2C" w:rsidRPr="000203F7">
        <w:rPr>
          <w:rFonts w:ascii="Times New Roman" w:hAnsi="Times New Roman" w:cs="Times New Roman"/>
          <w:szCs w:val="24"/>
        </w:rPr>
        <w:t>,</w:t>
      </w:r>
      <w:r w:rsidR="00F41CC0" w:rsidRPr="000203F7">
        <w:rPr>
          <w:rFonts w:ascii="Times New Roman" w:hAnsi="Times New Roman" w:cs="Times New Roman"/>
          <w:szCs w:val="24"/>
        </w:rPr>
        <w:t xml:space="preserve"> powinien przeprowadzić kontrole tych towarów, aby wyeliminować ryzyko </w:t>
      </w:r>
      <w:r w:rsidRPr="000203F7">
        <w:rPr>
          <w:rFonts w:ascii="Times New Roman" w:hAnsi="Times New Roman" w:cs="Times New Roman"/>
          <w:szCs w:val="24"/>
        </w:rPr>
        <w:t>wprowadzenia</w:t>
      </w:r>
      <w:r w:rsidR="00F41CC0" w:rsidRPr="000203F7">
        <w:rPr>
          <w:rFonts w:ascii="Times New Roman" w:hAnsi="Times New Roman" w:cs="Times New Roman"/>
          <w:szCs w:val="24"/>
        </w:rPr>
        <w:t xml:space="preserve"> wraz z nimi </w:t>
      </w:r>
      <w:proofErr w:type="spellStart"/>
      <w:r w:rsidR="00F41CC0" w:rsidRPr="000203F7">
        <w:rPr>
          <w:rFonts w:ascii="Times New Roman" w:hAnsi="Times New Roman" w:cs="Times New Roman"/>
          <w:szCs w:val="24"/>
        </w:rPr>
        <w:t>agrofagów</w:t>
      </w:r>
      <w:proofErr w:type="spellEnd"/>
      <w:r w:rsidR="00F41CC0" w:rsidRPr="000203F7">
        <w:rPr>
          <w:rFonts w:ascii="Times New Roman" w:hAnsi="Times New Roman" w:cs="Times New Roman"/>
          <w:szCs w:val="24"/>
        </w:rPr>
        <w:t xml:space="preserve"> objętych regulacjami rozporządzenia 2016/2031.</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Analogiczne rozwiązanie przewidują obecnie obowiązujące przepisy art. 23 us</w:t>
      </w:r>
      <w:r w:rsidR="00724351">
        <w:rPr>
          <w:rFonts w:ascii="Times New Roman" w:hAnsi="Times New Roman" w:cs="Times New Roman"/>
          <w:szCs w:val="24"/>
        </w:rPr>
        <w:t>t. 3 i </w:t>
      </w:r>
      <w:r w:rsidRPr="000203F7">
        <w:rPr>
          <w:rFonts w:ascii="Times New Roman" w:hAnsi="Times New Roman" w:cs="Times New Roman"/>
          <w:szCs w:val="24"/>
        </w:rPr>
        <w:t xml:space="preserve">3a ustawy </w:t>
      </w:r>
      <w:r w:rsidR="0073305B" w:rsidRPr="000203F7">
        <w:rPr>
          <w:rFonts w:ascii="Times New Roman" w:hAnsi="Times New Roman" w:cs="Times New Roman"/>
          <w:szCs w:val="24"/>
        </w:rPr>
        <w:t xml:space="preserve">z dnia 18 grudnia 2003 r. </w:t>
      </w:r>
      <w:r w:rsidRPr="000203F7">
        <w:rPr>
          <w:rFonts w:ascii="Times New Roman" w:hAnsi="Times New Roman" w:cs="Times New Roman"/>
          <w:szCs w:val="24"/>
        </w:rPr>
        <w:t xml:space="preserve">o ochronie roślin. </w:t>
      </w:r>
    </w:p>
    <w:p w:rsidR="00F41CC0" w:rsidRPr="000203F7" w:rsidRDefault="00F41CC0" w:rsidP="00BC3539">
      <w:pPr>
        <w:pStyle w:val="USTustnpkodeksu"/>
        <w:ind w:firstLine="426"/>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73305B" w:rsidRPr="000203F7">
        <w:rPr>
          <w:rFonts w:ascii="Times New Roman" w:hAnsi="Times New Roman" w:cs="Times New Roman"/>
          <w:szCs w:val="24"/>
        </w:rPr>
        <w:t>s</w:t>
      </w:r>
      <w:r w:rsidR="00F63BAA" w:rsidRPr="000203F7">
        <w:rPr>
          <w:rFonts w:ascii="Times New Roman" w:hAnsi="Times New Roman" w:cs="Times New Roman"/>
          <w:szCs w:val="24"/>
        </w:rPr>
        <w:t xml:space="preserve">ekcji III </w:t>
      </w:r>
      <w:r w:rsidRPr="000203F7">
        <w:rPr>
          <w:rFonts w:ascii="Times New Roman" w:hAnsi="Times New Roman" w:cs="Times New Roman"/>
          <w:szCs w:val="24"/>
        </w:rPr>
        <w:t>rozporządzenia 2017/625 określają postępowanie właściwych organów z przechwyconymi przesyłami, wprowadzanymi na obszar Unii Europejskiej z państw trzecich z naruszeniem przepisów.</w:t>
      </w:r>
    </w:p>
    <w:p w:rsidR="00224549"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W związku z powyższym, w </w:t>
      </w:r>
      <w:r w:rsidR="0073305B" w:rsidRPr="000203F7">
        <w:rPr>
          <w:rFonts w:ascii="Times New Roman" w:hAnsi="Times New Roman" w:cs="Times New Roman"/>
          <w:b/>
          <w:szCs w:val="24"/>
        </w:rPr>
        <w:t>art.</w:t>
      </w:r>
      <w:r w:rsidR="007E0E45" w:rsidRPr="000203F7">
        <w:rPr>
          <w:rFonts w:ascii="Times New Roman" w:hAnsi="Times New Roman" w:cs="Times New Roman"/>
          <w:b/>
          <w:szCs w:val="24"/>
        </w:rPr>
        <w:t xml:space="preserve"> </w:t>
      </w:r>
      <w:r w:rsidR="00F63BAA" w:rsidRPr="000203F7">
        <w:rPr>
          <w:rFonts w:ascii="Times New Roman" w:hAnsi="Times New Roman" w:cs="Times New Roman"/>
          <w:b/>
          <w:szCs w:val="24"/>
        </w:rPr>
        <w:t>35</w:t>
      </w:r>
      <w:r w:rsidRPr="000203F7">
        <w:rPr>
          <w:rFonts w:ascii="Times New Roman" w:hAnsi="Times New Roman" w:cs="Times New Roman"/>
          <w:szCs w:val="24"/>
        </w:rPr>
        <w:t xml:space="preserve"> proponuje się, aby </w:t>
      </w:r>
      <w:r w:rsidR="00224549" w:rsidRPr="000203F7">
        <w:rPr>
          <w:rFonts w:ascii="Times New Roman" w:hAnsi="Times New Roman" w:cs="Times New Roman"/>
          <w:szCs w:val="24"/>
        </w:rPr>
        <w:t xml:space="preserve">decyzje </w:t>
      </w:r>
      <w:r w:rsidR="0073305B" w:rsidRPr="000203F7">
        <w:rPr>
          <w:rFonts w:ascii="Times New Roman" w:hAnsi="Times New Roman" w:cs="Times New Roman"/>
          <w:szCs w:val="24"/>
        </w:rPr>
        <w:t xml:space="preserve">administracyjne </w:t>
      </w:r>
      <w:r w:rsidR="00224549" w:rsidRPr="000203F7">
        <w:rPr>
          <w:rFonts w:ascii="Times New Roman" w:hAnsi="Times New Roman" w:cs="Times New Roman"/>
          <w:szCs w:val="24"/>
        </w:rPr>
        <w:t xml:space="preserve">określające sposób postępowania z </w:t>
      </w:r>
      <w:r w:rsidRPr="000203F7">
        <w:rPr>
          <w:rFonts w:ascii="Times New Roman" w:hAnsi="Times New Roman" w:cs="Times New Roman"/>
          <w:szCs w:val="24"/>
        </w:rPr>
        <w:t>przesyłk</w:t>
      </w:r>
      <w:r w:rsidR="00224549" w:rsidRPr="000203F7">
        <w:rPr>
          <w:rFonts w:ascii="Times New Roman" w:hAnsi="Times New Roman" w:cs="Times New Roman"/>
          <w:szCs w:val="24"/>
        </w:rPr>
        <w:t>ami</w:t>
      </w:r>
      <w:r w:rsidRPr="000203F7">
        <w:rPr>
          <w:rFonts w:ascii="Times New Roman" w:hAnsi="Times New Roman" w:cs="Times New Roman"/>
          <w:szCs w:val="24"/>
        </w:rPr>
        <w:t xml:space="preserve"> roślin, produktów roślinnych oraz innych przedmiotów niespełniający</w:t>
      </w:r>
      <w:r w:rsidR="00224549" w:rsidRPr="000203F7">
        <w:rPr>
          <w:rFonts w:ascii="Times New Roman" w:hAnsi="Times New Roman" w:cs="Times New Roman"/>
          <w:szCs w:val="24"/>
        </w:rPr>
        <w:t xml:space="preserve">mi </w:t>
      </w:r>
      <w:r w:rsidRPr="000203F7">
        <w:rPr>
          <w:rFonts w:ascii="Times New Roman" w:hAnsi="Times New Roman" w:cs="Times New Roman"/>
          <w:szCs w:val="24"/>
        </w:rPr>
        <w:t xml:space="preserve">wymagań rozporządzenia 2017/625 w </w:t>
      </w:r>
      <w:r w:rsidR="00224549" w:rsidRPr="000203F7">
        <w:rPr>
          <w:rFonts w:ascii="Times New Roman" w:hAnsi="Times New Roman" w:cs="Times New Roman"/>
          <w:szCs w:val="24"/>
        </w:rPr>
        <w:t xml:space="preserve">zakresie </w:t>
      </w:r>
      <w:r w:rsidRPr="000203F7">
        <w:rPr>
          <w:rFonts w:ascii="Times New Roman" w:hAnsi="Times New Roman" w:cs="Times New Roman"/>
          <w:szCs w:val="24"/>
        </w:rPr>
        <w:t>ochron</w:t>
      </w:r>
      <w:r w:rsidR="00224549" w:rsidRPr="000203F7">
        <w:rPr>
          <w:rFonts w:ascii="Times New Roman" w:hAnsi="Times New Roman" w:cs="Times New Roman"/>
          <w:szCs w:val="24"/>
        </w:rPr>
        <w:t>y</w:t>
      </w:r>
      <w:r w:rsidRPr="000203F7">
        <w:rPr>
          <w:rFonts w:ascii="Times New Roman" w:hAnsi="Times New Roman" w:cs="Times New Roman"/>
          <w:szCs w:val="24"/>
        </w:rPr>
        <w:t xml:space="preserve"> roślin przed agrofagami, rozporządzenia 2016/2031, przepisów </w:t>
      </w:r>
      <w:r w:rsidR="00224549" w:rsidRPr="000203F7">
        <w:rPr>
          <w:rFonts w:ascii="Times New Roman" w:hAnsi="Times New Roman" w:cs="Times New Roman"/>
          <w:szCs w:val="24"/>
        </w:rPr>
        <w:t>wydanych na podstawie tych rozporządzeń</w:t>
      </w:r>
      <w:r w:rsidRPr="000203F7">
        <w:rPr>
          <w:rFonts w:ascii="Times New Roman" w:hAnsi="Times New Roman" w:cs="Times New Roman"/>
          <w:szCs w:val="24"/>
        </w:rPr>
        <w:t xml:space="preserve">, lub przepisów ustawy, wydawał wojewódzki inspektor, przeprowadzający kontrolę tych towarów.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Proponowane rozwiązanie jest zgodne z obecnie obowiązującymi</w:t>
      </w:r>
      <w:r w:rsidR="00EE6F30">
        <w:rPr>
          <w:rFonts w:ascii="Times New Roman" w:hAnsi="Times New Roman" w:cs="Times New Roman"/>
          <w:szCs w:val="24"/>
        </w:rPr>
        <w:t xml:space="preserve"> przepisami art. </w:t>
      </w:r>
      <w:r w:rsidRPr="000203F7">
        <w:rPr>
          <w:rFonts w:ascii="Times New Roman" w:hAnsi="Times New Roman" w:cs="Times New Roman"/>
          <w:szCs w:val="24"/>
        </w:rPr>
        <w:t>25 ust.</w:t>
      </w:r>
      <w:r w:rsidR="0073305B" w:rsidRPr="000203F7">
        <w:rPr>
          <w:rFonts w:ascii="Times New Roman" w:hAnsi="Times New Roman" w:cs="Times New Roman"/>
          <w:szCs w:val="24"/>
        </w:rPr>
        <w:t> </w:t>
      </w:r>
      <w:r w:rsidRPr="000203F7">
        <w:rPr>
          <w:rFonts w:ascii="Times New Roman" w:hAnsi="Times New Roman" w:cs="Times New Roman"/>
          <w:szCs w:val="24"/>
        </w:rPr>
        <w:t xml:space="preserve">2, </w:t>
      </w:r>
      <w:r w:rsidR="0073305B" w:rsidRPr="000203F7">
        <w:rPr>
          <w:rFonts w:ascii="Times New Roman" w:hAnsi="Times New Roman" w:cs="Times New Roman"/>
          <w:szCs w:val="24"/>
        </w:rPr>
        <w:t xml:space="preserve">art. </w:t>
      </w:r>
      <w:r w:rsidRPr="000203F7">
        <w:rPr>
          <w:rFonts w:ascii="Times New Roman" w:hAnsi="Times New Roman" w:cs="Times New Roman"/>
          <w:szCs w:val="24"/>
        </w:rPr>
        <w:t>26 ust. 2 i</w:t>
      </w:r>
      <w:r w:rsidR="0073305B" w:rsidRPr="000203F7">
        <w:rPr>
          <w:rFonts w:ascii="Times New Roman" w:hAnsi="Times New Roman" w:cs="Times New Roman"/>
          <w:szCs w:val="24"/>
        </w:rPr>
        <w:t xml:space="preserve"> art.</w:t>
      </w:r>
      <w:r w:rsidRPr="000203F7">
        <w:rPr>
          <w:rFonts w:ascii="Times New Roman" w:hAnsi="Times New Roman" w:cs="Times New Roman"/>
          <w:szCs w:val="24"/>
        </w:rPr>
        <w:t xml:space="preserve"> 27 ust. 4 ustawy</w:t>
      </w:r>
      <w:r w:rsidR="00224549" w:rsidRPr="000203F7">
        <w:rPr>
          <w:rFonts w:ascii="Times New Roman" w:hAnsi="Times New Roman" w:cs="Times New Roman"/>
          <w:szCs w:val="24"/>
        </w:rPr>
        <w:t xml:space="preserve"> z dnia 18 grudnia 2003 r.</w:t>
      </w:r>
      <w:r w:rsidRPr="000203F7">
        <w:rPr>
          <w:rFonts w:ascii="Times New Roman" w:hAnsi="Times New Roman" w:cs="Times New Roman"/>
          <w:szCs w:val="24"/>
        </w:rPr>
        <w:t xml:space="preserve"> o ochronie roślin. </w:t>
      </w:r>
    </w:p>
    <w:p w:rsidR="001A64C1" w:rsidRPr="000203F7" w:rsidRDefault="001A64C1"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Art. 35 projektowanej ustawy umożliwia również </w:t>
      </w:r>
      <w:r w:rsidR="00EE6F30">
        <w:rPr>
          <w:rFonts w:ascii="Times New Roman" w:hAnsi="Times New Roman" w:cs="Times New Roman"/>
          <w:szCs w:val="24"/>
        </w:rPr>
        <w:t>wykonanie przepisu art. 41 ust. </w:t>
      </w:r>
      <w:r w:rsidRPr="000203F7">
        <w:rPr>
          <w:rFonts w:ascii="Times New Roman" w:hAnsi="Times New Roman" w:cs="Times New Roman"/>
          <w:szCs w:val="24"/>
        </w:rPr>
        <w:t xml:space="preserve">4 rozporządzenia </w:t>
      </w:r>
      <w:r w:rsidR="0073305B" w:rsidRPr="000203F7">
        <w:rPr>
          <w:rFonts w:ascii="Times New Roman" w:hAnsi="Times New Roman" w:cs="Times New Roman"/>
          <w:szCs w:val="24"/>
        </w:rPr>
        <w:t>2016/</w:t>
      </w:r>
      <w:r w:rsidRPr="000203F7">
        <w:rPr>
          <w:rFonts w:ascii="Times New Roman" w:hAnsi="Times New Roman" w:cs="Times New Roman"/>
          <w:szCs w:val="24"/>
        </w:rPr>
        <w:t>2031 określającego postępowanie właściwego organu w razie stwierdzenia niezgodności podczas kontroli importu towarów podlegających regulacjom rozporządzenia</w:t>
      </w:r>
      <w:r w:rsidR="00BC3539" w:rsidRPr="000203F7">
        <w:rPr>
          <w:rFonts w:ascii="Times New Roman" w:hAnsi="Times New Roman" w:cs="Times New Roman"/>
          <w:szCs w:val="24"/>
        </w:rPr>
        <w:t xml:space="preserve"> 2016/2031 </w:t>
      </w:r>
      <w:r w:rsidRPr="000203F7">
        <w:rPr>
          <w:rFonts w:ascii="Times New Roman" w:hAnsi="Times New Roman" w:cs="Times New Roman"/>
          <w:szCs w:val="24"/>
        </w:rPr>
        <w:t>i odsyłająceg</w:t>
      </w:r>
      <w:r w:rsidR="00BC3539" w:rsidRPr="000203F7">
        <w:rPr>
          <w:rFonts w:ascii="Times New Roman" w:hAnsi="Times New Roman" w:cs="Times New Roman"/>
          <w:szCs w:val="24"/>
        </w:rPr>
        <w:t>o do prawodawstwa wspólnotowego</w:t>
      </w:r>
      <w:r w:rsidRPr="000203F7">
        <w:rPr>
          <w:rFonts w:ascii="Times New Roman" w:hAnsi="Times New Roman" w:cs="Times New Roman"/>
          <w:szCs w:val="24"/>
        </w:rPr>
        <w:t xml:space="preserve"> dotyczącego kontroli urzędowych, tj. </w:t>
      </w:r>
      <w:r w:rsidR="0073305B" w:rsidRPr="000203F7">
        <w:rPr>
          <w:rFonts w:ascii="Times New Roman" w:hAnsi="Times New Roman" w:cs="Times New Roman"/>
          <w:szCs w:val="24"/>
        </w:rPr>
        <w:t>s</w:t>
      </w:r>
      <w:r w:rsidRPr="000203F7">
        <w:rPr>
          <w:rFonts w:ascii="Times New Roman" w:hAnsi="Times New Roman" w:cs="Times New Roman"/>
          <w:szCs w:val="24"/>
        </w:rPr>
        <w:t xml:space="preserve">ekcji III rozporządzenia 2017/625. </w:t>
      </w:r>
    </w:p>
    <w:p w:rsidR="003E5468" w:rsidRPr="000203F7" w:rsidRDefault="00893277"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Art. 42 rozporządzenia 2031/2016 </w:t>
      </w:r>
      <w:r w:rsidR="003E5468" w:rsidRPr="000203F7">
        <w:rPr>
          <w:rFonts w:ascii="Times New Roman" w:hAnsi="Times New Roman" w:cs="Times New Roman"/>
          <w:szCs w:val="24"/>
        </w:rPr>
        <w:t>umożliwia ustanowienie zakazu wprowadzania r</w:t>
      </w:r>
      <w:r w:rsidRPr="000203F7">
        <w:rPr>
          <w:rFonts w:ascii="Times New Roman" w:hAnsi="Times New Roman" w:cs="Times New Roman"/>
          <w:szCs w:val="24"/>
        </w:rPr>
        <w:t>oślin, produkt</w:t>
      </w:r>
      <w:r w:rsidR="003E5468" w:rsidRPr="000203F7">
        <w:rPr>
          <w:rFonts w:ascii="Times New Roman" w:hAnsi="Times New Roman" w:cs="Times New Roman"/>
          <w:szCs w:val="24"/>
        </w:rPr>
        <w:t>ów</w:t>
      </w:r>
      <w:r w:rsidRPr="000203F7">
        <w:rPr>
          <w:rFonts w:ascii="Times New Roman" w:hAnsi="Times New Roman" w:cs="Times New Roman"/>
          <w:szCs w:val="24"/>
        </w:rPr>
        <w:t xml:space="preserve"> roślinny</w:t>
      </w:r>
      <w:r w:rsidR="003E5468" w:rsidRPr="000203F7">
        <w:rPr>
          <w:rFonts w:ascii="Times New Roman" w:hAnsi="Times New Roman" w:cs="Times New Roman"/>
          <w:szCs w:val="24"/>
        </w:rPr>
        <w:t>ch</w:t>
      </w:r>
      <w:r w:rsidRPr="000203F7">
        <w:rPr>
          <w:rFonts w:ascii="Times New Roman" w:hAnsi="Times New Roman" w:cs="Times New Roman"/>
          <w:szCs w:val="24"/>
        </w:rPr>
        <w:t xml:space="preserve"> lub inny</w:t>
      </w:r>
      <w:r w:rsidR="003E5468" w:rsidRPr="000203F7">
        <w:rPr>
          <w:rFonts w:ascii="Times New Roman" w:hAnsi="Times New Roman" w:cs="Times New Roman"/>
          <w:szCs w:val="24"/>
        </w:rPr>
        <w:t>ch</w:t>
      </w:r>
      <w:r w:rsidRPr="000203F7">
        <w:rPr>
          <w:rFonts w:ascii="Times New Roman" w:hAnsi="Times New Roman" w:cs="Times New Roman"/>
          <w:szCs w:val="24"/>
        </w:rPr>
        <w:t xml:space="preserve"> przedmiot</w:t>
      </w:r>
      <w:r w:rsidR="003E5468" w:rsidRPr="000203F7">
        <w:rPr>
          <w:rFonts w:ascii="Times New Roman" w:hAnsi="Times New Roman" w:cs="Times New Roman"/>
          <w:szCs w:val="24"/>
        </w:rPr>
        <w:t>ów</w:t>
      </w:r>
      <w:r w:rsidRPr="000203F7">
        <w:rPr>
          <w:rFonts w:ascii="Times New Roman" w:hAnsi="Times New Roman" w:cs="Times New Roman"/>
          <w:szCs w:val="24"/>
        </w:rPr>
        <w:t xml:space="preserve"> z państw trzeci</w:t>
      </w:r>
      <w:r w:rsidR="003E5468" w:rsidRPr="000203F7">
        <w:rPr>
          <w:rFonts w:ascii="Times New Roman" w:hAnsi="Times New Roman" w:cs="Times New Roman"/>
          <w:szCs w:val="24"/>
        </w:rPr>
        <w:t>ch</w:t>
      </w:r>
      <w:r w:rsidRPr="000203F7">
        <w:rPr>
          <w:rFonts w:ascii="Times New Roman" w:hAnsi="Times New Roman" w:cs="Times New Roman"/>
          <w:szCs w:val="24"/>
        </w:rPr>
        <w:t xml:space="preserve">, które </w:t>
      </w:r>
      <w:r w:rsidR="003E5468" w:rsidRPr="000203F7">
        <w:rPr>
          <w:rFonts w:ascii="Times New Roman" w:hAnsi="Times New Roman" w:cs="Times New Roman"/>
          <w:szCs w:val="24"/>
        </w:rPr>
        <w:t>na podsta</w:t>
      </w:r>
      <w:r w:rsidRPr="000203F7">
        <w:rPr>
          <w:rFonts w:ascii="Times New Roman" w:hAnsi="Times New Roman" w:cs="Times New Roman"/>
          <w:szCs w:val="24"/>
        </w:rPr>
        <w:t>w</w:t>
      </w:r>
      <w:r w:rsidR="003E5468" w:rsidRPr="000203F7">
        <w:rPr>
          <w:rFonts w:ascii="Times New Roman" w:hAnsi="Times New Roman" w:cs="Times New Roman"/>
          <w:szCs w:val="24"/>
        </w:rPr>
        <w:t>ie</w:t>
      </w:r>
      <w:r w:rsidRPr="000203F7">
        <w:rPr>
          <w:rFonts w:ascii="Times New Roman" w:hAnsi="Times New Roman" w:cs="Times New Roman"/>
          <w:szCs w:val="24"/>
        </w:rPr>
        <w:t xml:space="preserve"> wstępn</w:t>
      </w:r>
      <w:r w:rsidR="003E5468" w:rsidRPr="000203F7">
        <w:rPr>
          <w:rFonts w:ascii="Times New Roman" w:hAnsi="Times New Roman" w:cs="Times New Roman"/>
          <w:szCs w:val="24"/>
        </w:rPr>
        <w:t>ej</w:t>
      </w:r>
      <w:r w:rsidRPr="000203F7">
        <w:rPr>
          <w:rFonts w:ascii="Times New Roman" w:hAnsi="Times New Roman" w:cs="Times New Roman"/>
          <w:szCs w:val="24"/>
        </w:rPr>
        <w:t xml:space="preserve"> ocen</w:t>
      </w:r>
      <w:r w:rsidR="003E5468" w:rsidRPr="000203F7">
        <w:rPr>
          <w:rFonts w:ascii="Times New Roman" w:hAnsi="Times New Roman" w:cs="Times New Roman"/>
          <w:szCs w:val="24"/>
        </w:rPr>
        <w:t xml:space="preserve">y uznano za </w:t>
      </w:r>
      <w:r w:rsidRPr="000203F7">
        <w:rPr>
          <w:rFonts w:ascii="Times New Roman" w:hAnsi="Times New Roman" w:cs="Times New Roman"/>
          <w:szCs w:val="24"/>
        </w:rPr>
        <w:t>powodują</w:t>
      </w:r>
      <w:r w:rsidR="003E5468" w:rsidRPr="000203F7">
        <w:rPr>
          <w:rFonts w:ascii="Times New Roman" w:hAnsi="Times New Roman" w:cs="Times New Roman"/>
          <w:szCs w:val="24"/>
        </w:rPr>
        <w:t>ce</w:t>
      </w:r>
      <w:r w:rsidRPr="000203F7">
        <w:rPr>
          <w:rFonts w:ascii="Times New Roman" w:hAnsi="Times New Roman" w:cs="Times New Roman"/>
          <w:szCs w:val="24"/>
        </w:rPr>
        <w:t xml:space="preserve"> niedopuszczalny poziom zagrożenia agrofagami dla terytorium Unii</w:t>
      </w:r>
      <w:r w:rsidR="003E5468" w:rsidRPr="000203F7">
        <w:rPr>
          <w:rFonts w:ascii="Times New Roman" w:hAnsi="Times New Roman" w:cs="Times New Roman"/>
          <w:szCs w:val="24"/>
        </w:rPr>
        <w:t xml:space="preserve"> (tzw. </w:t>
      </w:r>
      <w:r w:rsidRPr="000203F7">
        <w:rPr>
          <w:rFonts w:ascii="Times New Roman" w:hAnsi="Times New Roman" w:cs="Times New Roman"/>
          <w:szCs w:val="24"/>
        </w:rPr>
        <w:t>„roślin</w:t>
      </w:r>
      <w:r w:rsidR="003E5468" w:rsidRPr="000203F7">
        <w:rPr>
          <w:rFonts w:ascii="Times New Roman" w:hAnsi="Times New Roman" w:cs="Times New Roman"/>
          <w:szCs w:val="24"/>
        </w:rPr>
        <w:t>y</w:t>
      </w:r>
      <w:r w:rsidRPr="000203F7">
        <w:rPr>
          <w:rFonts w:ascii="Times New Roman" w:hAnsi="Times New Roman" w:cs="Times New Roman"/>
          <w:szCs w:val="24"/>
        </w:rPr>
        <w:t>, produkt</w:t>
      </w:r>
      <w:r w:rsidR="003E5468" w:rsidRPr="000203F7">
        <w:rPr>
          <w:rFonts w:ascii="Times New Roman" w:hAnsi="Times New Roman" w:cs="Times New Roman"/>
          <w:szCs w:val="24"/>
        </w:rPr>
        <w:t>y</w:t>
      </w:r>
      <w:r w:rsidRPr="000203F7">
        <w:rPr>
          <w:rFonts w:ascii="Times New Roman" w:hAnsi="Times New Roman" w:cs="Times New Roman"/>
          <w:szCs w:val="24"/>
        </w:rPr>
        <w:t xml:space="preserve"> roślinn</w:t>
      </w:r>
      <w:r w:rsidR="003E5468" w:rsidRPr="000203F7">
        <w:rPr>
          <w:rFonts w:ascii="Times New Roman" w:hAnsi="Times New Roman" w:cs="Times New Roman"/>
          <w:szCs w:val="24"/>
        </w:rPr>
        <w:t>e</w:t>
      </w:r>
      <w:r w:rsidRPr="000203F7">
        <w:rPr>
          <w:rFonts w:ascii="Times New Roman" w:hAnsi="Times New Roman" w:cs="Times New Roman"/>
          <w:szCs w:val="24"/>
        </w:rPr>
        <w:t xml:space="preserve"> lub inn</w:t>
      </w:r>
      <w:r w:rsidR="003E5468" w:rsidRPr="000203F7">
        <w:rPr>
          <w:rFonts w:ascii="Times New Roman" w:hAnsi="Times New Roman" w:cs="Times New Roman"/>
          <w:szCs w:val="24"/>
        </w:rPr>
        <w:t>e</w:t>
      </w:r>
      <w:r w:rsidRPr="000203F7">
        <w:rPr>
          <w:rFonts w:ascii="Times New Roman" w:hAnsi="Times New Roman" w:cs="Times New Roman"/>
          <w:szCs w:val="24"/>
        </w:rPr>
        <w:t xml:space="preserve"> przedmiot</w:t>
      </w:r>
      <w:r w:rsidR="003E5468" w:rsidRPr="000203F7">
        <w:rPr>
          <w:rFonts w:ascii="Times New Roman" w:hAnsi="Times New Roman" w:cs="Times New Roman"/>
          <w:szCs w:val="24"/>
        </w:rPr>
        <w:t>y</w:t>
      </w:r>
      <w:r w:rsidRPr="000203F7">
        <w:rPr>
          <w:rFonts w:ascii="Times New Roman" w:hAnsi="Times New Roman" w:cs="Times New Roman"/>
          <w:szCs w:val="24"/>
        </w:rPr>
        <w:t xml:space="preserve"> wysokiego ryzyka”).</w:t>
      </w:r>
      <w:r w:rsidR="003E5468" w:rsidRPr="000203F7">
        <w:rPr>
          <w:rFonts w:ascii="Times New Roman" w:hAnsi="Times New Roman" w:cs="Times New Roman"/>
          <w:szCs w:val="24"/>
        </w:rPr>
        <w:t xml:space="preserve"> W </w:t>
      </w:r>
      <w:r w:rsidR="00BC3539" w:rsidRPr="000203F7">
        <w:rPr>
          <w:rFonts w:ascii="Times New Roman" w:hAnsi="Times New Roman" w:cs="Times New Roman"/>
          <w:szCs w:val="24"/>
        </w:rPr>
        <w:t xml:space="preserve">art. 42 </w:t>
      </w:r>
      <w:r w:rsidR="003E5468" w:rsidRPr="000203F7">
        <w:rPr>
          <w:rFonts w:ascii="Times New Roman" w:hAnsi="Times New Roman" w:cs="Times New Roman"/>
          <w:szCs w:val="24"/>
        </w:rPr>
        <w:t>ust. 3 kompetencje do ustanowienia wykazu takich towarów przyznano Komisji Europejskiej, która wydała rozporządzenie wykonawcze Komisji (UE) 2018/2019 z dnia 18 grudnia 2018 r. ustanawiające tymczasowy wykaz roślin, produktów roślinnych lub innych przedmiotów wys</w:t>
      </w:r>
      <w:r w:rsidR="00EE6F30">
        <w:rPr>
          <w:rFonts w:ascii="Times New Roman" w:hAnsi="Times New Roman" w:cs="Times New Roman"/>
          <w:szCs w:val="24"/>
        </w:rPr>
        <w:t>okiego ryzyka w rozumieniu art. </w:t>
      </w:r>
      <w:r w:rsidR="003E5468" w:rsidRPr="000203F7">
        <w:rPr>
          <w:rFonts w:ascii="Times New Roman" w:hAnsi="Times New Roman" w:cs="Times New Roman"/>
          <w:szCs w:val="24"/>
        </w:rPr>
        <w:t>42 rozporządzenia (UE) 2016/2031 i wykaz roślin, dla których nie są wymagane świadectwa fitosanitarne do celów wprowadzenia na teryt</w:t>
      </w:r>
      <w:r w:rsidR="00EE6F30">
        <w:rPr>
          <w:rFonts w:ascii="Times New Roman" w:hAnsi="Times New Roman" w:cs="Times New Roman"/>
          <w:szCs w:val="24"/>
        </w:rPr>
        <w:t>orium Unii w rozumieniu art. </w:t>
      </w:r>
      <w:r w:rsidR="003E5468" w:rsidRPr="000203F7">
        <w:rPr>
          <w:rFonts w:ascii="Times New Roman" w:hAnsi="Times New Roman" w:cs="Times New Roman"/>
          <w:szCs w:val="24"/>
        </w:rPr>
        <w:t>73 tego rozporządzenia</w:t>
      </w:r>
      <w:r w:rsidR="00183931" w:rsidRPr="000203F7">
        <w:rPr>
          <w:rFonts w:ascii="Times New Roman" w:hAnsi="Times New Roman" w:cs="Times New Roman"/>
          <w:szCs w:val="24"/>
        </w:rPr>
        <w:t xml:space="preserve"> (Dz. Urz. UE L 323 z 19.12.2018, str. 10).</w:t>
      </w:r>
    </w:p>
    <w:p w:rsidR="008333A3" w:rsidRPr="000203F7" w:rsidRDefault="008333A3" w:rsidP="00BC3539">
      <w:pPr>
        <w:pStyle w:val="ARTartustawynprozporzdzenia"/>
        <w:spacing w:before="0"/>
        <w:ind w:left="426" w:firstLine="0"/>
      </w:pPr>
      <w:r w:rsidRPr="000203F7">
        <w:rPr>
          <w:rFonts w:ascii="Times New Roman" w:hAnsi="Times New Roman" w:cs="Times New Roman"/>
          <w:szCs w:val="24"/>
        </w:rPr>
        <w:t>Ze względu na specyfikę granicznej kontroli fitosanitarnej, w przypadku decyzji wydawanych w wyniku tej kontroli (w konsekwencji stwierdzonych niezgodności z</w:t>
      </w:r>
      <w:r w:rsidR="00BC3539" w:rsidRPr="000203F7">
        <w:rPr>
          <w:rFonts w:ascii="Times New Roman" w:hAnsi="Times New Roman" w:cs="Times New Roman"/>
          <w:szCs w:val="24"/>
        </w:rPr>
        <w:t> </w:t>
      </w:r>
      <w:r w:rsidRPr="000203F7">
        <w:rPr>
          <w:rFonts w:ascii="Times New Roman" w:hAnsi="Times New Roman" w:cs="Times New Roman"/>
          <w:szCs w:val="24"/>
        </w:rPr>
        <w:t>wymaganiami importowymi Unii Europejskiej), proponuje się odstąpienie od niektórych z regulacji Kodeksu postępowania administracyjnego, niemożliwych do zastosowania w</w:t>
      </w:r>
      <w:r w:rsidR="00BC3539" w:rsidRPr="000203F7">
        <w:rPr>
          <w:rFonts w:ascii="Times New Roman" w:hAnsi="Times New Roman" w:cs="Times New Roman"/>
          <w:szCs w:val="24"/>
        </w:rPr>
        <w:t> </w:t>
      </w:r>
      <w:r w:rsidRPr="000203F7">
        <w:rPr>
          <w:rFonts w:ascii="Times New Roman" w:hAnsi="Times New Roman" w:cs="Times New Roman"/>
          <w:szCs w:val="24"/>
        </w:rPr>
        <w:t xml:space="preserve">realiach działań prowadzonych na granicy zewnętrznej Unii Europejskiej. Dotyczy to norm </w:t>
      </w:r>
      <w:r w:rsidRPr="000203F7">
        <w:t xml:space="preserve">art. 10 i </w:t>
      </w:r>
      <w:r w:rsidR="00BC3539" w:rsidRPr="000203F7">
        <w:t xml:space="preserve">art. </w:t>
      </w:r>
      <w:r w:rsidRPr="000203F7">
        <w:t xml:space="preserve">81 Kodeksu postępowania administracyjnego. </w:t>
      </w:r>
    </w:p>
    <w:p w:rsidR="007F786F" w:rsidRPr="000203F7" w:rsidRDefault="007F786F" w:rsidP="00BC3539">
      <w:pPr>
        <w:pStyle w:val="ARTartustawynprozporzdzenia"/>
        <w:spacing w:before="0"/>
        <w:ind w:left="426" w:firstLine="0"/>
      </w:pPr>
    </w:p>
    <w:p w:rsidR="00F41CC0" w:rsidRPr="000203F7" w:rsidRDefault="00BC3539"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Art.</w:t>
      </w:r>
      <w:r w:rsidR="00F41CC0" w:rsidRPr="000203F7">
        <w:rPr>
          <w:rFonts w:ascii="Times New Roman" w:hAnsi="Times New Roman" w:cs="Times New Roman"/>
          <w:szCs w:val="24"/>
        </w:rPr>
        <w:t xml:space="preserve"> 47 rozporządzenia 2016/2031 </w:t>
      </w:r>
      <w:r w:rsidR="00224549" w:rsidRPr="000203F7">
        <w:rPr>
          <w:rFonts w:ascii="Times New Roman" w:hAnsi="Times New Roman" w:cs="Times New Roman"/>
          <w:szCs w:val="24"/>
        </w:rPr>
        <w:t xml:space="preserve">zawiera regulacje dotyczące </w:t>
      </w:r>
      <w:r w:rsidR="00F41CC0" w:rsidRPr="000203F7">
        <w:rPr>
          <w:rFonts w:ascii="Times New Roman" w:hAnsi="Times New Roman" w:cs="Times New Roman"/>
          <w:szCs w:val="24"/>
        </w:rPr>
        <w:t xml:space="preserve">tranzytu fitosanitarnego. Zgodnie z przepisami tego artykułu rośliny, produkty roślinne i inne przedmioty mogą być wprowadzane na terytorium Unii Europejskiej i przewożone przez to terytorium do państwa trzeciego </w:t>
      </w:r>
      <w:r w:rsidR="00224549" w:rsidRPr="000203F7">
        <w:rPr>
          <w:rFonts w:ascii="Times New Roman" w:hAnsi="Times New Roman" w:cs="Times New Roman"/>
          <w:szCs w:val="24"/>
        </w:rPr>
        <w:t xml:space="preserve">na zasadach </w:t>
      </w:r>
      <w:r w:rsidR="00F41CC0" w:rsidRPr="000203F7">
        <w:rPr>
          <w:rFonts w:ascii="Times New Roman" w:hAnsi="Times New Roman" w:cs="Times New Roman"/>
          <w:szCs w:val="24"/>
        </w:rPr>
        <w:t xml:space="preserve">„tranzytu fitosanitarnego”, jeżeli spełniają następujące warunki: </w:t>
      </w:r>
    </w:p>
    <w:p w:rsidR="00F41CC0" w:rsidRPr="000203F7" w:rsidRDefault="00F41CC0" w:rsidP="00BC3539">
      <w:pPr>
        <w:pStyle w:val="USTustnpkodeksu"/>
        <w:ind w:left="851" w:hanging="425"/>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„jest do nich dołączone podpisane oświadczenie podmiotu profesjonalnego, pod którego kontrolą znajdują się te rośliny, produkty roślinne i inne przedmioty, stwierdzające, że te rośliny, produkty roślinne i inne przedmioty znajdują się w</w:t>
      </w:r>
      <w:r w:rsidR="00BC3539" w:rsidRPr="000203F7">
        <w:rPr>
          <w:rFonts w:ascii="Times New Roman" w:hAnsi="Times New Roman" w:cs="Times New Roman"/>
          <w:szCs w:val="24"/>
        </w:rPr>
        <w:t> </w:t>
      </w:r>
      <w:r w:rsidRPr="000203F7">
        <w:rPr>
          <w:rFonts w:ascii="Times New Roman" w:hAnsi="Times New Roman" w:cs="Times New Roman"/>
          <w:szCs w:val="24"/>
        </w:rPr>
        <w:t>tranzycie fitosanitarnym;</w:t>
      </w:r>
    </w:p>
    <w:p w:rsidR="00F41CC0" w:rsidRPr="000203F7" w:rsidRDefault="00F41CC0" w:rsidP="00BC3539">
      <w:pPr>
        <w:pStyle w:val="USTustnpkodeksu"/>
        <w:ind w:left="851" w:hanging="425"/>
        <w:rPr>
          <w:rFonts w:ascii="Times New Roman" w:hAnsi="Times New Roman" w:cs="Times New Roman"/>
          <w:i/>
          <w:szCs w:val="24"/>
        </w:rPr>
      </w:pPr>
      <w:r w:rsidRPr="000203F7">
        <w:rPr>
          <w:rFonts w:ascii="Times New Roman" w:hAnsi="Times New Roman" w:cs="Times New Roman"/>
          <w:szCs w:val="24"/>
        </w:rPr>
        <w:lastRenderedPageBreak/>
        <w:t>2)</w:t>
      </w:r>
      <w:r w:rsidRPr="000203F7">
        <w:rPr>
          <w:rFonts w:ascii="Times New Roman" w:hAnsi="Times New Roman" w:cs="Times New Roman"/>
          <w:szCs w:val="24"/>
        </w:rPr>
        <w:tab/>
        <w:t xml:space="preserve">są zapakowane i przemieszczane w sposób eliminujący ryzyko rozprzestrzeniania się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kwarantannowych dla Unii podczas ich wprowadzania na i przewożenia przez terytorium Unii”.</w:t>
      </w:r>
      <w:r w:rsidRPr="000203F7">
        <w:rPr>
          <w:rFonts w:ascii="Times New Roman" w:hAnsi="Times New Roman" w:cs="Times New Roman"/>
          <w:i/>
          <w:szCs w:val="24"/>
        </w:rPr>
        <w:t xml:space="preserve">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Jednocześnie, </w:t>
      </w:r>
      <w:r w:rsidR="00224549" w:rsidRPr="000203F7">
        <w:rPr>
          <w:rFonts w:ascii="Times New Roman" w:hAnsi="Times New Roman" w:cs="Times New Roman"/>
          <w:szCs w:val="24"/>
        </w:rPr>
        <w:t>je</w:t>
      </w:r>
      <w:r w:rsidR="00BC3539" w:rsidRPr="000203F7">
        <w:rPr>
          <w:rFonts w:ascii="Times New Roman" w:hAnsi="Times New Roman" w:cs="Times New Roman"/>
          <w:szCs w:val="24"/>
        </w:rPr>
        <w:t>że</w:t>
      </w:r>
      <w:r w:rsidR="00224549" w:rsidRPr="000203F7">
        <w:rPr>
          <w:rFonts w:ascii="Times New Roman" w:hAnsi="Times New Roman" w:cs="Times New Roman"/>
          <w:szCs w:val="24"/>
        </w:rPr>
        <w:t xml:space="preserve">li nie są spełnione powyższe warunki, </w:t>
      </w:r>
      <w:r w:rsidRPr="000203F7">
        <w:rPr>
          <w:rFonts w:ascii="Times New Roman" w:hAnsi="Times New Roman" w:cs="Times New Roman"/>
          <w:szCs w:val="24"/>
        </w:rPr>
        <w:t xml:space="preserve">właściwe organy </w:t>
      </w:r>
      <w:r w:rsidR="00224549" w:rsidRPr="000203F7">
        <w:rPr>
          <w:rFonts w:ascii="Times New Roman" w:hAnsi="Times New Roman" w:cs="Times New Roman"/>
          <w:szCs w:val="24"/>
        </w:rPr>
        <w:t xml:space="preserve">państwa członkowskiego powinny </w:t>
      </w:r>
      <w:r w:rsidRPr="000203F7">
        <w:rPr>
          <w:rFonts w:ascii="Times New Roman" w:hAnsi="Times New Roman" w:cs="Times New Roman"/>
          <w:szCs w:val="24"/>
        </w:rPr>
        <w:t>zakaz</w:t>
      </w:r>
      <w:r w:rsidR="00224549" w:rsidRPr="000203F7">
        <w:rPr>
          <w:rFonts w:ascii="Times New Roman" w:hAnsi="Times New Roman" w:cs="Times New Roman"/>
          <w:szCs w:val="24"/>
        </w:rPr>
        <w:t xml:space="preserve">ać </w:t>
      </w:r>
      <w:r w:rsidRPr="000203F7">
        <w:rPr>
          <w:rFonts w:ascii="Times New Roman" w:hAnsi="Times New Roman" w:cs="Times New Roman"/>
          <w:szCs w:val="24"/>
        </w:rPr>
        <w:t xml:space="preserve">tranzytu fitosanitarnego.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W związku z powyższym przepisy </w:t>
      </w:r>
      <w:r w:rsidR="00BC3539"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F63BAA" w:rsidRPr="000203F7">
        <w:rPr>
          <w:rFonts w:ascii="Times New Roman" w:hAnsi="Times New Roman" w:cs="Times New Roman"/>
          <w:b/>
          <w:szCs w:val="24"/>
        </w:rPr>
        <w:t>36</w:t>
      </w:r>
      <w:r w:rsidRPr="000203F7">
        <w:rPr>
          <w:rFonts w:ascii="Times New Roman" w:hAnsi="Times New Roman" w:cs="Times New Roman"/>
          <w:szCs w:val="24"/>
        </w:rPr>
        <w:t xml:space="preserve"> wskazują wojewódzkiego inspektora, jako właściwy organ do zakazania tranzytu fitosanitarnego. Aby zapewnić bezpieczeństwo fitosanitarne Unii Europejskiej i zapobiec ewentualnemu </w:t>
      </w:r>
      <w:r w:rsidR="00BC3539" w:rsidRPr="000203F7">
        <w:rPr>
          <w:rFonts w:ascii="Times New Roman" w:hAnsi="Times New Roman" w:cs="Times New Roman"/>
          <w:szCs w:val="24"/>
        </w:rPr>
        <w:t>wprowadzeniu</w:t>
      </w:r>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objętych regulacjami rozporządzenia 2016/2031, decyzja zakazująca tranzytu fitosanitarnego powinna podlegać natychmiastowemu wykonaniu. </w:t>
      </w:r>
    </w:p>
    <w:p w:rsidR="000B3CB6" w:rsidRPr="000203F7" w:rsidRDefault="000B3CB6" w:rsidP="00BC3539">
      <w:pPr>
        <w:pStyle w:val="ARTartustawynprozporzdzenia"/>
        <w:spacing w:before="0"/>
        <w:ind w:left="426" w:firstLine="0"/>
      </w:pPr>
      <w:r w:rsidRPr="000203F7">
        <w:rPr>
          <w:rFonts w:ascii="Times New Roman" w:hAnsi="Times New Roman" w:cs="Times New Roman"/>
          <w:szCs w:val="24"/>
        </w:rPr>
        <w:t xml:space="preserve">Ze względu na specyfikę granicznej kontroli fitosanitarnej, w przypadku decyzji wydawanych w wyniku tej kontroli (w tym w przypadku omawianych przepisów), proponuje się odstąpienie od niektórych z regulacji Kodeksu postępowania administracyjnego, niemożliwych do zastosowania w realiach działań prowadzonych na granicy zewnętrznej Unii Europejskiej. Dotyczy to norm </w:t>
      </w:r>
      <w:r w:rsidRPr="000203F7">
        <w:t xml:space="preserve">art. 10 i </w:t>
      </w:r>
      <w:r w:rsidR="00BC3539" w:rsidRPr="000203F7">
        <w:t xml:space="preserve">art. </w:t>
      </w:r>
      <w:r w:rsidRPr="000203F7">
        <w:t xml:space="preserve">81 Kodeksu postępowania administracyjnego. </w:t>
      </w:r>
    </w:p>
    <w:p w:rsidR="007F786F" w:rsidRPr="000203F7" w:rsidRDefault="007F786F" w:rsidP="00BC3539">
      <w:pPr>
        <w:pStyle w:val="ARTartustawynprozporzdzenia"/>
        <w:spacing w:before="0"/>
        <w:ind w:left="426" w:firstLine="0"/>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Przepisy art. 52 rozporządzenia 2016/2031 uprawniają państwa członkowskie do przyjęcia odpowiednich środków fitosanitarnych wobec określonych towarów importowanych z państw trzecich, w przypadku gdy państwo to uzna</w:t>
      </w:r>
      <w:r w:rsidR="00224549" w:rsidRPr="000203F7">
        <w:rPr>
          <w:rFonts w:ascii="Times New Roman" w:hAnsi="Times New Roman" w:cs="Times New Roman"/>
          <w:szCs w:val="24"/>
        </w:rPr>
        <w:t xml:space="preserve">, że </w:t>
      </w:r>
      <w:r w:rsidRPr="000203F7">
        <w:rPr>
          <w:rFonts w:ascii="Times New Roman" w:hAnsi="Times New Roman" w:cs="Times New Roman"/>
          <w:szCs w:val="24"/>
        </w:rPr>
        <w:t xml:space="preserve">przepisy przyjęte na poziomie Unii Europejskiej nie eliminują ryzyka zawleczenia wraz z takimi towarami </w:t>
      </w:r>
      <w:proofErr w:type="spellStart"/>
      <w:r w:rsidRPr="000203F7">
        <w:rPr>
          <w:rFonts w:ascii="Times New Roman" w:hAnsi="Times New Roman" w:cs="Times New Roman"/>
          <w:szCs w:val="24"/>
        </w:rPr>
        <w:t>ag</w:t>
      </w:r>
      <w:r w:rsidR="001129A9">
        <w:rPr>
          <w:rFonts w:ascii="Times New Roman" w:hAnsi="Times New Roman" w:cs="Times New Roman"/>
          <w:szCs w:val="24"/>
        </w:rPr>
        <w:t>r</w:t>
      </w:r>
      <w:r w:rsidRPr="000203F7">
        <w:rPr>
          <w:rFonts w:ascii="Times New Roman" w:hAnsi="Times New Roman" w:cs="Times New Roman"/>
          <w:szCs w:val="24"/>
        </w:rPr>
        <w:t>ofagów</w:t>
      </w:r>
      <w:proofErr w:type="spellEnd"/>
      <w:r w:rsidRPr="000203F7">
        <w:rPr>
          <w:rFonts w:ascii="Times New Roman" w:hAnsi="Times New Roman" w:cs="Times New Roman"/>
          <w:szCs w:val="24"/>
        </w:rPr>
        <w:t xml:space="preserve"> objętych regulacjami rozporządzenia</w:t>
      </w:r>
      <w:r w:rsidR="00BC3539" w:rsidRPr="000203F7">
        <w:rPr>
          <w:rFonts w:ascii="Times New Roman" w:hAnsi="Times New Roman" w:cs="Times New Roman"/>
          <w:szCs w:val="24"/>
        </w:rPr>
        <w:t xml:space="preserve"> 2016/2031</w:t>
      </w:r>
      <w:r w:rsidRPr="000203F7">
        <w:rPr>
          <w:rFonts w:ascii="Times New Roman" w:hAnsi="Times New Roman" w:cs="Times New Roman"/>
          <w:szCs w:val="24"/>
        </w:rPr>
        <w:t xml:space="preserve">.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W związku z powyższym, </w:t>
      </w:r>
      <w:r w:rsidR="00BC3539"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F63BAA" w:rsidRPr="000203F7">
        <w:rPr>
          <w:rFonts w:ascii="Times New Roman" w:hAnsi="Times New Roman" w:cs="Times New Roman"/>
          <w:b/>
          <w:szCs w:val="24"/>
        </w:rPr>
        <w:t>37</w:t>
      </w:r>
      <w:r w:rsidRPr="000203F7">
        <w:rPr>
          <w:rFonts w:ascii="Times New Roman" w:hAnsi="Times New Roman" w:cs="Times New Roman"/>
          <w:szCs w:val="24"/>
        </w:rPr>
        <w:t xml:space="preserve"> upoważnia ministra właściwego do spraw rolnictwa do przyjęcia, w drodze rozporządzenia</w:t>
      </w:r>
      <w:r w:rsidR="00BC3539" w:rsidRPr="000203F7">
        <w:rPr>
          <w:rFonts w:ascii="Times New Roman" w:hAnsi="Times New Roman" w:cs="Times New Roman"/>
          <w:szCs w:val="24"/>
        </w:rPr>
        <w:t xml:space="preserve">, </w:t>
      </w:r>
      <w:r w:rsidRPr="000203F7">
        <w:rPr>
          <w:rFonts w:ascii="Times New Roman" w:hAnsi="Times New Roman" w:cs="Times New Roman"/>
          <w:szCs w:val="24"/>
        </w:rPr>
        <w:t>takich środków.</w:t>
      </w:r>
    </w:p>
    <w:p w:rsidR="00F41CC0" w:rsidRPr="000203F7" w:rsidRDefault="00BC3539"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Ponieważ</w:t>
      </w:r>
      <w:r w:rsidR="00F41CC0" w:rsidRPr="000203F7">
        <w:rPr>
          <w:rFonts w:ascii="Times New Roman" w:hAnsi="Times New Roman" w:cs="Times New Roman"/>
          <w:szCs w:val="24"/>
        </w:rPr>
        <w:t xml:space="preserve"> w przypadku przyjęcia wobec importowanych towarów środków fitosanitarnych wykraczających poza przepisy Unii Europejskiej, państwa członkowskie zostały zobligowane przepisami art. 52 ust. 2 rozporządzenia 2016/2031 do niezwłocznego informowania o tym Komisji Europejskiej i pozostałych państw członkowskich, proponuje się, aby informację taką przekazywał minister właściwy do spraw rolnictwa. </w:t>
      </w:r>
    </w:p>
    <w:p w:rsidR="00F41CC0" w:rsidRPr="000203F7" w:rsidRDefault="00F41CC0" w:rsidP="00BC3539">
      <w:pPr>
        <w:pStyle w:val="USTustnpkodeksu"/>
        <w:ind w:firstLine="426"/>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BC3539"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462E86" w:rsidRPr="000203F7">
        <w:rPr>
          <w:rFonts w:ascii="Times New Roman" w:hAnsi="Times New Roman" w:cs="Times New Roman"/>
          <w:b/>
          <w:szCs w:val="24"/>
        </w:rPr>
        <w:t>3</w:t>
      </w:r>
      <w:r w:rsidR="00D06A57" w:rsidRPr="000203F7">
        <w:rPr>
          <w:rFonts w:ascii="Times New Roman" w:hAnsi="Times New Roman" w:cs="Times New Roman"/>
          <w:b/>
          <w:szCs w:val="24"/>
        </w:rPr>
        <w:t>8</w:t>
      </w:r>
      <w:r w:rsidR="00462E86" w:rsidRPr="000203F7">
        <w:rPr>
          <w:rFonts w:ascii="Times New Roman" w:hAnsi="Times New Roman" w:cs="Times New Roman"/>
          <w:szCs w:val="24"/>
        </w:rPr>
        <w:t xml:space="preserve"> </w:t>
      </w:r>
      <w:r w:rsidRPr="000203F7">
        <w:rPr>
          <w:rFonts w:ascii="Times New Roman" w:hAnsi="Times New Roman" w:cs="Times New Roman"/>
          <w:szCs w:val="24"/>
        </w:rPr>
        <w:t xml:space="preserve">mają na celu uregulowanie </w:t>
      </w:r>
      <w:r w:rsidR="008326E7" w:rsidRPr="000203F7">
        <w:rPr>
          <w:rFonts w:ascii="Times New Roman" w:hAnsi="Times New Roman" w:cs="Times New Roman"/>
          <w:szCs w:val="24"/>
        </w:rPr>
        <w:t xml:space="preserve">właściwości organów </w:t>
      </w:r>
      <w:r w:rsidR="00224549" w:rsidRPr="000203F7">
        <w:rPr>
          <w:rFonts w:ascii="Times New Roman" w:hAnsi="Times New Roman" w:cs="Times New Roman"/>
          <w:szCs w:val="24"/>
        </w:rPr>
        <w:t xml:space="preserve">administracji </w:t>
      </w:r>
      <w:r w:rsidR="00EE6F30">
        <w:rPr>
          <w:rFonts w:ascii="Times New Roman" w:hAnsi="Times New Roman" w:cs="Times New Roman"/>
          <w:szCs w:val="24"/>
        </w:rPr>
        <w:t>w </w:t>
      </w:r>
      <w:r w:rsidR="008326E7" w:rsidRPr="000203F7">
        <w:rPr>
          <w:rFonts w:ascii="Times New Roman" w:hAnsi="Times New Roman" w:cs="Times New Roman"/>
          <w:szCs w:val="24"/>
        </w:rPr>
        <w:t>zakresie</w:t>
      </w:r>
      <w:r w:rsidRPr="000203F7">
        <w:rPr>
          <w:rFonts w:ascii="Times New Roman" w:hAnsi="Times New Roman" w:cs="Times New Roman"/>
          <w:szCs w:val="24"/>
        </w:rPr>
        <w:t>:</w:t>
      </w:r>
    </w:p>
    <w:p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r>
      <w:r w:rsidR="00183931" w:rsidRPr="000203F7">
        <w:rPr>
          <w:rFonts w:ascii="Times New Roman" w:hAnsi="Times New Roman" w:cs="Times New Roman"/>
          <w:szCs w:val="24"/>
        </w:rPr>
        <w:t>wydawania zezwolenia</w:t>
      </w:r>
      <w:r w:rsidR="008326E7" w:rsidRPr="000203F7">
        <w:rPr>
          <w:rFonts w:ascii="Times New Roman" w:hAnsi="Times New Roman" w:cs="Times New Roman"/>
          <w:szCs w:val="24"/>
        </w:rPr>
        <w:t xml:space="preserve"> na wprowadzanie lub </w:t>
      </w:r>
      <w:r w:rsidRPr="000203F7">
        <w:rPr>
          <w:rFonts w:ascii="Times New Roman" w:hAnsi="Times New Roman" w:cs="Times New Roman"/>
          <w:szCs w:val="24"/>
        </w:rPr>
        <w:t>przemieszczanie</w:t>
      </w:r>
      <w:r w:rsidR="008326E7" w:rsidRPr="000203F7">
        <w:rPr>
          <w:rFonts w:ascii="Times New Roman" w:hAnsi="Times New Roman" w:cs="Times New Roman"/>
          <w:szCs w:val="24"/>
        </w:rPr>
        <w:t xml:space="preserve"> na terytorium Rzeczypospolitej Polskiej, </w:t>
      </w:r>
      <w:r w:rsidRPr="000203F7">
        <w:rPr>
          <w:rFonts w:ascii="Times New Roman" w:hAnsi="Times New Roman" w:cs="Times New Roman"/>
          <w:szCs w:val="24"/>
        </w:rPr>
        <w:t xml:space="preserve">utrzymywanie lub rozmnażanie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kwarantannowych dla Unii lub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objętych środkami przyjętymi zgodnie </w:t>
      </w:r>
      <w:r w:rsidRPr="000203F7">
        <w:rPr>
          <w:rFonts w:ascii="Times New Roman" w:hAnsi="Times New Roman" w:cs="Times New Roman"/>
          <w:szCs w:val="24"/>
        </w:rPr>
        <w:lastRenderedPageBreak/>
        <w:t>z</w:t>
      </w:r>
      <w:r w:rsidR="00BC3539" w:rsidRPr="000203F7">
        <w:rPr>
          <w:rFonts w:ascii="Times New Roman" w:hAnsi="Times New Roman" w:cs="Times New Roman"/>
          <w:szCs w:val="24"/>
        </w:rPr>
        <w:t> </w:t>
      </w:r>
      <w:r w:rsidRPr="000203F7">
        <w:rPr>
          <w:rFonts w:ascii="Times New Roman" w:hAnsi="Times New Roman" w:cs="Times New Roman"/>
          <w:szCs w:val="24"/>
        </w:rPr>
        <w:t>art.</w:t>
      </w:r>
      <w:r w:rsidR="00BC3539" w:rsidRPr="000203F7">
        <w:rPr>
          <w:rFonts w:ascii="Times New Roman" w:hAnsi="Times New Roman" w:cs="Times New Roman"/>
          <w:szCs w:val="24"/>
        </w:rPr>
        <w:t> </w:t>
      </w:r>
      <w:r w:rsidRPr="000203F7">
        <w:rPr>
          <w:rFonts w:ascii="Times New Roman" w:hAnsi="Times New Roman" w:cs="Times New Roman"/>
          <w:szCs w:val="24"/>
        </w:rPr>
        <w:t xml:space="preserve">30 ust. 1 rozporządzenia 2016/2031 </w:t>
      </w:r>
      <w:r w:rsidR="00B9536C" w:rsidRPr="000203F7">
        <w:rPr>
          <w:rFonts w:ascii="Times New Roman" w:hAnsi="Times New Roman" w:cs="Times New Roman"/>
          <w:szCs w:val="24"/>
        </w:rPr>
        <w:t xml:space="preserve">lub </w:t>
      </w:r>
      <w:proofErr w:type="spellStart"/>
      <w:r w:rsidR="00B9536C" w:rsidRPr="000203F7">
        <w:rPr>
          <w:rFonts w:ascii="Times New Roman" w:hAnsi="Times New Roman" w:cs="Times New Roman"/>
          <w:szCs w:val="24"/>
        </w:rPr>
        <w:t>agrofagów</w:t>
      </w:r>
      <w:proofErr w:type="spellEnd"/>
      <w:r w:rsidR="00B9536C" w:rsidRPr="000203F7">
        <w:rPr>
          <w:rFonts w:ascii="Times New Roman" w:hAnsi="Times New Roman" w:cs="Times New Roman"/>
          <w:szCs w:val="24"/>
        </w:rPr>
        <w:t xml:space="preserve"> kwarantannowych dla określonej strefy chronionej, </w:t>
      </w:r>
      <w:r w:rsidRPr="000203F7">
        <w:rPr>
          <w:rFonts w:ascii="Times New Roman" w:hAnsi="Times New Roman" w:cs="Times New Roman"/>
          <w:szCs w:val="24"/>
        </w:rPr>
        <w:t>o której mowa w art. 8 ust. 1 rozporządzenia</w:t>
      </w:r>
      <w:r w:rsidR="00BC3539" w:rsidRPr="000203F7">
        <w:rPr>
          <w:rFonts w:ascii="Times New Roman" w:hAnsi="Times New Roman" w:cs="Times New Roman"/>
          <w:szCs w:val="24"/>
        </w:rPr>
        <w:t xml:space="preserve"> 2016/2031 </w:t>
      </w:r>
      <w:r w:rsidR="004F157B" w:rsidRPr="000203F7">
        <w:rPr>
          <w:rFonts w:ascii="Times New Roman" w:hAnsi="Times New Roman" w:cs="Times New Roman"/>
          <w:szCs w:val="24"/>
        </w:rPr>
        <w:t>(</w:t>
      </w:r>
      <w:r w:rsidR="00B9536C" w:rsidRPr="000203F7">
        <w:rPr>
          <w:rFonts w:ascii="Times New Roman" w:hAnsi="Times New Roman" w:cs="Times New Roman"/>
          <w:szCs w:val="24"/>
        </w:rPr>
        <w:t>zgodnie z pr</w:t>
      </w:r>
      <w:r w:rsidR="00BC3539" w:rsidRPr="000203F7">
        <w:rPr>
          <w:rFonts w:ascii="Times New Roman" w:hAnsi="Times New Roman" w:cs="Times New Roman"/>
          <w:szCs w:val="24"/>
        </w:rPr>
        <w:t>zepisami art. 32 ust. 2 akapit drugi</w:t>
      </w:r>
      <w:r w:rsidR="00B9536C" w:rsidRPr="000203F7">
        <w:rPr>
          <w:rFonts w:ascii="Times New Roman" w:hAnsi="Times New Roman" w:cs="Times New Roman"/>
          <w:szCs w:val="24"/>
        </w:rPr>
        <w:t xml:space="preserve"> ro</w:t>
      </w:r>
      <w:r w:rsidR="00BC3539" w:rsidRPr="000203F7">
        <w:rPr>
          <w:rFonts w:ascii="Times New Roman" w:hAnsi="Times New Roman" w:cs="Times New Roman"/>
          <w:szCs w:val="24"/>
        </w:rPr>
        <w:t xml:space="preserve">zporządzenia 2016/2031, przepis </w:t>
      </w:r>
      <w:r w:rsidR="00B9536C" w:rsidRPr="000203F7">
        <w:rPr>
          <w:rFonts w:ascii="Times New Roman" w:hAnsi="Times New Roman" w:cs="Times New Roman"/>
          <w:szCs w:val="24"/>
        </w:rPr>
        <w:t xml:space="preserve">art. 8 ust. 1 stosuje się </w:t>
      </w:r>
      <w:r w:rsidR="00FE6953" w:rsidRPr="000203F7">
        <w:rPr>
          <w:rFonts w:ascii="Times New Roman" w:hAnsi="Times New Roman" w:cs="Times New Roman"/>
          <w:szCs w:val="24"/>
        </w:rPr>
        <w:t xml:space="preserve">odpowiednio także </w:t>
      </w:r>
      <w:r w:rsidR="00B9536C" w:rsidRPr="000203F7">
        <w:rPr>
          <w:rFonts w:ascii="Times New Roman" w:hAnsi="Times New Roman" w:cs="Times New Roman"/>
          <w:szCs w:val="24"/>
        </w:rPr>
        <w:t xml:space="preserve">do </w:t>
      </w:r>
      <w:proofErr w:type="spellStart"/>
      <w:r w:rsidR="00B9536C" w:rsidRPr="000203F7">
        <w:rPr>
          <w:rFonts w:ascii="Times New Roman" w:hAnsi="Times New Roman" w:cs="Times New Roman"/>
          <w:szCs w:val="24"/>
        </w:rPr>
        <w:t>agro</w:t>
      </w:r>
      <w:r w:rsidR="00C72D10" w:rsidRPr="000203F7">
        <w:rPr>
          <w:rFonts w:ascii="Times New Roman" w:hAnsi="Times New Roman" w:cs="Times New Roman"/>
          <w:szCs w:val="24"/>
        </w:rPr>
        <w:t>fagów</w:t>
      </w:r>
      <w:proofErr w:type="spellEnd"/>
      <w:r w:rsidR="00C72D10" w:rsidRPr="000203F7">
        <w:rPr>
          <w:rFonts w:ascii="Times New Roman" w:hAnsi="Times New Roman" w:cs="Times New Roman"/>
          <w:szCs w:val="24"/>
        </w:rPr>
        <w:t xml:space="preserve"> kwarantannowych dla stref</w:t>
      </w:r>
      <w:r w:rsidR="00B9536C" w:rsidRPr="000203F7">
        <w:rPr>
          <w:rFonts w:ascii="Times New Roman" w:hAnsi="Times New Roman" w:cs="Times New Roman"/>
          <w:szCs w:val="24"/>
        </w:rPr>
        <w:t xml:space="preserve"> chronionych</w:t>
      </w:r>
      <w:r w:rsidR="004F157B" w:rsidRPr="000203F7">
        <w:rPr>
          <w:rFonts w:ascii="Times New Roman" w:hAnsi="Times New Roman" w:cs="Times New Roman"/>
          <w:szCs w:val="24"/>
        </w:rPr>
        <w:t>)</w:t>
      </w:r>
      <w:r w:rsidR="001129A9">
        <w:rPr>
          <w:rFonts w:ascii="Times New Roman" w:hAnsi="Times New Roman" w:cs="Times New Roman"/>
          <w:szCs w:val="24"/>
        </w:rPr>
        <w:t>,</w:t>
      </w:r>
    </w:p>
    <w:p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wydawania zezwolenia na wprowadzanie na terytorium Rzeczypospolitej Polskiej roślin, produktów roślinnych lub innych przedmio</w:t>
      </w:r>
      <w:r w:rsidR="000F2640">
        <w:rPr>
          <w:rFonts w:ascii="Times New Roman" w:hAnsi="Times New Roman" w:cs="Times New Roman"/>
          <w:szCs w:val="24"/>
        </w:rPr>
        <w:t>tów w drodze odstępstwa od art. </w:t>
      </w:r>
      <w:r w:rsidRPr="000203F7">
        <w:rPr>
          <w:rFonts w:ascii="Times New Roman" w:hAnsi="Times New Roman" w:cs="Times New Roman"/>
          <w:szCs w:val="24"/>
        </w:rPr>
        <w:t>40 ust. 1, art. 41 ust. 1 i art. 42 ust. 2, o którym mowa w art. 48 ust. 1 rozporządzenia</w:t>
      </w:r>
      <w:r w:rsidR="00BC3539" w:rsidRPr="000203F7">
        <w:rPr>
          <w:rFonts w:ascii="Times New Roman" w:hAnsi="Times New Roman" w:cs="Times New Roman"/>
          <w:szCs w:val="24"/>
        </w:rPr>
        <w:t xml:space="preserve"> 2016/2031 </w:t>
      </w:r>
      <w:r w:rsidR="00FE6953" w:rsidRPr="000203F7">
        <w:rPr>
          <w:rFonts w:ascii="Times New Roman" w:hAnsi="Times New Roman" w:cs="Times New Roman"/>
          <w:szCs w:val="24"/>
        </w:rPr>
        <w:t>(zgodnie z przepisami art. 58 rozporządzenia</w:t>
      </w:r>
      <w:r w:rsidR="00BC3539" w:rsidRPr="000203F7">
        <w:rPr>
          <w:rFonts w:ascii="Times New Roman" w:hAnsi="Times New Roman" w:cs="Times New Roman"/>
          <w:szCs w:val="24"/>
        </w:rPr>
        <w:t xml:space="preserve"> 2016/2031</w:t>
      </w:r>
      <w:r w:rsidR="00EE6F30">
        <w:rPr>
          <w:rFonts w:ascii="Times New Roman" w:hAnsi="Times New Roman" w:cs="Times New Roman"/>
          <w:szCs w:val="24"/>
        </w:rPr>
        <w:t>, przepis art. </w:t>
      </w:r>
      <w:r w:rsidR="00FE6953" w:rsidRPr="000203F7">
        <w:rPr>
          <w:rFonts w:ascii="Times New Roman" w:hAnsi="Times New Roman" w:cs="Times New Roman"/>
          <w:szCs w:val="24"/>
        </w:rPr>
        <w:t>48 ust.</w:t>
      </w:r>
      <w:r w:rsidR="00BC3539" w:rsidRPr="000203F7">
        <w:rPr>
          <w:rFonts w:ascii="Times New Roman" w:hAnsi="Times New Roman" w:cs="Times New Roman"/>
          <w:szCs w:val="24"/>
        </w:rPr>
        <w:t> </w:t>
      </w:r>
      <w:r w:rsidR="00FE6953" w:rsidRPr="000203F7">
        <w:rPr>
          <w:rFonts w:ascii="Times New Roman" w:hAnsi="Times New Roman" w:cs="Times New Roman"/>
          <w:szCs w:val="24"/>
        </w:rPr>
        <w:t xml:space="preserve">1 stosuje się odpowiednio także do </w:t>
      </w:r>
      <w:proofErr w:type="spellStart"/>
      <w:r w:rsidR="00FE6953" w:rsidRPr="000203F7">
        <w:rPr>
          <w:rFonts w:ascii="Times New Roman" w:hAnsi="Times New Roman" w:cs="Times New Roman"/>
          <w:szCs w:val="24"/>
        </w:rPr>
        <w:t>agrofagów</w:t>
      </w:r>
      <w:proofErr w:type="spellEnd"/>
      <w:r w:rsidR="00FE6953" w:rsidRPr="000203F7">
        <w:rPr>
          <w:rFonts w:ascii="Times New Roman" w:hAnsi="Times New Roman" w:cs="Times New Roman"/>
          <w:szCs w:val="24"/>
        </w:rPr>
        <w:t xml:space="preserve"> kwarantannowych dla stref chronionych)</w:t>
      </w:r>
      <w:r w:rsidRPr="000203F7">
        <w:rPr>
          <w:rFonts w:ascii="Times New Roman" w:hAnsi="Times New Roman" w:cs="Times New Roman"/>
          <w:szCs w:val="24"/>
        </w:rPr>
        <w:t xml:space="preserve"> </w:t>
      </w:r>
    </w:p>
    <w:p w:rsidR="00F41CC0" w:rsidRPr="000203F7" w:rsidRDefault="005D7522" w:rsidP="00BC3539">
      <w:pPr>
        <w:pStyle w:val="ARTartustawynprozporzdzenia"/>
        <w:spacing w:before="0"/>
        <w:ind w:left="720" w:firstLine="0"/>
        <w:rPr>
          <w:rFonts w:ascii="Times New Roman" w:hAnsi="Times New Roman" w:cs="Times New Roman"/>
          <w:szCs w:val="24"/>
        </w:rPr>
      </w:pPr>
      <w:r w:rsidRPr="000203F7">
        <w:rPr>
          <w:rFonts w:ascii="Times New Roman" w:hAnsi="Times New Roman" w:cs="Times New Roman"/>
          <w:szCs w:val="24"/>
        </w:rPr>
        <w:t>–</w:t>
      </w:r>
      <w:r w:rsidR="008326E7"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zwanych dalej </w:t>
      </w:r>
      <w:r w:rsidR="00BC3539" w:rsidRPr="000203F7">
        <w:rPr>
          <w:rFonts w:ascii="Times New Roman" w:hAnsi="Times New Roman" w:cs="Times New Roman"/>
          <w:szCs w:val="24"/>
        </w:rPr>
        <w:t>„</w:t>
      </w:r>
      <w:r w:rsidR="007F786F" w:rsidRPr="000203F7">
        <w:rPr>
          <w:rFonts w:ascii="Times New Roman" w:hAnsi="Times New Roman" w:cs="Times New Roman"/>
          <w:szCs w:val="24"/>
        </w:rPr>
        <w:t>zezwoleniem</w:t>
      </w:r>
      <w:r w:rsidR="00F41CC0" w:rsidRPr="000203F7">
        <w:rPr>
          <w:rFonts w:ascii="Times New Roman" w:hAnsi="Times New Roman" w:cs="Times New Roman"/>
          <w:szCs w:val="24"/>
        </w:rPr>
        <w:t xml:space="preserve"> na prowadzenie prac </w:t>
      </w:r>
      <w:r w:rsidR="00640071" w:rsidRPr="000203F7">
        <w:rPr>
          <w:rFonts w:ascii="Times New Roman" w:hAnsi="Times New Roman" w:cs="Times New Roman"/>
          <w:szCs w:val="24"/>
        </w:rPr>
        <w:t>nad agrofagami</w:t>
      </w:r>
      <w:r w:rsidR="00F41CC0" w:rsidRPr="000203F7">
        <w:rPr>
          <w:rFonts w:ascii="Times New Roman" w:hAnsi="Times New Roman" w:cs="Times New Roman"/>
          <w:szCs w:val="24"/>
        </w:rPr>
        <w:t>”.</w:t>
      </w:r>
    </w:p>
    <w:p w:rsidR="00F41CC0" w:rsidRPr="000203F7" w:rsidRDefault="00F41CC0" w:rsidP="006D240B">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Proponuje się, aby </w:t>
      </w:r>
      <w:r w:rsidR="008326E7" w:rsidRPr="000203F7">
        <w:rPr>
          <w:rFonts w:ascii="Times New Roman" w:hAnsi="Times New Roman" w:cs="Times New Roman"/>
          <w:szCs w:val="24"/>
        </w:rPr>
        <w:t xml:space="preserve">zezwolenie </w:t>
      </w:r>
      <w:r w:rsidRPr="000203F7">
        <w:rPr>
          <w:rFonts w:ascii="Times New Roman" w:hAnsi="Times New Roman" w:cs="Times New Roman"/>
          <w:szCs w:val="24"/>
        </w:rPr>
        <w:t xml:space="preserve">na prowadzenie takich prac wydawał Główny Inspektor. Jest to </w:t>
      </w:r>
      <w:r w:rsidRPr="000203F7">
        <w:t>zgodne</w:t>
      </w:r>
      <w:r w:rsidRPr="000203F7">
        <w:rPr>
          <w:rFonts w:ascii="Times New Roman" w:hAnsi="Times New Roman" w:cs="Times New Roman"/>
          <w:szCs w:val="24"/>
        </w:rPr>
        <w:t xml:space="preserve"> z obecnymi przepisami art. 33 ust. 2 ustawy</w:t>
      </w:r>
      <w:r w:rsidR="00EE6F30">
        <w:rPr>
          <w:rFonts w:ascii="Times New Roman" w:hAnsi="Times New Roman" w:cs="Times New Roman"/>
          <w:szCs w:val="24"/>
        </w:rPr>
        <w:t xml:space="preserve"> z dnia 18 grudnia 2003 </w:t>
      </w:r>
      <w:r w:rsidR="00C72D10" w:rsidRPr="000203F7">
        <w:rPr>
          <w:rFonts w:ascii="Times New Roman" w:hAnsi="Times New Roman" w:cs="Times New Roman"/>
          <w:szCs w:val="24"/>
        </w:rPr>
        <w:t>r.</w:t>
      </w:r>
      <w:r w:rsidRPr="000203F7">
        <w:rPr>
          <w:rFonts w:ascii="Times New Roman" w:hAnsi="Times New Roman" w:cs="Times New Roman"/>
          <w:i/>
          <w:szCs w:val="24"/>
        </w:rPr>
        <w:t xml:space="preserve"> </w:t>
      </w:r>
      <w:r w:rsidRPr="000203F7">
        <w:rPr>
          <w:rFonts w:ascii="Times New Roman" w:hAnsi="Times New Roman" w:cs="Times New Roman"/>
          <w:szCs w:val="24"/>
        </w:rPr>
        <w:t>o</w:t>
      </w:r>
      <w:r w:rsidR="006D240B" w:rsidRPr="000203F7">
        <w:rPr>
          <w:rFonts w:ascii="Times New Roman" w:hAnsi="Times New Roman" w:cs="Times New Roman"/>
          <w:szCs w:val="24"/>
        </w:rPr>
        <w:t> </w:t>
      </w:r>
      <w:r w:rsidRPr="000203F7">
        <w:rPr>
          <w:rFonts w:ascii="Times New Roman" w:hAnsi="Times New Roman" w:cs="Times New Roman"/>
          <w:szCs w:val="24"/>
        </w:rPr>
        <w:t>ochronie roślin. Prace te mogą być bowiem p</w:t>
      </w:r>
      <w:r w:rsidR="00EE6F30">
        <w:rPr>
          <w:rFonts w:ascii="Times New Roman" w:hAnsi="Times New Roman" w:cs="Times New Roman"/>
          <w:szCs w:val="24"/>
        </w:rPr>
        <w:t>rowadzone przez jeden podmiot w </w:t>
      </w:r>
      <w:r w:rsidRPr="000203F7">
        <w:rPr>
          <w:rFonts w:ascii="Times New Roman" w:hAnsi="Times New Roman" w:cs="Times New Roman"/>
          <w:szCs w:val="24"/>
        </w:rPr>
        <w:t xml:space="preserve">różnych </w:t>
      </w:r>
      <w:r w:rsidR="007F786F" w:rsidRPr="000203F7">
        <w:rPr>
          <w:rFonts w:ascii="Times New Roman" w:hAnsi="Times New Roman" w:cs="Times New Roman"/>
          <w:szCs w:val="24"/>
        </w:rPr>
        <w:t>miejscach</w:t>
      </w:r>
      <w:r w:rsidRPr="000203F7">
        <w:rPr>
          <w:rFonts w:ascii="Times New Roman" w:hAnsi="Times New Roman" w:cs="Times New Roman"/>
          <w:szCs w:val="24"/>
        </w:rPr>
        <w:t xml:space="preserve">, dla których właściwi byliby różni wojewódzcy inspektorzy. </w:t>
      </w:r>
      <w:r w:rsidR="008326E7" w:rsidRPr="000203F7">
        <w:rPr>
          <w:rFonts w:ascii="Times New Roman" w:hAnsi="Times New Roman" w:cs="Times New Roman"/>
          <w:szCs w:val="24"/>
        </w:rPr>
        <w:t>Proponowane rozwiązanie zapewnia zatem właściwy nadzór nad prowadzeniem takich prac</w:t>
      </w:r>
      <w:r w:rsidR="007F786F" w:rsidRPr="000203F7">
        <w:rPr>
          <w:rFonts w:ascii="Times New Roman" w:hAnsi="Times New Roman" w:cs="Times New Roman"/>
          <w:szCs w:val="24"/>
        </w:rPr>
        <w:t>.</w:t>
      </w:r>
    </w:p>
    <w:p w:rsidR="008326E7" w:rsidRPr="000203F7" w:rsidRDefault="008326E7" w:rsidP="00BC3539">
      <w:pPr>
        <w:pStyle w:val="USTustnpkodeksu"/>
        <w:ind w:firstLine="426"/>
        <w:rPr>
          <w:rFonts w:ascii="Times New Roman" w:hAnsi="Times New Roman" w:cs="Times New Roman"/>
          <w:szCs w:val="24"/>
        </w:rPr>
      </w:pPr>
    </w:p>
    <w:p w:rsidR="00EE262E" w:rsidRPr="000203F7" w:rsidRDefault="00F7534A" w:rsidP="00BC3539">
      <w:pPr>
        <w:pStyle w:val="ARTartustawynprozporzdzenia"/>
        <w:numPr>
          <w:ilvl w:val="0"/>
          <w:numId w:val="16"/>
        </w:numPr>
        <w:spacing w:before="0"/>
        <w:ind w:left="426"/>
      </w:pPr>
      <w:r w:rsidRPr="000203F7">
        <w:rPr>
          <w:rFonts w:ascii="Times New Roman" w:hAnsi="Times New Roman" w:cs="Times New Roman"/>
          <w:szCs w:val="24"/>
        </w:rPr>
        <w:t xml:space="preserve">W </w:t>
      </w:r>
      <w:r w:rsidR="007F786F"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39</w:t>
      </w:r>
      <w:r w:rsidRPr="000203F7">
        <w:rPr>
          <w:rFonts w:ascii="Times New Roman" w:hAnsi="Times New Roman" w:cs="Times New Roman"/>
          <w:b/>
          <w:szCs w:val="24"/>
        </w:rPr>
        <w:t xml:space="preserve"> </w:t>
      </w:r>
      <w:r w:rsidRPr="000203F7">
        <w:rPr>
          <w:rFonts w:ascii="Times New Roman" w:hAnsi="Times New Roman" w:cs="Times New Roman"/>
          <w:szCs w:val="24"/>
        </w:rPr>
        <w:t>określono</w:t>
      </w:r>
      <w:r w:rsidR="00BA6688" w:rsidRPr="000203F7">
        <w:rPr>
          <w:rFonts w:ascii="Times New Roman" w:hAnsi="Times New Roman" w:cs="Times New Roman"/>
          <w:szCs w:val="24"/>
        </w:rPr>
        <w:t xml:space="preserve">, że </w:t>
      </w:r>
      <w:r w:rsidR="00BA6688" w:rsidRPr="000203F7">
        <w:t>zezwolenie na prowadzenie prac nad agrofagami jest wydawane w drodze decyzji</w:t>
      </w:r>
      <w:r w:rsidR="007F786F" w:rsidRPr="000203F7">
        <w:t xml:space="preserve"> administracyjnej</w:t>
      </w:r>
      <w:r w:rsidR="00EE262E" w:rsidRPr="000203F7">
        <w:t xml:space="preserve">. </w:t>
      </w:r>
      <w:r w:rsidR="00EE262E" w:rsidRPr="000203F7">
        <w:rPr>
          <w:rFonts w:ascii="Times New Roman" w:hAnsi="Times New Roman" w:cs="Times New Roman"/>
          <w:szCs w:val="24"/>
        </w:rPr>
        <w:t>I</w:t>
      </w:r>
      <w:r w:rsidRPr="000203F7">
        <w:rPr>
          <w:rFonts w:ascii="Times New Roman" w:hAnsi="Times New Roman" w:cs="Times New Roman"/>
          <w:szCs w:val="24"/>
        </w:rPr>
        <w:t>nformacj</w:t>
      </w:r>
      <w:r w:rsidR="00183931" w:rsidRPr="000203F7">
        <w:rPr>
          <w:rFonts w:ascii="Times New Roman" w:hAnsi="Times New Roman" w:cs="Times New Roman"/>
          <w:szCs w:val="24"/>
        </w:rPr>
        <w:t>e</w:t>
      </w:r>
      <w:r w:rsidR="00EE262E" w:rsidRPr="000203F7">
        <w:rPr>
          <w:rFonts w:ascii="Times New Roman" w:hAnsi="Times New Roman" w:cs="Times New Roman"/>
          <w:szCs w:val="24"/>
        </w:rPr>
        <w:t xml:space="preserve">, jakie </w:t>
      </w:r>
      <w:r w:rsidRPr="000203F7">
        <w:rPr>
          <w:rFonts w:ascii="Times New Roman" w:hAnsi="Times New Roman" w:cs="Times New Roman"/>
          <w:szCs w:val="24"/>
        </w:rPr>
        <w:t>powinny zostać zawarte we wniosku o prowadzenie prac nad agrofagami</w:t>
      </w:r>
      <w:r w:rsidR="001129A9">
        <w:rPr>
          <w:rFonts w:ascii="Times New Roman" w:hAnsi="Times New Roman" w:cs="Times New Roman"/>
          <w:szCs w:val="24"/>
        </w:rPr>
        <w:t>,</w:t>
      </w:r>
      <w:r w:rsidR="00EE262E" w:rsidRPr="000203F7">
        <w:rPr>
          <w:rFonts w:ascii="Times New Roman" w:hAnsi="Times New Roman" w:cs="Times New Roman"/>
          <w:szCs w:val="24"/>
        </w:rPr>
        <w:t xml:space="preserve"> zostały określone w </w:t>
      </w:r>
      <w:r w:rsidR="00EE262E" w:rsidRPr="000203F7">
        <w:t xml:space="preserve">rozporządzeniu delegowanym Komisji (UE) 2019/829 z dnia 14 marca 2019 r. dotyczącym kryteriów, jakie mają spełniać podmioty profesjonalne, aby spełniać warunki </w:t>
      </w:r>
      <w:r w:rsidR="00EE6F30">
        <w:t>określone w art. 89 ust. 1 lit. </w:t>
      </w:r>
      <w:r w:rsidR="00EE262E" w:rsidRPr="000203F7">
        <w:t>a rozporządzenia Parlamentu Europejskiego i Rady (UE) 2016/2031, oraz procedur służących zapewnieniu, że te kryteria zostały spełnione (Dz. Urz. UE L 137 z 23.</w:t>
      </w:r>
      <w:r w:rsidR="00EB0D55">
        <w:t>0</w:t>
      </w:r>
      <w:r w:rsidR="00EE6F30">
        <w:t>5.2019, str. </w:t>
      </w:r>
      <w:r w:rsidR="00EE262E" w:rsidRPr="000203F7">
        <w:t xml:space="preserve">15). W projekcie proponuje się jednak, aby oprócz informacji i danych określonych </w:t>
      </w:r>
      <w:r w:rsidR="001129A9">
        <w:t>w</w:t>
      </w:r>
      <w:r w:rsidR="00724351">
        <w:t> </w:t>
      </w:r>
      <w:r w:rsidR="00EE262E" w:rsidRPr="000203F7">
        <w:t xml:space="preserve">załączniku I </w:t>
      </w:r>
      <w:r w:rsidR="007F786F" w:rsidRPr="000203F7">
        <w:t>ww.</w:t>
      </w:r>
      <w:r w:rsidR="00EE262E" w:rsidRPr="000203F7">
        <w:t xml:space="preserve"> rozporządzenia, podmiot występujący z wnioskiem o wydanie zezwolenia na prowadzenie prac nad agrof</w:t>
      </w:r>
      <w:r w:rsidR="005442B5" w:rsidRPr="000203F7">
        <w:t>a</w:t>
      </w:r>
      <w:r w:rsidR="00EE262E" w:rsidRPr="000203F7">
        <w:t xml:space="preserve">gami </w:t>
      </w:r>
      <w:r w:rsidR="007F786F" w:rsidRPr="000203F7">
        <w:t>do</w:t>
      </w:r>
      <w:r w:rsidR="00EE262E" w:rsidRPr="000203F7">
        <w:t>łączał dodatkowo informację o</w:t>
      </w:r>
      <w:r w:rsidR="005442B5" w:rsidRPr="000203F7">
        <w:t> </w:t>
      </w:r>
      <w:r w:rsidR="00EE262E" w:rsidRPr="000203F7">
        <w:t>numerze identyfikacji podatkowej (NIP), a w przypadku nieposiadania tego numeru</w:t>
      </w:r>
      <w:r w:rsidR="007F786F" w:rsidRPr="000203F7">
        <w:t xml:space="preserve"> </w:t>
      </w:r>
      <w:r w:rsidR="007F786F" w:rsidRPr="000203F7">
        <w:rPr>
          <w:rFonts w:ascii="Times New Roman" w:hAnsi="Times New Roman" w:cs="Times New Roman"/>
          <w:szCs w:val="24"/>
        </w:rPr>
        <w:t>–</w:t>
      </w:r>
      <w:r w:rsidR="00EE262E" w:rsidRPr="000203F7">
        <w:t xml:space="preserve"> numer PESEL. Pozwoli to na pełną identyfikację takiego podmiotu. </w:t>
      </w:r>
    </w:p>
    <w:p w:rsidR="005442B5" w:rsidRPr="000203F7" w:rsidRDefault="005D7522" w:rsidP="00BC3539">
      <w:pPr>
        <w:pStyle w:val="USTustnpkodeksu"/>
        <w:ind w:left="426" w:firstLine="0"/>
      </w:pPr>
      <w:r w:rsidRPr="000203F7">
        <w:t xml:space="preserve">Zgodnie z art. 8 ust. 1–3 oraz art. 48 ust. 1–3 rozporządzenia 2016/2031 w zezwoleniu na prowadzenie prac nad agrofagami określa się warunki i ograniczenia odpowiednie dla </w:t>
      </w:r>
      <w:proofErr w:type="spellStart"/>
      <w:r w:rsidRPr="000203F7">
        <w:t>agrofaga</w:t>
      </w:r>
      <w:proofErr w:type="spellEnd"/>
      <w:r w:rsidRPr="000203F7">
        <w:t>, którego dotyczyć będą te prace.</w:t>
      </w:r>
    </w:p>
    <w:p w:rsidR="00EE262E" w:rsidRPr="000203F7" w:rsidRDefault="00EE262E" w:rsidP="00BC3539">
      <w:pPr>
        <w:pStyle w:val="USTustnpkodeksu"/>
        <w:ind w:left="426" w:firstLine="0"/>
      </w:pPr>
      <w:r w:rsidRPr="000203F7">
        <w:lastRenderedPageBreak/>
        <w:t xml:space="preserve">Wskazano także, iż Główny Inspektor będzie wykonywał obowiązki właściwego organu w zakresie wydawania dokumentu upoważniającego, o którym mowa w art. 6 ust. 1 </w:t>
      </w:r>
      <w:r w:rsidR="007F786F" w:rsidRPr="000203F7">
        <w:t xml:space="preserve">ww. </w:t>
      </w:r>
      <w:r w:rsidRPr="000203F7">
        <w:t xml:space="preserve">rozporządzenia, co jest zgodne z obecnie obowiązującymi procedurami. Stosownie bowiem do art. 34 ust. 3 ustawy z dnia 18 grudnia 2003 r. o ochronie roślin dokument przewozowy, będący odpowiednikiem dokumentu upoważniającego, wydaje właśnie Główny Inspektor. </w:t>
      </w:r>
    </w:p>
    <w:p w:rsidR="00441C82" w:rsidRPr="000203F7" w:rsidRDefault="00441C82" w:rsidP="00BC3539">
      <w:pPr>
        <w:pStyle w:val="ARTartustawynprozporzdzenia"/>
        <w:spacing w:before="0"/>
        <w:ind w:left="426" w:firstLine="0"/>
        <w:rPr>
          <w:rFonts w:ascii="Times New Roman" w:hAnsi="Times New Roman" w:cs="Times New Roman"/>
          <w:szCs w:val="24"/>
        </w:rPr>
      </w:pPr>
    </w:p>
    <w:p w:rsidR="00F41CC0" w:rsidRPr="000203F7" w:rsidRDefault="007F786F"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F41CC0" w:rsidRPr="000203F7">
        <w:rPr>
          <w:rFonts w:ascii="Times New Roman" w:hAnsi="Times New Roman" w:cs="Times New Roman"/>
          <w:b/>
          <w:szCs w:val="24"/>
        </w:rPr>
        <w:t xml:space="preserve"> </w:t>
      </w:r>
      <w:r w:rsidR="00D06A57" w:rsidRPr="000203F7">
        <w:rPr>
          <w:rFonts w:ascii="Times New Roman" w:hAnsi="Times New Roman" w:cs="Times New Roman"/>
          <w:b/>
          <w:szCs w:val="24"/>
        </w:rPr>
        <w:t>40</w:t>
      </w:r>
      <w:r w:rsidR="00D06A57" w:rsidRPr="000203F7">
        <w:rPr>
          <w:rFonts w:ascii="Times New Roman" w:hAnsi="Times New Roman" w:cs="Times New Roman"/>
          <w:szCs w:val="24"/>
        </w:rPr>
        <w:t xml:space="preserve"> </w:t>
      </w:r>
      <w:r w:rsidR="008326E7" w:rsidRPr="000203F7">
        <w:rPr>
          <w:rFonts w:ascii="Times New Roman" w:hAnsi="Times New Roman" w:cs="Times New Roman"/>
          <w:szCs w:val="24"/>
        </w:rPr>
        <w:t xml:space="preserve">projektowanej ustawy </w:t>
      </w:r>
      <w:r w:rsidR="00F41CC0" w:rsidRPr="000203F7">
        <w:rPr>
          <w:rFonts w:ascii="Times New Roman" w:hAnsi="Times New Roman" w:cs="Times New Roman"/>
          <w:szCs w:val="24"/>
        </w:rPr>
        <w:t xml:space="preserve">będzie określał zasady sprawowania nadzoru nad prowadzeniem prac </w:t>
      </w:r>
      <w:r w:rsidR="003B4C4D" w:rsidRPr="000203F7">
        <w:rPr>
          <w:rFonts w:ascii="Times New Roman" w:hAnsi="Times New Roman" w:cs="Times New Roman"/>
          <w:szCs w:val="24"/>
        </w:rPr>
        <w:t>nad agrofagami</w:t>
      </w:r>
      <w:r w:rsidR="00F41CC0" w:rsidRPr="000203F7">
        <w:rPr>
          <w:rFonts w:ascii="Times New Roman" w:hAnsi="Times New Roman" w:cs="Times New Roman"/>
          <w:szCs w:val="24"/>
        </w:rPr>
        <w:t>. Proponuje się, aby kontrole wykonywania tych prac przeprowadzał wojewódzki inspektor (tak jak ma to ob</w:t>
      </w:r>
      <w:r w:rsidR="00EE6F30">
        <w:rPr>
          <w:rFonts w:ascii="Times New Roman" w:hAnsi="Times New Roman" w:cs="Times New Roman"/>
          <w:szCs w:val="24"/>
        </w:rPr>
        <w:t>ecnie miejsce na podstawie art. </w:t>
      </w:r>
      <w:r w:rsidR="00F41CC0" w:rsidRPr="000203F7">
        <w:rPr>
          <w:rFonts w:ascii="Times New Roman" w:hAnsi="Times New Roman" w:cs="Times New Roman"/>
          <w:szCs w:val="24"/>
        </w:rPr>
        <w:t>33 ust. 5 ustawy</w:t>
      </w:r>
      <w:r w:rsidR="00C72D10" w:rsidRPr="000203F7">
        <w:rPr>
          <w:rFonts w:ascii="Times New Roman" w:hAnsi="Times New Roman" w:cs="Times New Roman"/>
          <w:szCs w:val="24"/>
        </w:rPr>
        <w:t xml:space="preserve"> z dnia 18 grudnia 2003 r. </w:t>
      </w:r>
      <w:r w:rsidR="00F41CC0" w:rsidRPr="000203F7">
        <w:rPr>
          <w:rFonts w:ascii="Times New Roman" w:hAnsi="Times New Roman" w:cs="Times New Roman"/>
          <w:szCs w:val="24"/>
        </w:rPr>
        <w:t>o ochronie roślin)</w:t>
      </w:r>
      <w:r w:rsidR="008326E7" w:rsidRPr="000203F7">
        <w:rPr>
          <w:rFonts w:ascii="Times New Roman" w:hAnsi="Times New Roman" w:cs="Times New Roman"/>
          <w:szCs w:val="24"/>
        </w:rPr>
        <w:t xml:space="preserve">, co zapewni odpowiednią efektywność tego nadzoru. </w:t>
      </w:r>
      <w:r w:rsidR="00F41CC0" w:rsidRPr="000203F7">
        <w:rPr>
          <w:rFonts w:ascii="Times New Roman" w:hAnsi="Times New Roman" w:cs="Times New Roman"/>
          <w:szCs w:val="24"/>
        </w:rPr>
        <w:t>Cofnięcie upoważnien</w:t>
      </w:r>
      <w:r w:rsidR="008326E7" w:rsidRPr="000203F7">
        <w:rPr>
          <w:rFonts w:ascii="Times New Roman" w:hAnsi="Times New Roman" w:cs="Times New Roman"/>
          <w:szCs w:val="24"/>
        </w:rPr>
        <w:t>ia do prowadzenia prac badawczy</w:t>
      </w:r>
      <w:r w:rsidR="00F41CC0" w:rsidRPr="000203F7">
        <w:rPr>
          <w:rFonts w:ascii="Times New Roman" w:hAnsi="Times New Roman" w:cs="Times New Roman"/>
          <w:szCs w:val="24"/>
        </w:rPr>
        <w:t xml:space="preserve">ch będzie następowało </w:t>
      </w:r>
      <w:r w:rsidR="008326E7" w:rsidRPr="000203F7">
        <w:rPr>
          <w:rFonts w:ascii="Times New Roman" w:hAnsi="Times New Roman" w:cs="Times New Roman"/>
          <w:szCs w:val="24"/>
        </w:rPr>
        <w:t xml:space="preserve">natomiast </w:t>
      </w:r>
      <w:r w:rsidR="00F41CC0" w:rsidRPr="000203F7">
        <w:rPr>
          <w:rFonts w:ascii="Times New Roman" w:hAnsi="Times New Roman" w:cs="Times New Roman"/>
          <w:szCs w:val="24"/>
        </w:rPr>
        <w:t>w drodze decyzji Głównego Inspektora, tak aby po</w:t>
      </w:r>
      <w:r w:rsidR="001129A9">
        <w:rPr>
          <w:rFonts w:ascii="Times New Roman" w:hAnsi="Times New Roman" w:cs="Times New Roman"/>
          <w:szCs w:val="24"/>
        </w:rPr>
        <w:t>d</w:t>
      </w:r>
      <w:r w:rsidR="00F41CC0" w:rsidRPr="000203F7">
        <w:rPr>
          <w:rFonts w:ascii="Times New Roman" w:hAnsi="Times New Roman" w:cs="Times New Roman"/>
          <w:szCs w:val="24"/>
        </w:rPr>
        <w:t>miot miał możliwość odwołania się od tej decyzji</w:t>
      </w:r>
      <w:r w:rsidRPr="000203F7">
        <w:rPr>
          <w:rFonts w:ascii="Times New Roman" w:hAnsi="Times New Roman" w:cs="Times New Roman"/>
          <w:szCs w:val="24"/>
        </w:rPr>
        <w:t xml:space="preserve"> administracyjnej</w:t>
      </w:r>
      <w:r w:rsidR="00F41CC0" w:rsidRPr="000203F7">
        <w:rPr>
          <w:rFonts w:ascii="Times New Roman" w:hAnsi="Times New Roman" w:cs="Times New Roman"/>
          <w:szCs w:val="24"/>
        </w:rPr>
        <w:t xml:space="preserve">. </w:t>
      </w:r>
    </w:p>
    <w:p w:rsidR="00F41CC0" w:rsidRPr="000203F7" w:rsidRDefault="00F41CC0" w:rsidP="00BC3539">
      <w:pPr>
        <w:pStyle w:val="ARTartustawynprozporzdzenia"/>
        <w:spacing w:before="0"/>
        <w:ind w:firstLine="426"/>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7F786F" w:rsidRPr="000203F7">
        <w:rPr>
          <w:rFonts w:ascii="Times New Roman" w:hAnsi="Times New Roman" w:cs="Times New Roman"/>
          <w:b/>
          <w:szCs w:val="24"/>
        </w:rPr>
        <w:t>art.</w:t>
      </w:r>
      <w:r w:rsidR="008326E7" w:rsidRPr="000203F7">
        <w:rPr>
          <w:rFonts w:ascii="Times New Roman" w:hAnsi="Times New Roman" w:cs="Times New Roman"/>
          <w:b/>
          <w:szCs w:val="24"/>
        </w:rPr>
        <w:t xml:space="preserve"> </w:t>
      </w:r>
      <w:r w:rsidR="00D06A57" w:rsidRPr="000203F7">
        <w:rPr>
          <w:rFonts w:ascii="Times New Roman" w:hAnsi="Times New Roman" w:cs="Times New Roman"/>
          <w:b/>
          <w:szCs w:val="24"/>
        </w:rPr>
        <w:t xml:space="preserve">41 </w:t>
      </w:r>
      <w:r w:rsidRPr="000203F7">
        <w:rPr>
          <w:rFonts w:ascii="Times New Roman" w:hAnsi="Times New Roman" w:cs="Times New Roman"/>
          <w:szCs w:val="24"/>
        </w:rPr>
        <w:t xml:space="preserve">przewidziano </w:t>
      </w:r>
      <w:r w:rsidR="007F786F" w:rsidRPr="000203F7">
        <w:rPr>
          <w:rFonts w:ascii="Times New Roman" w:hAnsi="Times New Roman" w:cs="Times New Roman"/>
          <w:szCs w:val="24"/>
        </w:rPr>
        <w:t>upoważnienie ustawowe</w:t>
      </w:r>
      <w:r w:rsidRPr="000203F7">
        <w:rPr>
          <w:rFonts w:ascii="Times New Roman" w:hAnsi="Times New Roman" w:cs="Times New Roman"/>
          <w:szCs w:val="24"/>
        </w:rPr>
        <w:t xml:space="preserve"> dla ministra właściwego do spraw rolnictwa do określenia, w drodze rozporządzenia:</w:t>
      </w:r>
    </w:p>
    <w:p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 xml:space="preserve">warunków, jakie powinny być spełnione przy prowadzeniu prac </w:t>
      </w:r>
      <w:r w:rsidR="00BA6688" w:rsidRPr="000203F7">
        <w:rPr>
          <w:rFonts w:ascii="Times New Roman" w:hAnsi="Times New Roman" w:cs="Times New Roman"/>
          <w:szCs w:val="24"/>
        </w:rPr>
        <w:t>nad agrofagami</w:t>
      </w:r>
      <w:r w:rsidR="007F786F" w:rsidRPr="000203F7">
        <w:rPr>
          <w:rFonts w:ascii="Times New Roman" w:hAnsi="Times New Roman" w:cs="Times New Roman"/>
          <w:szCs w:val="24"/>
        </w:rPr>
        <w:t>,</w:t>
      </w:r>
      <w:r w:rsidR="00BA6688" w:rsidRPr="000203F7">
        <w:rPr>
          <w:rFonts w:ascii="Times New Roman" w:hAnsi="Times New Roman" w:cs="Times New Roman"/>
          <w:szCs w:val="24"/>
        </w:rPr>
        <w:t xml:space="preserve"> </w:t>
      </w:r>
      <w:r w:rsidRPr="000203F7">
        <w:rPr>
          <w:rFonts w:ascii="Times New Roman" w:hAnsi="Times New Roman" w:cs="Times New Roman"/>
          <w:szCs w:val="24"/>
        </w:rPr>
        <w:t>lub</w:t>
      </w:r>
    </w:p>
    <w:p w:rsidR="00F41CC0" w:rsidRPr="000203F7" w:rsidRDefault="008326E7"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2</w:t>
      </w:r>
      <w:r w:rsidR="00F41CC0" w:rsidRPr="000203F7">
        <w:rPr>
          <w:rFonts w:ascii="Times New Roman" w:hAnsi="Times New Roman" w:cs="Times New Roman"/>
          <w:szCs w:val="24"/>
        </w:rPr>
        <w:t>)</w:t>
      </w:r>
      <w:r w:rsidR="00F41CC0" w:rsidRPr="000203F7">
        <w:rPr>
          <w:rFonts w:ascii="Times New Roman" w:hAnsi="Times New Roman" w:cs="Times New Roman"/>
          <w:szCs w:val="24"/>
        </w:rPr>
        <w:tab/>
      </w:r>
      <w:r w:rsidR="00FE6953" w:rsidRPr="000203F7">
        <w:rPr>
          <w:rFonts w:ascii="Times New Roman" w:hAnsi="Times New Roman" w:cs="Times New Roman"/>
          <w:szCs w:val="24"/>
        </w:rPr>
        <w:t>rodzaju zadań i czynności wykonywanych przez wojewódzkiego inspektora lub Głównego Inspektora, związanych w wydawaniem zezwoleń na prowadzenie prac nad agrofagami lub nadzorem nad realizacją takich prac</w:t>
      </w:r>
    </w:p>
    <w:p w:rsidR="00F41CC0" w:rsidRPr="000203F7" w:rsidRDefault="007F786F"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w:t>
      </w:r>
      <w:r w:rsidR="008326E7" w:rsidRPr="000203F7">
        <w:rPr>
          <w:rFonts w:ascii="Times New Roman" w:hAnsi="Times New Roman" w:cs="Times New Roman"/>
          <w:szCs w:val="24"/>
        </w:rPr>
        <w:t xml:space="preserve"> </w:t>
      </w:r>
      <w:r w:rsidR="00FE6953" w:rsidRPr="000203F7">
        <w:rPr>
          <w:rFonts w:ascii="Times New Roman" w:hAnsi="Times New Roman" w:cs="Times New Roman"/>
          <w:szCs w:val="24"/>
        </w:rPr>
        <w:t xml:space="preserve">w celu </w:t>
      </w:r>
      <w:r w:rsidR="00F41CC0" w:rsidRPr="000203F7">
        <w:rPr>
          <w:rFonts w:ascii="Times New Roman" w:hAnsi="Times New Roman" w:cs="Times New Roman"/>
          <w:szCs w:val="24"/>
        </w:rPr>
        <w:t>zharmonizowa</w:t>
      </w:r>
      <w:r w:rsidR="00FE6953" w:rsidRPr="000203F7">
        <w:rPr>
          <w:rFonts w:ascii="Times New Roman" w:hAnsi="Times New Roman" w:cs="Times New Roman"/>
          <w:szCs w:val="24"/>
        </w:rPr>
        <w:t>nia</w:t>
      </w:r>
      <w:r w:rsidR="00F41CC0" w:rsidRPr="000203F7">
        <w:rPr>
          <w:rFonts w:ascii="Times New Roman" w:hAnsi="Times New Roman" w:cs="Times New Roman"/>
          <w:szCs w:val="24"/>
        </w:rPr>
        <w:t xml:space="preserve"> </w:t>
      </w:r>
      <w:r w:rsidR="00FE6953" w:rsidRPr="000203F7">
        <w:rPr>
          <w:rFonts w:ascii="Times New Roman" w:hAnsi="Times New Roman" w:cs="Times New Roman"/>
          <w:szCs w:val="24"/>
        </w:rPr>
        <w:t xml:space="preserve">działań w tym zakresie na terenie kraju. </w:t>
      </w:r>
    </w:p>
    <w:p w:rsidR="00FE6953" w:rsidRPr="000203F7" w:rsidRDefault="00FE695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Ponieważ</w:t>
      </w:r>
      <w:r w:rsidR="007F786F" w:rsidRPr="000203F7">
        <w:rPr>
          <w:rFonts w:ascii="Times New Roman" w:hAnsi="Times New Roman" w:cs="Times New Roman"/>
          <w:szCs w:val="24"/>
        </w:rPr>
        <w:t xml:space="preserve"> z</w:t>
      </w:r>
      <w:r w:rsidRPr="000203F7">
        <w:rPr>
          <w:rFonts w:ascii="Times New Roman" w:hAnsi="Times New Roman" w:cs="Times New Roman"/>
          <w:szCs w:val="24"/>
        </w:rPr>
        <w:t xml:space="preserve"> przepisów Unii Europejskiej może wynikać obowiązek lub uprawnienie dla państw członkowskich do określenia tych elementów, </w:t>
      </w:r>
      <w:r w:rsidR="007F786F" w:rsidRPr="000203F7">
        <w:rPr>
          <w:rFonts w:ascii="Times New Roman" w:hAnsi="Times New Roman" w:cs="Times New Roman"/>
          <w:szCs w:val="24"/>
        </w:rPr>
        <w:t xml:space="preserve">proponuje się </w:t>
      </w:r>
      <w:r w:rsidR="00FE748F" w:rsidRPr="000203F7">
        <w:rPr>
          <w:rFonts w:ascii="Times New Roman" w:hAnsi="Times New Roman" w:cs="Times New Roman"/>
          <w:szCs w:val="24"/>
        </w:rPr>
        <w:t>w ust. 1</w:t>
      </w:r>
      <w:r w:rsidR="00FA7751" w:rsidRPr="000203F7">
        <w:rPr>
          <w:rFonts w:ascii="Times New Roman" w:hAnsi="Times New Roman" w:cs="Times New Roman"/>
          <w:szCs w:val="24"/>
        </w:rPr>
        <w:t xml:space="preserve"> zamieścić obligatoryjne upoważnienie ustawowe, natomiast w ust. </w:t>
      </w:r>
      <w:r w:rsidR="00FE748F" w:rsidRPr="000203F7">
        <w:rPr>
          <w:rFonts w:ascii="Times New Roman" w:hAnsi="Times New Roman" w:cs="Times New Roman"/>
          <w:szCs w:val="24"/>
        </w:rPr>
        <w:t xml:space="preserve">2 </w:t>
      </w:r>
      <w:r w:rsidR="00FA7751" w:rsidRPr="000203F7">
        <w:rPr>
          <w:rFonts w:ascii="Times New Roman" w:hAnsi="Times New Roman" w:cs="Times New Roman"/>
          <w:szCs w:val="24"/>
        </w:rPr>
        <w:t>fakultatywne</w:t>
      </w:r>
      <w:r w:rsidRPr="000203F7">
        <w:rPr>
          <w:rFonts w:ascii="Times New Roman" w:hAnsi="Times New Roman" w:cs="Times New Roman"/>
          <w:szCs w:val="24"/>
        </w:rPr>
        <w:t xml:space="preserve">. </w:t>
      </w:r>
    </w:p>
    <w:p w:rsidR="00F41CC0" w:rsidRPr="000203F7" w:rsidRDefault="00F41CC0" w:rsidP="00BC3539">
      <w:pPr>
        <w:pStyle w:val="USTustnpkodeksu"/>
        <w:ind w:firstLine="426"/>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FA7751" w:rsidRPr="000203F7">
        <w:rPr>
          <w:rFonts w:ascii="Times New Roman" w:hAnsi="Times New Roman" w:cs="Times New Roman"/>
          <w:b/>
          <w:szCs w:val="24"/>
        </w:rPr>
        <w:t>art.</w:t>
      </w:r>
      <w:r w:rsidR="00C04E3F" w:rsidRPr="000203F7">
        <w:rPr>
          <w:rFonts w:ascii="Times New Roman" w:hAnsi="Times New Roman" w:cs="Times New Roman"/>
          <w:b/>
          <w:szCs w:val="24"/>
        </w:rPr>
        <w:t xml:space="preserve"> </w:t>
      </w:r>
      <w:r w:rsidR="00D06A57" w:rsidRPr="000203F7">
        <w:rPr>
          <w:rFonts w:ascii="Times New Roman" w:hAnsi="Times New Roman" w:cs="Times New Roman"/>
          <w:b/>
          <w:szCs w:val="24"/>
        </w:rPr>
        <w:t xml:space="preserve">42 </w:t>
      </w:r>
      <w:r w:rsidRPr="000203F7">
        <w:rPr>
          <w:rFonts w:ascii="Times New Roman" w:hAnsi="Times New Roman" w:cs="Times New Roman"/>
          <w:szCs w:val="24"/>
        </w:rPr>
        <w:t>mają na celu wprowadzenie do polskiego porządku prawnego przepis</w:t>
      </w:r>
      <w:r w:rsidR="00EB0D55">
        <w:rPr>
          <w:rFonts w:ascii="Times New Roman" w:hAnsi="Times New Roman" w:cs="Times New Roman"/>
          <w:szCs w:val="24"/>
        </w:rPr>
        <w:t>ów</w:t>
      </w:r>
      <w:r w:rsidRPr="000203F7">
        <w:rPr>
          <w:rFonts w:ascii="Times New Roman" w:hAnsi="Times New Roman" w:cs="Times New Roman"/>
          <w:szCs w:val="24"/>
        </w:rPr>
        <w:t xml:space="preserve"> </w:t>
      </w:r>
      <w:r w:rsidR="00441C82" w:rsidRPr="000203F7">
        <w:rPr>
          <w:rFonts w:ascii="Times New Roman" w:hAnsi="Times New Roman" w:cs="Times New Roman"/>
          <w:szCs w:val="24"/>
        </w:rPr>
        <w:t xml:space="preserve">art. </w:t>
      </w:r>
      <w:r w:rsidRPr="000203F7">
        <w:rPr>
          <w:rFonts w:ascii="Times New Roman" w:hAnsi="Times New Roman" w:cs="Times New Roman"/>
          <w:szCs w:val="24"/>
        </w:rPr>
        <w:t>60 rozporządzenia 2016/2031, któr</w:t>
      </w:r>
      <w:r w:rsidR="00EB0D55">
        <w:rPr>
          <w:rFonts w:ascii="Times New Roman" w:hAnsi="Times New Roman" w:cs="Times New Roman"/>
          <w:szCs w:val="24"/>
        </w:rPr>
        <w:t>e</w:t>
      </w:r>
      <w:r w:rsidRPr="000203F7">
        <w:rPr>
          <w:rFonts w:ascii="Times New Roman" w:hAnsi="Times New Roman" w:cs="Times New Roman"/>
          <w:szCs w:val="24"/>
        </w:rPr>
        <w:t xml:space="preserve"> nakłada</w:t>
      </w:r>
      <w:r w:rsidR="00EB0D55">
        <w:rPr>
          <w:rFonts w:ascii="Times New Roman" w:hAnsi="Times New Roman" w:cs="Times New Roman"/>
          <w:szCs w:val="24"/>
        </w:rPr>
        <w:t>ją</w:t>
      </w:r>
      <w:r w:rsidRPr="000203F7">
        <w:rPr>
          <w:rFonts w:ascii="Times New Roman" w:hAnsi="Times New Roman" w:cs="Times New Roman"/>
          <w:szCs w:val="24"/>
        </w:rPr>
        <w:t xml:space="preserve"> na państwa członkowskie obowiązek wyznaczenia stacji kwarantanny oraz obiektów zapewniających izolację.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Proponuje się, </w:t>
      </w:r>
      <w:r w:rsidR="00B95EAB" w:rsidRPr="000203F7">
        <w:rPr>
          <w:rFonts w:ascii="Times New Roman" w:hAnsi="Times New Roman" w:cs="Times New Roman"/>
          <w:szCs w:val="24"/>
        </w:rPr>
        <w:t xml:space="preserve">aby </w:t>
      </w:r>
      <w:r w:rsidRPr="000203F7">
        <w:rPr>
          <w:rFonts w:ascii="Times New Roman" w:hAnsi="Times New Roman" w:cs="Times New Roman"/>
          <w:szCs w:val="24"/>
        </w:rPr>
        <w:t>stacj</w:t>
      </w:r>
      <w:r w:rsidR="00B95EAB" w:rsidRPr="000203F7">
        <w:rPr>
          <w:rFonts w:ascii="Times New Roman" w:hAnsi="Times New Roman" w:cs="Times New Roman"/>
          <w:szCs w:val="24"/>
        </w:rPr>
        <w:t>e</w:t>
      </w:r>
      <w:r w:rsidRPr="000203F7">
        <w:rPr>
          <w:rFonts w:ascii="Times New Roman" w:hAnsi="Times New Roman" w:cs="Times New Roman"/>
          <w:szCs w:val="24"/>
        </w:rPr>
        <w:t xml:space="preserve"> kwarantanny oraz obiekt</w:t>
      </w:r>
      <w:r w:rsidR="00B95EAB" w:rsidRPr="000203F7">
        <w:rPr>
          <w:rFonts w:ascii="Times New Roman" w:hAnsi="Times New Roman" w:cs="Times New Roman"/>
          <w:szCs w:val="24"/>
        </w:rPr>
        <w:t xml:space="preserve">y </w:t>
      </w:r>
      <w:r w:rsidRPr="000203F7">
        <w:rPr>
          <w:rFonts w:ascii="Times New Roman" w:hAnsi="Times New Roman" w:cs="Times New Roman"/>
          <w:szCs w:val="24"/>
        </w:rPr>
        <w:t>zapewniając</w:t>
      </w:r>
      <w:r w:rsidR="00B95EAB" w:rsidRPr="000203F7">
        <w:rPr>
          <w:rFonts w:ascii="Times New Roman" w:hAnsi="Times New Roman" w:cs="Times New Roman"/>
          <w:szCs w:val="24"/>
        </w:rPr>
        <w:t>e</w:t>
      </w:r>
      <w:r w:rsidRPr="000203F7">
        <w:rPr>
          <w:rFonts w:ascii="Times New Roman" w:hAnsi="Times New Roman" w:cs="Times New Roman"/>
          <w:szCs w:val="24"/>
        </w:rPr>
        <w:t xml:space="preserve"> izolację </w:t>
      </w:r>
      <w:r w:rsidR="00B95EAB" w:rsidRPr="000203F7">
        <w:rPr>
          <w:rFonts w:ascii="Times New Roman" w:hAnsi="Times New Roman" w:cs="Times New Roman"/>
          <w:szCs w:val="24"/>
        </w:rPr>
        <w:t xml:space="preserve">wyznaczał </w:t>
      </w:r>
      <w:r w:rsidRPr="000203F7">
        <w:rPr>
          <w:rFonts w:ascii="Times New Roman" w:hAnsi="Times New Roman" w:cs="Times New Roman"/>
          <w:szCs w:val="24"/>
        </w:rPr>
        <w:t xml:space="preserve">Główny Inspektor. </w:t>
      </w:r>
      <w:r w:rsidR="00B95EAB" w:rsidRPr="000203F7">
        <w:rPr>
          <w:rFonts w:ascii="Times New Roman" w:hAnsi="Times New Roman" w:cs="Times New Roman"/>
          <w:szCs w:val="24"/>
        </w:rPr>
        <w:t xml:space="preserve">Wyznaczeniu będą mogły podlegać </w:t>
      </w:r>
      <w:r w:rsidRPr="000203F7">
        <w:rPr>
          <w:rFonts w:ascii="Times New Roman" w:hAnsi="Times New Roman" w:cs="Times New Roman"/>
          <w:szCs w:val="24"/>
        </w:rPr>
        <w:t xml:space="preserve">zarówno obiekty </w:t>
      </w:r>
      <w:r w:rsidR="00FA7751" w:rsidRPr="000203F7">
        <w:rPr>
          <w:rFonts w:ascii="Times New Roman" w:hAnsi="Times New Roman" w:cs="Times New Roman"/>
          <w:szCs w:val="24"/>
        </w:rPr>
        <w:t>Inspekcji,</w:t>
      </w:r>
      <w:r w:rsidRPr="000203F7">
        <w:rPr>
          <w:rFonts w:ascii="Times New Roman" w:hAnsi="Times New Roman" w:cs="Times New Roman"/>
          <w:szCs w:val="24"/>
        </w:rPr>
        <w:t xml:space="preserve"> jak i</w:t>
      </w:r>
      <w:r w:rsidR="00FA7751" w:rsidRPr="000203F7">
        <w:rPr>
          <w:rFonts w:ascii="Times New Roman" w:hAnsi="Times New Roman" w:cs="Times New Roman"/>
          <w:szCs w:val="24"/>
        </w:rPr>
        <w:t> </w:t>
      </w:r>
      <w:r w:rsidRPr="000203F7">
        <w:rPr>
          <w:rFonts w:ascii="Times New Roman" w:hAnsi="Times New Roman" w:cs="Times New Roman"/>
          <w:szCs w:val="24"/>
        </w:rPr>
        <w:t xml:space="preserve">innych podmiotów. </w:t>
      </w:r>
    </w:p>
    <w:p w:rsidR="00FF45FE" w:rsidRPr="000203F7" w:rsidRDefault="00FF45FE" w:rsidP="00BC3539">
      <w:pPr>
        <w:pStyle w:val="ARTartustawynprozporzdzenia"/>
        <w:spacing w:before="0"/>
        <w:ind w:left="720" w:firstLine="0"/>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lastRenderedPageBreak/>
        <w:t xml:space="preserve">Ponieważ </w:t>
      </w:r>
      <w:r w:rsidR="00B9536C" w:rsidRPr="000203F7">
        <w:rPr>
          <w:rFonts w:ascii="Times New Roman" w:hAnsi="Times New Roman" w:cs="Times New Roman"/>
          <w:szCs w:val="24"/>
        </w:rPr>
        <w:t xml:space="preserve">wyznaczenie </w:t>
      </w:r>
      <w:r w:rsidRPr="000203F7">
        <w:rPr>
          <w:rFonts w:ascii="Times New Roman" w:hAnsi="Times New Roman" w:cs="Times New Roman"/>
          <w:szCs w:val="24"/>
        </w:rPr>
        <w:t xml:space="preserve">nowego obiektu </w:t>
      </w:r>
      <w:r w:rsidR="00B9536C" w:rsidRPr="000203F7">
        <w:rPr>
          <w:rFonts w:ascii="Times New Roman" w:hAnsi="Times New Roman" w:cs="Times New Roman"/>
          <w:szCs w:val="24"/>
        </w:rPr>
        <w:t xml:space="preserve">jako </w:t>
      </w:r>
      <w:r w:rsidRPr="000203F7">
        <w:rPr>
          <w:rFonts w:ascii="Times New Roman" w:hAnsi="Times New Roman" w:cs="Times New Roman"/>
          <w:szCs w:val="24"/>
        </w:rPr>
        <w:t xml:space="preserve">stacji kwarantanny </w:t>
      </w:r>
      <w:r w:rsidR="00B9536C" w:rsidRPr="000203F7">
        <w:rPr>
          <w:rFonts w:ascii="Times New Roman" w:hAnsi="Times New Roman" w:cs="Times New Roman"/>
          <w:szCs w:val="24"/>
        </w:rPr>
        <w:t xml:space="preserve">lub </w:t>
      </w:r>
      <w:r w:rsidRPr="000203F7">
        <w:rPr>
          <w:rFonts w:ascii="Times New Roman" w:hAnsi="Times New Roman" w:cs="Times New Roman"/>
          <w:szCs w:val="24"/>
        </w:rPr>
        <w:t>obiekt</w:t>
      </w:r>
      <w:r w:rsidR="00B9536C" w:rsidRPr="000203F7">
        <w:rPr>
          <w:rFonts w:ascii="Times New Roman" w:hAnsi="Times New Roman" w:cs="Times New Roman"/>
          <w:szCs w:val="24"/>
        </w:rPr>
        <w:t>u</w:t>
      </w:r>
      <w:r w:rsidRPr="000203F7">
        <w:rPr>
          <w:rFonts w:ascii="Times New Roman" w:hAnsi="Times New Roman" w:cs="Times New Roman"/>
          <w:szCs w:val="24"/>
        </w:rPr>
        <w:t xml:space="preserve"> zapewniając</w:t>
      </w:r>
      <w:r w:rsidR="00B9536C" w:rsidRPr="000203F7">
        <w:rPr>
          <w:rFonts w:ascii="Times New Roman" w:hAnsi="Times New Roman" w:cs="Times New Roman"/>
          <w:szCs w:val="24"/>
        </w:rPr>
        <w:t>ego</w:t>
      </w:r>
      <w:r w:rsidRPr="000203F7">
        <w:rPr>
          <w:rFonts w:ascii="Times New Roman" w:hAnsi="Times New Roman" w:cs="Times New Roman"/>
          <w:szCs w:val="24"/>
        </w:rPr>
        <w:t xml:space="preserve"> izolację będzie wymagało oceny, czy obiekt taki spełnia wymagania art.</w:t>
      </w:r>
      <w:r w:rsidR="00FA7751" w:rsidRPr="000203F7">
        <w:rPr>
          <w:rFonts w:ascii="Times New Roman" w:hAnsi="Times New Roman" w:cs="Times New Roman"/>
          <w:szCs w:val="24"/>
        </w:rPr>
        <w:t> </w:t>
      </w:r>
      <w:r w:rsidRPr="000203F7">
        <w:rPr>
          <w:rFonts w:ascii="Times New Roman" w:hAnsi="Times New Roman" w:cs="Times New Roman"/>
          <w:szCs w:val="24"/>
        </w:rPr>
        <w:t>61 ust. 1 rozporządzenia 2016/2031 oraz przep</w:t>
      </w:r>
      <w:r w:rsidR="00EE6F30">
        <w:rPr>
          <w:rFonts w:ascii="Times New Roman" w:hAnsi="Times New Roman" w:cs="Times New Roman"/>
          <w:szCs w:val="24"/>
        </w:rPr>
        <w:t>isów wydanych na podstawie art. </w:t>
      </w:r>
      <w:r w:rsidRPr="000203F7">
        <w:rPr>
          <w:rFonts w:ascii="Times New Roman" w:hAnsi="Times New Roman" w:cs="Times New Roman"/>
          <w:szCs w:val="24"/>
        </w:rPr>
        <w:t>61 ust.</w:t>
      </w:r>
      <w:r w:rsidR="00FA7751" w:rsidRPr="000203F7">
        <w:rPr>
          <w:rFonts w:ascii="Times New Roman" w:hAnsi="Times New Roman" w:cs="Times New Roman"/>
          <w:szCs w:val="24"/>
        </w:rPr>
        <w:t> </w:t>
      </w:r>
      <w:r w:rsidRPr="000203F7">
        <w:rPr>
          <w:rFonts w:ascii="Times New Roman" w:hAnsi="Times New Roman" w:cs="Times New Roman"/>
          <w:szCs w:val="24"/>
        </w:rPr>
        <w:t>2 rozporządzenia</w:t>
      </w:r>
      <w:r w:rsidR="00FA7751" w:rsidRPr="000203F7">
        <w:rPr>
          <w:rFonts w:ascii="Times New Roman" w:hAnsi="Times New Roman" w:cs="Times New Roman"/>
          <w:szCs w:val="24"/>
        </w:rPr>
        <w:t xml:space="preserve"> 2016/2031</w:t>
      </w:r>
      <w:r w:rsidRPr="000203F7">
        <w:rPr>
          <w:rFonts w:ascii="Times New Roman" w:hAnsi="Times New Roman" w:cs="Times New Roman"/>
          <w:szCs w:val="24"/>
        </w:rPr>
        <w:t xml:space="preserve">, </w:t>
      </w:r>
      <w:r w:rsidR="00FF45FE" w:rsidRPr="000203F7">
        <w:rPr>
          <w:rFonts w:ascii="Times New Roman" w:hAnsi="Times New Roman" w:cs="Times New Roman"/>
          <w:szCs w:val="24"/>
        </w:rPr>
        <w:t xml:space="preserve">w </w:t>
      </w:r>
      <w:r w:rsidR="00FA7751" w:rsidRPr="000203F7">
        <w:rPr>
          <w:rFonts w:ascii="Times New Roman" w:hAnsi="Times New Roman" w:cs="Times New Roman"/>
          <w:b/>
          <w:szCs w:val="24"/>
        </w:rPr>
        <w:t>art.</w:t>
      </w:r>
      <w:r w:rsidR="00FF45FE" w:rsidRPr="000203F7">
        <w:rPr>
          <w:rFonts w:ascii="Times New Roman" w:hAnsi="Times New Roman" w:cs="Times New Roman"/>
          <w:b/>
          <w:szCs w:val="24"/>
        </w:rPr>
        <w:t xml:space="preserve"> </w:t>
      </w:r>
      <w:r w:rsidR="00D06A57" w:rsidRPr="000203F7">
        <w:rPr>
          <w:rFonts w:ascii="Times New Roman" w:hAnsi="Times New Roman" w:cs="Times New Roman"/>
          <w:b/>
          <w:szCs w:val="24"/>
        </w:rPr>
        <w:t>43</w:t>
      </w:r>
      <w:r w:rsidR="00D06A57" w:rsidRPr="000203F7">
        <w:rPr>
          <w:rFonts w:ascii="Times New Roman" w:hAnsi="Times New Roman" w:cs="Times New Roman"/>
          <w:szCs w:val="24"/>
        </w:rPr>
        <w:t xml:space="preserve"> </w:t>
      </w:r>
      <w:r w:rsidRPr="000203F7">
        <w:rPr>
          <w:rFonts w:ascii="Times New Roman" w:hAnsi="Times New Roman" w:cs="Times New Roman"/>
          <w:szCs w:val="24"/>
        </w:rPr>
        <w:t xml:space="preserve">proponuje się, aby w przypadku obiektów podmiotów innych niż </w:t>
      </w:r>
      <w:r w:rsidR="00FA7751" w:rsidRPr="000203F7">
        <w:rPr>
          <w:rFonts w:ascii="Times New Roman" w:hAnsi="Times New Roman" w:cs="Times New Roman"/>
          <w:szCs w:val="24"/>
        </w:rPr>
        <w:t>Inspekcji</w:t>
      </w:r>
      <w:r w:rsidRPr="000203F7">
        <w:rPr>
          <w:rFonts w:ascii="Times New Roman" w:hAnsi="Times New Roman" w:cs="Times New Roman"/>
          <w:szCs w:val="24"/>
        </w:rPr>
        <w:t xml:space="preserve"> </w:t>
      </w:r>
      <w:r w:rsidR="00B95EAB" w:rsidRPr="000203F7">
        <w:rPr>
          <w:rFonts w:ascii="Times New Roman" w:hAnsi="Times New Roman" w:cs="Times New Roman"/>
          <w:szCs w:val="24"/>
        </w:rPr>
        <w:t xml:space="preserve">wyznaczenie </w:t>
      </w:r>
      <w:r w:rsidRPr="000203F7">
        <w:rPr>
          <w:rFonts w:ascii="Times New Roman" w:hAnsi="Times New Roman" w:cs="Times New Roman"/>
          <w:szCs w:val="24"/>
        </w:rPr>
        <w:t>był</w:t>
      </w:r>
      <w:r w:rsidR="00B95EAB" w:rsidRPr="000203F7">
        <w:rPr>
          <w:rFonts w:ascii="Times New Roman" w:hAnsi="Times New Roman" w:cs="Times New Roman"/>
          <w:szCs w:val="24"/>
        </w:rPr>
        <w:t>o</w:t>
      </w:r>
      <w:r w:rsidRPr="000203F7">
        <w:rPr>
          <w:rFonts w:ascii="Times New Roman" w:hAnsi="Times New Roman" w:cs="Times New Roman"/>
          <w:szCs w:val="24"/>
        </w:rPr>
        <w:t xml:space="preserve"> dokonywan</w:t>
      </w:r>
      <w:r w:rsidR="00B95EAB" w:rsidRPr="000203F7">
        <w:rPr>
          <w:rFonts w:ascii="Times New Roman" w:hAnsi="Times New Roman" w:cs="Times New Roman"/>
          <w:szCs w:val="24"/>
        </w:rPr>
        <w:t>e</w:t>
      </w:r>
      <w:r w:rsidRPr="000203F7">
        <w:rPr>
          <w:rFonts w:ascii="Times New Roman" w:hAnsi="Times New Roman" w:cs="Times New Roman"/>
          <w:szCs w:val="24"/>
        </w:rPr>
        <w:t xml:space="preserve"> w drodze decyzji administracyjnej.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Do wniosku o </w:t>
      </w:r>
      <w:r w:rsidR="00B95EAB" w:rsidRPr="000203F7">
        <w:rPr>
          <w:rFonts w:ascii="Times New Roman" w:hAnsi="Times New Roman" w:cs="Times New Roman"/>
          <w:szCs w:val="24"/>
        </w:rPr>
        <w:t xml:space="preserve">wyznaczenie obiektu jako stacji </w:t>
      </w:r>
      <w:r w:rsidR="00AE38E3" w:rsidRPr="000203F7">
        <w:rPr>
          <w:rFonts w:ascii="Times New Roman" w:hAnsi="Times New Roman" w:cs="Times New Roman"/>
          <w:szCs w:val="24"/>
        </w:rPr>
        <w:t xml:space="preserve">kwarantanny lub obiektu zapewniającego izolację </w:t>
      </w:r>
      <w:r w:rsidRPr="000203F7">
        <w:rPr>
          <w:rFonts w:ascii="Times New Roman" w:hAnsi="Times New Roman" w:cs="Times New Roman"/>
          <w:szCs w:val="24"/>
        </w:rPr>
        <w:t xml:space="preserve">powinny być dołączone dokumenty pozwalające Głównemu Inspektorowi na dokonanie oceny, czy zostały spełnione wymagania </w:t>
      </w:r>
      <w:r w:rsidR="00FA7751" w:rsidRPr="000203F7">
        <w:rPr>
          <w:rFonts w:ascii="Times New Roman" w:hAnsi="Times New Roman" w:cs="Times New Roman"/>
          <w:szCs w:val="24"/>
        </w:rPr>
        <w:t xml:space="preserve">zawarte w </w:t>
      </w:r>
      <w:r w:rsidRPr="000203F7">
        <w:rPr>
          <w:rFonts w:ascii="Times New Roman" w:hAnsi="Times New Roman" w:cs="Times New Roman"/>
          <w:szCs w:val="24"/>
        </w:rPr>
        <w:t>art. 61 lit. a</w:t>
      </w:r>
      <w:r w:rsidR="00FA7751" w:rsidRPr="000203F7">
        <w:rPr>
          <w:rFonts w:ascii="Times New Roman" w:hAnsi="Times New Roman" w:cs="Times New Roman"/>
          <w:szCs w:val="24"/>
        </w:rPr>
        <w:t>–</w:t>
      </w:r>
      <w:r w:rsidRPr="000203F7">
        <w:rPr>
          <w:rFonts w:ascii="Times New Roman" w:hAnsi="Times New Roman" w:cs="Times New Roman"/>
          <w:szCs w:val="24"/>
        </w:rPr>
        <w:t xml:space="preserve">d rozporządzenia 2016/2031 oraz wymagania określone w przepisach wydanych </w:t>
      </w:r>
      <w:r w:rsidR="0017700D" w:rsidRPr="000203F7">
        <w:rPr>
          <w:rFonts w:ascii="Times New Roman" w:hAnsi="Times New Roman" w:cs="Times New Roman"/>
          <w:szCs w:val="24"/>
        </w:rPr>
        <w:t>na podstawie</w:t>
      </w:r>
      <w:r w:rsidRPr="000203F7">
        <w:rPr>
          <w:rFonts w:ascii="Times New Roman" w:hAnsi="Times New Roman" w:cs="Times New Roman"/>
          <w:szCs w:val="24"/>
        </w:rPr>
        <w:t xml:space="preserve"> rozporządzenia</w:t>
      </w:r>
      <w:r w:rsidR="00FA7751" w:rsidRPr="000203F7">
        <w:rPr>
          <w:rFonts w:ascii="Times New Roman" w:hAnsi="Times New Roman" w:cs="Times New Roman"/>
          <w:szCs w:val="24"/>
        </w:rPr>
        <w:t xml:space="preserve"> 2016/2031</w:t>
      </w:r>
      <w:r w:rsidRPr="000203F7">
        <w:rPr>
          <w:rFonts w:ascii="Times New Roman" w:hAnsi="Times New Roman" w:cs="Times New Roman"/>
          <w:szCs w:val="24"/>
        </w:rPr>
        <w:t>, a tak</w:t>
      </w:r>
      <w:r w:rsidR="00FA7751" w:rsidRPr="000203F7">
        <w:rPr>
          <w:rFonts w:ascii="Times New Roman" w:hAnsi="Times New Roman" w:cs="Times New Roman"/>
          <w:szCs w:val="24"/>
        </w:rPr>
        <w:t xml:space="preserve">że, czy został sporządzony </w:t>
      </w:r>
      <w:r w:rsidRPr="000203F7">
        <w:rPr>
          <w:rFonts w:ascii="Times New Roman" w:hAnsi="Times New Roman" w:cs="Times New Roman"/>
          <w:szCs w:val="24"/>
        </w:rPr>
        <w:t>plan awaryjny, o</w:t>
      </w:r>
      <w:r w:rsidR="00FA7751" w:rsidRPr="000203F7">
        <w:rPr>
          <w:rFonts w:ascii="Times New Roman" w:hAnsi="Times New Roman" w:cs="Times New Roman"/>
          <w:szCs w:val="24"/>
        </w:rPr>
        <w:t> </w:t>
      </w:r>
      <w:r w:rsidRPr="000203F7">
        <w:rPr>
          <w:rFonts w:ascii="Times New Roman" w:hAnsi="Times New Roman" w:cs="Times New Roman"/>
          <w:szCs w:val="24"/>
        </w:rPr>
        <w:t>którym mowa w art. 61 ust. 1 lit. e rozporządzenia 2016/2031.</w:t>
      </w:r>
    </w:p>
    <w:p w:rsidR="00AE38E3" w:rsidRPr="000203F7" w:rsidRDefault="00AE38E3" w:rsidP="00BC3539">
      <w:pPr>
        <w:pStyle w:val="ARTartustawynprozporzdzenia"/>
        <w:spacing w:before="0"/>
        <w:ind w:left="426" w:firstLine="0"/>
        <w:rPr>
          <w:rFonts w:ascii="Times New Roman" w:hAnsi="Times New Roman" w:cs="Times New Roman"/>
          <w:szCs w:val="24"/>
        </w:rPr>
      </w:pPr>
    </w:p>
    <w:p w:rsidR="00F41CC0" w:rsidRPr="000203F7" w:rsidRDefault="00AE38E3"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FA7751"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44</w:t>
      </w:r>
      <w:r w:rsidR="00D06A57"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proponuje się, aby kontrole stacji kwarantanny i obiektów zapewniających izolację </w:t>
      </w:r>
      <w:r w:rsidRPr="000203F7">
        <w:rPr>
          <w:rFonts w:ascii="Times New Roman" w:hAnsi="Times New Roman" w:cs="Times New Roman"/>
          <w:szCs w:val="24"/>
        </w:rPr>
        <w:t xml:space="preserve">wyznaczonych w obiektach Inspekcji </w:t>
      </w:r>
      <w:r w:rsidR="00F41CC0" w:rsidRPr="000203F7">
        <w:rPr>
          <w:rFonts w:ascii="Times New Roman" w:hAnsi="Times New Roman" w:cs="Times New Roman"/>
          <w:szCs w:val="24"/>
        </w:rPr>
        <w:t>przeprowadza</w:t>
      </w:r>
      <w:r w:rsidRPr="000203F7">
        <w:rPr>
          <w:rFonts w:ascii="Times New Roman" w:hAnsi="Times New Roman" w:cs="Times New Roman"/>
          <w:szCs w:val="24"/>
        </w:rPr>
        <w:t>ł Główny I</w:t>
      </w:r>
      <w:r w:rsidR="00F41CC0" w:rsidRPr="000203F7">
        <w:rPr>
          <w:rFonts w:ascii="Times New Roman" w:hAnsi="Times New Roman" w:cs="Times New Roman"/>
          <w:szCs w:val="24"/>
        </w:rPr>
        <w:t xml:space="preserve">nspektor, sprawujący nadzór merytoryczny nad wojewódzkimi inspektorami. Natomiast </w:t>
      </w:r>
      <w:r w:rsidR="00C72D10" w:rsidRPr="000203F7">
        <w:rPr>
          <w:rFonts w:ascii="Times New Roman" w:hAnsi="Times New Roman" w:cs="Times New Roman"/>
          <w:szCs w:val="24"/>
        </w:rPr>
        <w:t xml:space="preserve">kontrole </w:t>
      </w:r>
      <w:r w:rsidR="00F41CC0" w:rsidRPr="000203F7">
        <w:rPr>
          <w:rFonts w:ascii="Times New Roman" w:hAnsi="Times New Roman" w:cs="Times New Roman"/>
          <w:szCs w:val="24"/>
        </w:rPr>
        <w:t xml:space="preserve">stacji kwarantanny i obiektów zapewniających izolację podmiotów innych niż </w:t>
      </w:r>
      <w:r w:rsidRPr="000203F7">
        <w:rPr>
          <w:rFonts w:ascii="Times New Roman" w:hAnsi="Times New Roman" w:cs="Times New Roman"/>
          <w:szCs w:val="24"/>
        </w:rPr>
        <w:t xml:space="preserve">Inspekcja </w:t>
      </w:r>
      <w:r w:rsidR="00F41CC0" w:rsidRPr="000203F7">
        <w:rPr>
          <w:rFonts w:ascii="Times New Roman" w:hAnsi="Times New Roman" w:cs="Times New Roman"/>
          <w:szCs w:val="24"/>
        </w:rPr>
        <w:t xml:space="preserve">– wojewódzki inspektor, mający większe możliwości sprawowania bezpośredniego nadzoru nad takimi obiektami. </w:t>
      </w:r>
    </w:p>
    <w:p w:rsidR="00F41CC0" w:rsidRPr="000203F7" w:rsidRDefault="00AE38E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Jednocześnie przewiduje się, aby c</w:t>
      </w:r>
      <w:r w:rsidR="00F41CC0" w:rsidRPr="000203F7">
        <w:rPr>
          <w:rFonts w:ascii="Times New Roman" w:hAnsi="Times New Roman" w:cs="Times New Roman"/>
          <w:szCs w:val="24"/>
        </w:rPr>
        <w:t>ofnięcie lub zawieszenie wyznaczenia stacji kwarantanny lub obiekt</w:t>
      </w:r>
      <w:r w:rsidRPr="000203F7">
        <w:rPr>
          <w:rFonts w:ascii="Times New Roman" w:hAnsi="Times New Roman" w:cs="Times New Roman"/>
          <w:szCs w:val="24"/>
        </w:rPr>
        <w:t xml:space="preserve">u </w:t>
      </w:r>
      <w:r w:rsidR="00F41CC0" w:rsidRPr="000203F7">
        <w:rPr>
          <w:rFonts w:ascii="Times New Roman" w:hAnsi="Times New Roman" w:cs="Times New Roman"/>
          <w:szCs w:val="24"/>
        </w:rPr>
        <w:t>zapewniając</w:t>
      </w:r>
      <w:r w:rsidRPr="000203F7">
        <w:rPr>
          <w:rFonts w:ascii="Times New Roman" w:hAnsi="Times New Roman" w:cs="Times New Roman"/>
          <w:szCs w:val="24"/>
        </w:rPr>
        <w:t xml:space="preserve">ego </w:t>
      </w:r>
      <w:r w:rsidR="00F41CC0" w:rsidRPr="000203F7">
        <w:rPr>
          <w:rFonts w:ascii="Times New Roman" w:hAnsi="Times New Roman" w:cs="Times New Roman"/>
          <w:szCs w:val="24"/>
        </w:rPr>
        <w:t>izolację, w przypadku obiektów podmiotów innych niż Inspekcja</w:t>
      </w:r>
      <w:r w:rsidR="00C72D10" w:rsidRPr="000203F7">
        <w:rPr>
          <w:rFonts w:ascii="Times New Roman" w:hAnsi="Times New Roman" w:cs="Times New Roman"/>
          <w:szCs w:val="24"/>
        </w:rPr>
        <w:t>,</w:t>
      </w:r>
      <w:r w:rsidRPr="000203F7">
        <w:rPr>
          <w:rFonts w:ascii="Times New Roman" w:hAnsi="Times New Roman" w:cs="Times New Roman"/>
          <w:szCs w:val="24"/>
        </w:rPr>
        <w:t xml:space="preserve"> </w:t>
      </w:r>
      <w:r w:rsidR="00F41CC0" w:rsidRPr="000203F7">
        <w:rPr>
          <w:rFonts w:ascii="Times New Roman" w:hAnsi="Times New Roman" w:cs="Times New Roman"/>
          <w:szCs w:val="24"/>
        </w:rPr>
        <w:t>następowało w drodze</w:t>
      </w:r>
      <w:r w:rsidR="00C72D10" w:rsidRPr="000203F7">
        <w:rPr>
          <w:rFonts w:ascii="Times New Roman" w:hAnsi="Times New Roman" w:cs="Times New Roman"/>
          <w:szCs w:val="24"/>
        </w:rPr>
        <w:t xml:space="preserve"> decyzji </w:t>
      </w:r>
      <w:r w:rsidR="00FA7751" w:rsidRPr="000203F7">
        <w:rPr>
          <w:rFonts w:ascii="Times New Roman" w:hAnsi="Times New Roman" w:cs="Times New Roman"/>
          <w:szCs w:val="24"/>
        </w:rPr>
        <w:t xml:space="preserve">administracyjnej </w:t>
      </w:r>
      <w:r w:rsidR="00F41CC0" w:rsidRPr="000203F7">
        <w:rPr>
          <w:rFonts w:ascii="Times New Roman" w:hAnsi="Times New Roman" w:cs="Times New Roman"/>
          <w:szCs w:val="24"/>
        </w:rPr>
        <w:t>Głównego Inspektora.</w:t>
      </w:r>
    </w:p>
    <w:p w:rsidR="00FF45FE" w:rsidRPr="000203F7" w:rsidRDefault="00FF45FE" w:rsidP="00BC3539">
      <w:pPr>
        <w:pStyle w:val="ARTartustawynprozporzdzenia"/>
        <w:spacing w:before="0"/>
        <w:ind w:left="426" w:firstLine="0"/>
        <w:rPr>
          <w:rFonts w:ascii="Times New Roman" w:hAnsi="Times New Roman" w:cs="Times New Roman"/>
          <w:szCs w:val="24"/>
        </w:rPr>
      </w:pPr>
    </w:p>
    <w:p w:rsidR="00F41CC0" w:rsidRPr="000203F7" w:rsidRDefault="00FF45FE"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Zgodnie z </w:t>
      </w:r>
      <w:r w:rsidR="00FA7751" w:rsidRPr="000203F7">
        <w:rPr>
          <w:rFonts w:ascii="Times New Roman" w:hAnsi="Times New Roman" w:cs="Times New Roman"/>
          <w:b/>
          <w:szCs w:val="24"/>
        </w:rPr>
        <w:t xml:space="preserve">art. </w:t>
      </w:r>
      <w:r w:rsidR="00D06A57" w:rsidRPr="000203F7">
        <w:rPr>
          <w:rFonts w:ascii="Times New Roman" w:hAnsi="Times New Roman" w:cs="Times New Roman"/>
          <w:b/>
          <w:szCs w:val="24"/>
        </w:rPr>
        <w:t>45</w:t>
      </w:r>
      <w:r w:rsidR="00D06A57" w:rsidRPr="000203F7">
        <w:rPr>
          <w:rFonts w:ascii="Times New Roman" w:hAnsi="Times New Roman" w:cs="Times New Roman"/>
          <w:szCs w:val="24"/>
        </w:rPr>
        <w:t xml:space="preserve"> </w:t>
      </w:r>
      <w:r w:rsidR="00F41CC0" w:rsidRPr="000203F7">
        <w:rPr>
          <w:rFonts w:ascii="Times New Roman" w:hAnsi="Times New Roman" w:cs="Times New Roman"/>
          <w:szCs w:val="24"/>
        </w:rPr>
        <w:t>zezw</w:t>
      </w:r>
      <w:r w:rsidR="00441C82" w:rsidRPr="000203F7">
        <w:rPr>
          <w:rFonts w:ascii="Times New Roman" w:hAnsi="Times New Roman" w:cs="Times New Roman"/>
          <w:szCs w:val="24"/>
        </w:rPr>
        <w:t>olenie</w:t>
      </w:r>
      <w:r w:rsidR="00F41CC0" w:rsidRPr="000203F7">
        <w:rPr>
          <w:rFonts w:ascii="Times New Roman" w:hAnsi="Times New Roman" w:cs="Times New Roman"/>
          <w:szCs w:val="24"/>
        </w:rPr>
        <w:t xml:space="preserve"> na:</w:t>
      </w:r>
    </w:p>
    <w:p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 xml:space="preserve">opuszczenie stacji kwarantanny lub obiektu zapewniającego izolację przez określone rośliny, produkty roślinne lub inne przedmioty </w:t>
      </w:r>
      <w:r w:rsidR="00C04E3F" w:rsidRPr="000203F7">
        <w:rPr>
          <w:rFonts w:ascii="Times New Roman" w:hAnsi="Times New Roman" w:cs="Times New Roman"/>
          <w:szCs w:val="24"/>
        </w:rPr>
        <w:t>(czyli zgodę</w:t>
      </w:r>
      <w:r w:rsidR="00FA7751" w:rsidRPr="000203F7">
        <w:rPr>
          <w:rFonts w:ascii="Times New Roman" w:hAnsi="Times New Roman" w:cs="Times New Roman"/>
          <w:szCs w:val="24"/>
        </w:rPr>
        <w:t>,</w:t>
      </w:r>
      <w:r w:rsidR="00EE6F30">
        <w:rPr>
          <w:rFonts w:ascii="Times New Roman" w:hAnsi="Times New Roman" w:cs="Times New Roman"/>
          <w:szCs w:val="24"/>
        </w:rPr>
        <w:t xml:space="preserve"> o której mowa w art. </w:t>
      </w:r>
      <w:r w:rsidR="00C04E3F" w:rsidRPr="000203F7">
        <w:rPr>
          <w:rFonts w:ascii="Times New Roman" w:hAnsi="Times New Roman" w:cs="Times New Roman"/>
          <w:szCs w:val="24"/>
        </w:rPr>
        <w:t>64 ust. 1 rozporządzenia 2016/2031) oraz</w:t>
      </w:r>
    </w:p>
    <w:p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 xml:space="preserve">przemieszczanie ze stacji kwarantanny lub obiektu zapewniającego izolację określonych roślin, produktów roślinnych lub innych przedmiotów porażonych przez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kwarantannowe dla Unii lub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ob</w:t>
      </w:r>
      <w:r w:rsidR="00EE6F30">
        <w:rPr>
          <w:rFonts w:ascii="Times New Roman" w:hAnsi="Times New Roman" w:cs="Times New Roman"/>
          <w:szCs w:val="24"/>
        </w:rPr>
        <w:t>jęte środkami na podstawie art. </w:t>
      </w:r>
      <w:r w:rsidRPr="000203F7">
        <w:rPr>
          <w:rFonts w:ascii="Times New Roman" w:hAnsi="Times New Roman" w:cs="Times New Roman"/>
          <w:szCs w:val="24"/>
        </w:rPr>
        <w:t xml:space="preserve">30 rozporządzenia 2016/2031 lub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kwarantannowe dla stref chronionych do innej stacji kwarantanny lub obiektu zapewniającego izolację</w:t>
      </w:r>
      <w:r w:rsidR="00C04E3F" w:rsidRPr="000203F7">
        <w:rPr>
          <w:rFonts w:ascii="Times New Roman" w:hAnsi="Times New Roman" w:cs="Times New Roman"/>
          <w:szCs w:val="24"/>
        </w:rPr>
        <w:t xml:space="preserve"> (czyli zgodę</w:t>
      </w:r>
      <w:r w:rsidR="00FA7751" w:rsidRPr="000203F7">
        <w:rPr>
          <w:rFonts w:ascii="Times New Roman" w:hAnsi="Times New Roman" w:cs="Times New Roman"/>
          <w:szCs w:val="24"/>
        </w:rPr>
        <w:t>,</w:t>
      </w:r>
      <w:r w:rsidR="00C04E3F" w:rsidRPr="000203F7">
        <w:rPr>
          <w:rFonts w:ascii="Times New Roman" w:hAnsi="Times New Roman" w:cs="Times New Roman"/>
          <w:szCs w:val="24"/>
        </w:rPr>
        <w:t xml:space="preserve"> o której mowa w</w:t>
      </w:r>
      <w:r w:rsidR="00FA7751" w:rsidRPr="000203F7">
        <w:rPr>
          <w:rFonts w:ascii="Times New Roman" w:hAnsi="Times New Roman" w:cs="Times New Roman"/>
          <w:szCs w:val="24"/>
        </w:rPr>
        <w:t> </w:t>
      </w:r>
      <w:r w:rsidR="00C04E3F" w:rsidRPr="000203F7">
        <w:rPr>
          <w:rFonts w:ascii="Times New Roman" w:hAnsi="Times New Roman" w:cs="Times New Roman"/>
          <w:szCs w:val="24"/>
        </w:rPr>
        <w:t>art. 64 ust. 2 rozporządzenia 2016/2031)</w:t>
      </w:r>
    </w:p>
    <w:p w:rsidR="00F41CC0" w:rsidRPr="000203F7" w:rsidRDefault="00A013D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w:t>
      </w:r>
      <w:r w:rsidR="00F41CC0" w:rsidRPr="000203F7">
        <w:rPr>
          <w:rFonts w:ascii="Times New Roman" w:hAnsi="Times New Roman" w:cs="Times New Roman"/>
          <w:szCs w:val="24"/>
        </w:rPr>
        <w:t xml:space="preserve"> będzie wydawał wojewódzki inspektor</w:t>
      </w:r>
      <w:r w:rsidR="00B9536C" w:rsidRPr="000203F7">
        <w:rPr>
          <w:rFonts w:ascii="Times New Roman" w:hAnsi="Times New Roman" w:cs="Times New Roman"/>
          <w:szCs w:val="24"/>
        </w:rPr>
        <w:t xml:space="preserve"> przeprowadzający kontrole tych stacji lub obiektów</w:t>
      </w:r>
      <w:r w:rsidR="00F41CC0" w:rsidRPr="000203F7">
        <w:rPr>
          <w:rFonts w:ascii="Times New Roman" w:hAnsi="Times New Roman" w:cs="Times New Roman"/>
          <w:szCs w:val="24"/>
        </w:rPr>
        <w:t xml:space="preserve">, </w:t>
      </w:r>
      <w:r w:rsidR="00AE38E3" w:rsidRPr="000203F7">
        <w:rPr>
          <w:rFonts w:ascii="Times New Roman" w:hAnsi="Times New Roman" w:cs="Times New Roman"/>
          <w:szCs w:val="24"/>
        </w:rPr>
        <w:t>w drodze decyzji</w:t>
      </w:r>
      <w:r w:rsidRPr="000203F7">
        <w:rPr>
          <w:rFonts w:ascii="Times New Roman" w:hAnsi="Times New Roman" w:cs="Times New Roman"/>
          <w:szCs w:val="24"/>
        </w:rPr>
        <w:t xml:space="preserve"> administracyjnej</w:t>
      </w:r>
      <w:r w:rsidR="00AE38E3" w:rsidRPr="000203F7">
        <w:rPr>
          <w:rFonts w:ascii="Times New Roman" w:hAnsi="Times New Roman" w:cs="Times New Roman"/>
          <w:szCs w:val="24"/>
        </w:rPr>
        <w:t>, na wniosek podmiotu</w:t>
      </w:r>
      <w:r w:rsidR="00F41CC0" w:rsidRPr="000203F7">
        <w:rPr>
          <w:rFonts w:ascii="Times New Roman" w:hAnsi="Times New Roman" w:cs="Times New Roman"/>
          <w:szCs w:val="24"/>
        </w:rPr>
        <w:t xml:space="preserve">. </w:t>
      </w:r>
      <w:r w:rsidR="00C04E3F" w:rsidRPr="000203F7">
        <w:rPr>
          <w:rFonts w:ascii="Times New Roman" w:hAnsi="Times New Roman" w:cs="Times New Roman"/>
          <w:szCs w:val="24"/>
        </w:rPr>
        <w:t>Wojewódzki inspektor będzie bowiem wiedz</w:t>
      </w:r>
      <w:r w:rsidRPr="000203F7">
        <w:rPr>
          <w:rFonts w:ascii="Times New Roman" w:hAnsi="Times New Roman" w:cs="Times New Roman"/>
          <w:szCs w:val="24"/>
        </w:rPr>
        <w:t>iał</w:t>
      </w:r>
      <w:r w:rsidR="00C04E3F" w:rsidRPr="000203F7">
        <w:rPr>
          <w:rFonts w:ascii="Times New Roman" w:hAnsi="Times New Roman" w:cs="Times New Roman"/>
          <w:szCs w:val="24"/>
        </w:rPr>
        <w:t>, czy wydanie takiej zgody nie będzie wiązało się z</w:t>
      </w:r>
      <w:r w:rsidR="00EB71FB" w:rsidRPr="000203F7">
        <w:rPr>
          <w:rFonts w:ascii="Times New Roman" w:hAnsi="Times New Roman" w:cs="Times New Roman"/>
          <w:szCs w:val="24"/>
        </w:rPr>
        <w:t> </w:t>
      </w:r>
      <w:r w:rsidR="00C04E3F" w:rsidRPr="000203F7">
        <w:rPr>
          <w:rFonts w:ascii="Times New Roman" w:hAnsi="Times New Roman" w:cs="Times New Roman"/>
          <w:szCs w:val="24"/>
        </w:rPr>
        <w:t xml:space="preserve">nieakceptowalnym ryzykiem rozprzestrzenienia się </w:t>
      </w:r>
      <w:proofErr w:type="spellStart"/>
      <w:r w:rsidR="00C04E3F" w:rsidRPr="000203F7">
        <w:rPr>
          <w:rFonts w:ascii="Times New Roman" w:hAnsi="Times New Roman" w:cs="Times New Roman"/>
          <w:szCs w:val="24"/>
        </w:rPr>
        <w:t>agrofagów</w:t>
      </w:r>
      <w:proofErr w:type="spellEnd"/>
      <w:r w:rsidR="00C04E3F" w:rsidRPr="000203F7">
        <w:rPr>
          <w:rFonts w:ascii="Times New Roman" w:hAnsi="Times New Roman" w:cs="Times New Roman"/>
          <w:szCs w:val="24"/>
        </w:rPr>
        <w:t xml:space="preserve"> objętych regulacjami prawnymi. </w:t>
      </w:r>
    </w:p>
    <w:p w:rsidR="008C028F" w:rsidRPr="000203F7" w:rsidRDefault="00EB71FB"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Ze względu na ryzyko</w:t>
      </w:r>
      <w:r w:rsidR="00EB0D55">
        <w:rPr>
          <w:rFonts w:ascii="Times New Roman" w:hAnsi="Times New Roman" w:cs="Times New Roman"/>
          <w:szCs w:val="24"/>
        </w:rPr>
        <w:t>,</w:t>
      </w:r>
      <w:r w:rsidRPr="000203F7">
        <w:rPr>
          <w:rFonts w:ascii="Times New Roman" w:hAnsi="Times New Roman" w:cs="Times New Roman"/>
          <w:szCs w:val="24"/>
        </w:rPr>
        <w:t xml:space="preserve"> jakie stanowią określone rośliny, produkty roślinne lub inne przedmioty porażone przez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kwarantannowe dla Unii lub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objęte środkami na podstawie art. 30 rozporządzenia 2016/2031 lub </w:t>
      </w:r>
      <w:proofErr w:type="spellStart"/>
      <w:r w:rsidRPr="000203F7">
        <w:rPr>
          <w:rFonts w:ascii="Times New Roman" w:hAnsi="Times New Roman" w:cs="Times New Roman"/>
          <w:szCs w:val="24"/>
        </w:rPr>
        <w:t>agrofagi</w:t>
      </w:r>
      <w:proofErr w:type="spellEnd"/>
      <w:r w:rsidRPr="000203F7">
        <w:rPr>
          <w:rFonts w:ascii="Times New Roman" w:hAnsi="Times New Roman" w:cs="Times New Roman"/>
          <w:szCs w:val="24"/>
        </w:rPr>
        <w:t xml:space="preserve"> kwarantannowe dla stref chronionych, ich przemieszczanie do innej stacji kwarantanny lub obiektu zapewniającego izolację jest możliwe tylko </w:t>
      </w:r>
      <w:r w:rsidR="00982B7A" w:rsidRPr="000203F7">
        <w:rPr>
          <w:rFonts w:ascii="Times New Roman" w:hAnsi="Times New Roman" w:cs="Times New Roman"/>
          <w:szCs w:val="24"/>
        </w:rPr>
        <w:t>w określonych przypadkach. Uzasadnieniem takiego działania może być, zgod</w:t>
      </w:r>
      <w:r w:rsidR="00EB0D55">
        <w:rPr>
          <w:rFonts w:ascii="Times New Roman" w:hAnsi="Times New Roman" w:cs="Times New Roman"/>
          <w:szCs w:val="24"/>
        </w:rPr>
        <w:t>n</w:t>
      </w:r>
      <w:r w:rsidR="00982B7A" w:rsidRPr="000203F7">
        <w:rPr>
          <w:rFonts w:ascii="Times New Roman" w:hAnsi="Times New Roman" w:cs="Times New Roman"/>
          <w:szCs w:val="24"/>
        </w:rPr>
        <w:t>ie z art. 64 ust. 2 rozporządzenia 2016/2031</w:t>
      </w:r>
      <w:r w:rsidR="00BA4FED" w:rsidRPr="000203F7">
        <w:rPr>
          <w:rFonts w:ascii="Times New Roman" w:hAnsi="Times New Roman" w:cs="Times New Roman"/>
          <w:szCs w:val="24"/>
        </w:rPr>
        <w:t>,</w:t>
      </w:r>
      <w:r w:rsidR="00982B7A" w:rsidRPr="000203F7">
        <w:rPr>
          <w:rFonts w:ascii="Times New Roman" w:hAnsi="Times New Roman" w:cs="Times New Roman"/>
          <w:szCs w:val="24"/>
        </w:rPr>
        <w:t xml:space="preserve"> </w:t>
      </w:r>
      <w:r w:rsidRPr="000203F7">
        <w:rPr>
          <w:rFonts w:ascii="Times New Roman" w:hAnsi="Times New Roman" w:cs="Times New Roman"/>
          <w:szCs w:val="24"/>
        </w:rPr>
        <w:t>badani</w:t>
      </w:r>
      <w:r w:rsidR="00540D93">
        <w:rPr>
          <w:rFonts w:ascii="Times New Roman" w:hAnsi="Times New Roman" w:cs="Times New Roman"/>
          <w:szCs w:val="24"/>
        </w:rPr>
        <w:t>e</w:t>
      </w:r>
      <w:r w:rsidRPr="000203F7">
        <w:rPr>
          <w:rFonts w:ascii="Times New Roman" w:hAnsi="Times New Roman" w:cs="Times New Roman"/>
          <w:szCs w:val="24"/>
        </w:rPr>
        <w:t xml:space="preserve"> urzędowe</w:t>
      </w:r>
      <w:r w:rsidR="00982B7A" w:rsidRPr="000203F7">
        <w:rPr>
          <w:rFonts w:ascii="Times New Roman" w:hAnsi="Times New Roman" w:cs="Times New Roman"/>
          <w:szCs w:val="24"/>
        </w:rPr>
        <w:t xml:space="preserve"> lub przyczyny naukowe (</w:t>
      </w:r>
      <w:r w:rsidR="007B128D" w:rsidRPr="000203F7">
        <w:rPr>
          <w:rFonts w:ascii="Times New Roman" w:hAnsi="Times New Roman" w:cs="Times New Roman"/>
          <w:szCs w:val="24"/>
        </w:rPr>
        <w:t>konieczność przeprowadzenia badań laboratoryjnych przy pomocy specjalistycznego sprzętu lub personelu</w:t>
      </w:r>
      <w:r w:rsidR="00BA4FED" w:rsidRPr="000203F7">
        <w:rPr>
          <w:rFonts w:ascii="Times New Roman" w:hAnsi="Times New Roman" w:cs="Times New Roman"/>
          <w:szCs w:val="24"/>
        </w:rPr>
        <w:t>, niedostępnego w danej stacji kwarantanny lub obiekcie zapewniającym izolację</w:t>
      </w:r>
      <w:r w:rsidR="00982B7A" w:rsidRPr="000203F7">
        <w:rPr>
          <w:rFonts w:ascii="Times New Roman" w:hAnsi="Times New Roman" w:cs="Times New Roman"/>
          <w:szCs w:val="24"/>
        </w:rPr>
        <w:t>).</w:t>
      </w:r>
    </w:p>
    <w:p w:rsidR="00F41CC0" w:rsidRPr="000203F7" w:rsidRDefault="00025A35" w:rsidP="00BC3539">
      <w:pPr>
        <w:pStyle w:val="PKTpunkt"/>
        <w:ind w:left="426" w:firstLine="0"/>
        <w:rPr>
          <w:rFonts w:ascii="Times New Roman" w:hAnsi="Times New Roman" w:cs="Times New Roman"/>
        </w:rPr>
      </w:pPr>
      <w:r w:rsidRPr="000203F7">
        <w:rPr>
          <w:rFonts w:ascii="Times New Roman" w:hAnsi="Times New Roman" w:cs="Times New Roman"/>
          <w:szCs w:val="24"/>
        </w:rPr>
        <w:t>W</w:t>
      </w:r>
      <w:r w:rsidRPr="000203F7">
        <w:rPr>
          <w:rFonts w:ascii="Times New Roman" w:hAnsi="Times New Roman" w:cs="Times New Roman"/>
        </w:rPr>
        <w:t xml:space="preserve"> przypadku obiektów Inspekcji zaproponowano, aby właściwym organem do udzielenia zezwolenia, o którym mowa w art. 64 ust. 1 i 2 rozporządzenia 2016/2031</w:t>
      </w:r>
      <w:r w:rsidR="00A013D3" w:rsidRPr="000203F7">
        <w:rPr>
          <w:rFonts w:ascii="Times New Roman" w:hAnsi="Times New Roman" w:cs="Times New Roman"/>
        </w:rPr>
        <w:t>,</w:t>
      </w:r>
      <w:r w:rsidRPr="000203F7">
        <w:rPr>
          <w:rFonts w:ascii="Times New Roman" w:hAnsi="Times New Roman" w:cs="Times New Roman"/>
        </w:rPr>
        <w:t xml:space="preserve"> był Główny Inspektor.</w:t>
      </w:r>
    </w:p>
    <w:p w:rsidR="00441C82" w:rsidRPr="000203F7" w:rsidRDefault="00441C82" w:rsidP="00BC3539">
      <w:pPr>
        <w:pStyle w:val="PKTpunkt"/>
        <w:ind w:firstLine="0"/>
        <w:rPr>
          <w:rFonts w:ascii="Times New Roman" w:hAnsi="Times New Roman" w:cs="Times New Roman"/>
          <w:szCs w:val="24"/>
        </w:rPr>
      </w:pPr>
    </w:p>
    <w:p w:rsidR="00F41CC0" w:rsidRPr="000203F7" w:rsidRDefault="00AE38E3"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Ponieważ art. 60 lit. b </w:t>
      </w:r>
      <w:r w:rsidR="00F41CC0" w:rsidRPr="000203F7">
        <w:rPr>
          <w:rFonts w:ascii="Times New Roman" w:hAnsi="Times New Roman" w:cs="Times New Roman"/>
          <w:szCs w:val="24"/>
        </w:rPr>
        <w:t xml:space="preserve">rozporządzenia 2016/2031 przewiduje możliwość korzystania ze stacji kwarantanny </w:t>
      </w:r>
      <w:r w:rsidR="00B9536C" w:rsidRPr="000203F7">
        <w:rPr>
          <w:rFonts w:ascii="Times New Roman" w:hAnsi="Times New Roman" w:cs="Times New Roman"/>
          <w:szCs w:val="24"/>
        </w:rPr>
        <w:t>lub obiektu zapewniającego izolacj</w:t>
      </w:r>
      <w:r w:rsidR="00C72D10" w:rsidRPr="000203F7">
        <w:rPr>
          <w:rFonts w:ascii="Times New Roman" w:hAnsi="Times New Roman" w:cs="Times New Roman"/>
          <w:szCs w:val="24"/>
        </w:rPr>
        <w:t>ę</w:t>
      </w:r>
      <w:r w:rsidR="00B9536C"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w innym państwie członkowskim, </w:t>
      </w:r>
      <w:r w:rsidR="00A013D3"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46</w:t>
      </w:r>
      <w:r w:rsidR="00D06A57"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wskazuje Głównego Inspektora jako właściwy organ do udzielania </w:t>
      </w:r>
      <w:r w:rsidR="00B9536C" w:rsidRPr="000203F7">
        <w:rPr>
          <w:rFonts w:ascii="Times New Roman" w:hAnsi="Times New Roman" w:cs="Times New Roman"/>
          <w:szCs w:val="24"/>
        </w:rPr>
        <w:t>zezwolenia na korzystanie z takich stacji lub obiektów</w:t>
      </w:r>
      <w:r w:rsidR="00F41CC0" w:rsidRPr="000203F7">
        <w:rPr>
          <w:rFonts w:ascii="Times New Roman" w:hAnsi="Times New Roman" w:cs="Times New Roman"/>
          <w:szCs w:val="24"/>
        </w:rPr>
        <w:t xml:space="preserve">. </w:t>
      </w:r>
    </w:p>
    <w:p w:rsidR="00F41CC0" w:rsidRPr="000203F7" w:rsidRDefault="00A2141C" w:rsidP="00BC3539">
      <w:pPr>
        <w:pStyle w:val="USTustnpkodeksu"/>
        <w:ind w:left="426" w:firstLine="0"/>
        <w:rPr>
          <w:rFonts w:ascii="Times New Roman" w:hAnsi="Times New Roman" w:cs="Times New Roman"/>
          <w:szCs w:val="24"/>
        </w:rPr>
      </w:pPr>
      <w:r w:rsidRPr="000203F7">
        <w:rPr>
          <w:rFonts w:ascii="Times New Roman" w:hAnsi="Times New Roman" w:cs="Times New Roman"/>
          <w:szCs w:val="24"/>
        </w:rPr>
        <w:t xml:space="preserve">Jednocześnie przewiduje się, </w:t>
      </w:r>
      <w:r w:rsidR="00A013D3" w:rsidRPr="000203F7">
        <w:rPr>
          <w:rFonts w:ascii="Times New Roman" w:hAnsi="Times New Roman" w:cs="Times New Roman"/>
          <w:szCs w:val="24"/>
        </w:rPr>
        <w:t>że</w:t>
      </w:r>
      <w:r w:rsidRPr="000203F7">
        <w:rPr>
          <w:rFonts w:ascii="Times New Roman" w:hAnsi="Times New Roman" w:cs="Times New Roman"/>
          <w:szCs w:val="24"/>
        </w:rPr>
        <w:t xml:space="preserve"> cofnięcie lub zawieszenie wyznaczenia stacji kwarantanny lub obiektu zapewniającego izolację </w:t>
      </w:r>
      <w:r w:rsidR="00A013D3" w:rsidRPr="000203F7">
        <w:rPr>
          <w:rFonts w:ascii="Times New Roman" w:hAnsi="Times New Roman" w:cs="Times New Roman"/>
          <w:szCs w:val="24"/>
        </w:rPr>
        <w:t xml:space="preserve">będzie </w:t>
      </w:r>
      <w:r w:rsidRPr="000203F7">
        <w:rPr>
          <w:rFonts w:ascii="Times New Roman" w:hAnsi="Times New Roman" w:cs="Times New Roman"/>
          <w:szCs w:val="24"/>
        </w:rPr>
        <w:t xml:space="preserve">następowało w drodze decyzji </w:t>
      </w:r>
      <w:r w:rsidR="00A013D3" w:rsidRPr="000203F7">
        <w:rPr>
          <w:rFonts w:ascii="Times New Roman" w:hAnsi="Times New Roman" w:cs="Times New Roman"/>
          <w:szCs w:val="24"/>
        </w:rPr>
        <w:t xml:space="preserve">administracyjnej </w:t>
      </w:r>
      <w:r w:rsidRPr="000203F7">
        <w:rPr>
          <w:rFonts w:ascii="Times New Roman" w:hAnsi="Times New Roman" w:cs="Times New Roman"/>
          <w:szCs w:val="24"/>
        </w:rPr>
        <w:t>Głównego Inspektora.</w:t>
      </w:r>
    </w:p>
    <w:p w:rsidR="00D06A57" w:rsidRPr="000203F7" w:rsidRDefault="00D06A57" w:rsidP="00BC3539">
      <w:pPr>
        <w:pStyle w:val="USTustnpkodeksu"/>
        <w:ind w:left="426" w:firstLine="0"/>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D53A96" w:rsidRPr="000203F7">
        <w:rPr>
          <w:rFonts w:ascii="Times New Roman" w:hAnsi="Times New Roman" w:cs="Times New Roman"/>
          <w:b/>
          <w:szCs w:val="24"/>
        </w:rPr>
        <w:t>art.</w:t>
      </w:r>
      <w:r w:rsidR="00076852" w:rsidRPr="000203F7">
        <w:rPr>
          <w:rFonts w:ascii="Times New Roman" w:hAnsi="Times New Roman" w:cs="Times New Roman"/>
          <w:b/>
          <w:szCs w:val="24"/>
        </w:rPr>
        <w:t xml:space="preserve"> </w:t>
      </w:r>
      <w:r w:rsidR="00D06A57" w:rsidRPr="000203F7">
        <w:rPr>
          <w:rFonts w:ascii="Times New Roman" w:hAnsi="Times New Roman" w:cs="Times New Roman"/>
          <w:b/>
          <w:szCs w:val="24"/>
        </w:rPr>
        <w:t>47</w:t>
      </w:r>
      <w:r w:rsidR="00D06A57" w:rsidRPr="000203F7">
        <w:rPr>
          <w:rFonts w:ascii="Times New Roman" w:hAnsi="Times New Roman" w:cs="Times New Roman"/>
          <w:szCs w:val="24"/>
        </w:rPr>
        <w:t xml:space="preserve"> </w:t>
      </w:r>
      <w:r w:rsidRPr="000203F7">
        <w:rPr>
          <w:rFonts w:ascii="Times New Roman" w:hAnsi="Times New Roman" w:cs="Times New Roman"/>
          <w:szCs w:val="24"/>
        </w:rPr>
        <w:t>wskazują wojewódzkiego inspektora jako właściwy organ do wydawan</w:t>
      </w:r>
      <w:r w:rsidR="00540D93">
        <w:rPr>
          <w:rFonts w:ascii="Times New Roman" w:hAnsi="Times New Roman" w:cs="Times New Roman"/>
          <w:szCs w:val="24"/>
        </w:rPr>
        <w:t>i</w:t>
      </w:r>
      <w:r w:rsidRPr="000203F7">
        <w:rPr>
          <w:rFonts w:ascii="Times New Roman" w:hAnsi="Times New Roman" w:cs="Times New Roman"/>
          <w:szCs w:val="24"/>
        </w:rPr>
        <w:t xml:space="preserve">a fitosanitarnych świadectw eksportowych lub fitosanitarnych świadectw reeksportowych dla towarów eksportowanych w Polski do państw trzecich. Wojewódzki inspektor przeprowadza bowiem kontrole występowania </w:t>
      </w:r>
      <w:proofErr w:type="spellStart"/>
      <w:r w:rsidRPr="000203F7">
        <w:rPr>
          <w:rFonts w:ascii="Times New Roman" w:hAnsi="Times New Roman" w:cs="Times New Roman"/>
          <w:szCs w:val="24"/>
        </w:rPr>
        <w:t>agrofagów</w:t>
      </w:r>
      <w:proofErr w:type="spellEnd"/>
      <w:r w:rsidR="00076852" w:rsidRPr="000203F7">
        <w:rPr>
          <w:rFonts w:ascii="Times New Roman" w:hAnsi="Times New Roman" w:cs="Times New Roman"/>
          <w:szCs w:val="24"/>
        </w:rPr>
        <w:t>, co jest warunkiem wydania taki</w:t>
      </w:r>
      <w:r w:rsidR="00AA43DA" w:rsidRPr="000203F7">
        <w:rPr>
          <w:rFonts w:ascii="Times New Roman" w:hAnsi="Times New Roman" w:cs="Times New Roman"/>
          <w:szCs w:val="24"/>
        </w:rPr>
        <w:t>ch</w:t>
      </w:r>
      <w:r w:rsidR="00076852" w:rsidRPr="000203F7">
        <w:rPr>
          <w:rFonts w:ascii="Times New Roman" w:hAnsi="Times New Roman" w:cs="Times New Roman"/>
          <w:szCs w:val="24"/>
        </w:rPr>
        <w:t xml:space="preserve"> świadectw</w:t>
      </w:r>
      <w:r w:rsidRPr="000203F7">
        <w:rPr>
          <w:rFonts w:ascii="Times New Roman" w:hAnsi="Times New Roman" w:cs="Times New Roman"/>
          <w:szCs w:val="24"/>
        </w:rPr>
        <w:t>. Proponowane rozwiązanie jest zgodne z regulacją art. 18 ust.</w:t>
      </w:r>
      <w:r w:rsidR="00EE6F30">
        <w:rPr>
          <w:rFonts w:ascii="Times New Roman" w:hAnsi="Times New Roman" w:cs="Times New Roman"/>
          <w:szCs w:val="24"/>
        </w:rPr>
        <w:t xml:space="preserve"> </w:t>
      </w:r>
      <w:r w:rsidRPr="000203F7">
        <w:rPr>
          <w:rFonts w:ascii="Times New Roman" w:hAnsi="Times New Roman" w:cs="Times New Roman"/>
          <w:szCs w:val="24"/>
        </w:rPr>
        <w:t xml:space="preserve">1 ustawy </w:t>
      </w:r>
      <w:r w:rsidR="00C72D10" w:rsidRPr="000203F7">
        <w:rPr>
          <w:rFonts w:ascii="Times New Roman" w:hAnsi="Times New Roman" w:cs="Times New Roman"/>
          <w:szCs w:val="24"/>
        </w:rPr>
        <w:t xml:space="preserve">z dnia 18 grudnia 2003 r. </w:t>
      </w:r>
      <w:r w:rsidRPr="000203F7">
        <w:rPr>
          <w:rFonts w:ascii="Times New Roman" w:hAnsi="Times New Roman" w:cs="Times New Roman"/>
          <w:szCs w:val="24"/>
        </w:rPr>
        <w:t xml:space="preserve">o ochronie roślin.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Zgodnie z </w:t>
      </w:r>
      <w:r w:rsidR="00076852" w:rsidRPr="000203F7">
        <w:rPr>
          <w:rFonts w:ascii="Times New Roman" w:hAnsi="Times New Roman" w:cs="Times New Roman"/>
          <w:szCs w:val="24"/>
        </w:rPr>
        <w:t xml:space="preserve">odpowiednio </w:t>
      </w:r>
      <w:r w:rsidRPr="000203F7">
        <w:rPr>
          <w:rFonts w:ascii="Times New Roman" w:hAnsi="Times New Roman" w:cs="Times New Roman"/>
          <w:szCs w:val="24"/>
        </w:rPr>
        <w:t xml:space="preserve">art. 100 ust. 1 lit. c </w:t>
      </w:r>
      <w:r w:rsidR="00D27BD8" w:rsidRPr="000203F7">
        <w:rPr>
          <w:rFonts w:ascii="Times New Roman" w:hAnsi="Times New Roman" w:cs="Times New Roman"/>
          <w:szCs w:val="24"/>
        </w:rPr>
        <w:t>o</w:t>
      </w:r>
      <w:r w:rsidRPr="000203F7">
        <w:rPr>
          <w:rFonts w:ascii="Times New Roman" w:hAnsi="Times New Roman" w:cs="Times New Roman"/>
          <w:szCs w:val="24"/>
        </w:rPr>
        <w:t xml:space="preserve">raz art. 101 ust. 1 lit. c </w:t>
      </w:r>
      <w:r w:rsidR="00076852" w:rsidRPr="000203F7">
        <w:rPr>
          <w:rFonts w:ascii="Times New Roman" w:hAnsi="Times New Roman" w:cs="Times New Roman"/>
          <w:szCs w:val="24"/>
        </w:rPr>
        <w:t xml:space="preserve">rozporządzenia 2016/2031 </w:t>
      </w:r>
      <w:r w:rsidRPr="000203F7">
        <w:rPr>
          <w:rFonts w:ascii="Times New Roman" w:hAnsi="Times New Roman" w:cs="Times New Roman"/>
          <w:szCs w:val="24"/>
        </w:rPr>
        <w:t xml:space="preserve">fitosanitarne świadectwo eksportowe lub fitosanitarne świadectwo </w:t>
      </w:r>
      <w:r w:rsidRPr="000203F7">
        <w:rPr>
          <w:rFonts w:ascii="Times New Roman" w:hAnsi="Times New Roman" w:cs="Times New Roman"/>
          <w:szCs w:val="24"/>
        </w:rPr>
        <w:lastRenderedPageBreak/>
        <w:t>reeksportowe może zostać wydane, jeżeli spełnione zostały wymagania fitosanitarne państwa trzeciego, do którego wysyłane będą rośliny, produkty roślinne lub przedmioty. W zw</w:t>
      </w:r>
      <w:r w:rsidR="00076852" w:rsidRPr="000203F7">
        <w:rPr>
          <w:rFonts w:ascii="Times New Roman" w:hAnsi="Times New Roman" w:cs="Times New Roman"/>
          <w:szCs w:val="24"/>
        </w:rPr>
        <w:t xml:space="preserve">iązku z powyższym art. </w:t>
      </w:r>
      <w:r w:rsidR="00D06A57" w:rsidRPr="000203F7">
        <w:rPr>
          <w:rFonts w:ascii="Times New Roman" w:hAnsi="Times New Roman" w:cs="Times New Roman"/>
          <w:szCs w:val="24"/>
        </w:rPr>
        <w:t xml:space="preserve">47 </w:t>
      </w:r>
      <w:r w:rsidR="00F17601" w:rsidRPr="000203F7">
        <w:rPr>
          <w:rFonts w:ascii="Times New Roman" w:hAnsi="Times New Roman" w:cs="Times New Roman"/>
          <w:szCs w:val="24"/>
        </w:rPr>
        <w:t>ust. 2</w:t>
      </w:r>
      <w:r w:rsidRPr="000203F7">
        <w:rPr>
          <w:rFonts w:ascii="Times New Roman" w:hAnsi="Times New Roman" w:cs="Times New Roman"/>
          <w:szCs w:val="24"/>
        </w:rPr>
        <w:t xml:space="preserve"> przewiduje, że wniosek o wydanie takiego świadectwa składa się w terminie umożliwiającym stwierdzenie, że:</w:t>
      </w:r>
    </w:p>
    <w:p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podmioty, które prowadzą uprawę, wytwarzanie, pakowanie, sortowanie lub składowanie roślin, produktów roślinnych lub przedmiotów, spełniają wymagania państwa trzeciego, do którego te rośliny, produkty roślinne lub przedmioty są wyprowadzane lub przez które są przemieszczane;</w:t>
      </w:r>
    </w:p>
    <w:p w:rsidR="00F41CC0" w:rsidRPr="000203F7" w:rsidRDefault="00F41CC0"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rośliny, produkty roślinne lub przedmioty spełniają wymagania państwa trzeciego, do którego są wyprowadzane lub przez które są przemieszczane.</w:t>
      </w:r>
    </w:p>
    <w:p w:rsidR="00076852" w:rsidRPr="000203F7" w:rsidRDefault="00076852"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Niektóre z państw </w:t>
      </w:r>
      <w:r w:rsidR="00C72D10" w:rsidRPr="000203F7">
        <w:rPr>
          <w:rFonts w:ascii="Times New Roman" w:hAnsi="Times New Roman" w:cs="Times New Roman"/>
          <w:szCs w:val="24"/>
        </w:rPr>
        <w:t>trzecich</w:t>
      </w:r>
      <w:r w:rsidRPr="000203F7">
        <w:rPr>
          <w:rFonts w:ascii="Times New Roman" w:hAnsi="Times New Roman" w:cs="Times New Roman"/>
          <w:szCs w:val="24"/>
        </w:rPr>
        <w:t xml:space="preserve"> określają bowiem wymagania fitosanitarne, które muszą spełniać podmioty prowadzące uprawę, wytwarzanie, pakowanie, sortowanie lub składowanie roślin, produktów roślinnych lub przedmiotów, przeznaczonych do wysyłki.</w:t>
      </w:r>
    </w:p>
    <w:p w:rsidR="0026182D"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Jednocześnie proponuje się doprecyzowanie, że fitosanitarne świadectw</w:t>
      </w:r>
      <w:r w:rsidR="00076852" w:rsidRPr="000203F7">
        <w:rPr>
          <w:rFonts w:ascii="Times New Roman" w:hAnsi="Times New Roman" w:cs="Times New Roman"/>
          <w:szCs w:val="24"/>
        </w:rPr>
        <w:t>o</w:t>
      </w:r>
      <w:r w:rsidRPr="000203F7">
        <w:rPr>
          <w:rFonts w:ascii="Times New Roman" w:hAnsi="Times New Roman" w:cs="Times New Roman"/>
          <w:szCs w:val="24"/>
        </w:rPr>
        <w:t xml:space="preserve"> eksportowe </w:t>
      </w:r>
      <w:r w:rsidR="00076852" w:rsidRPr="000203F7">
        <w:rPr>
          <w:rFonts w:ascii="Times New Roman" w:hAnsi="Times New Roman" w:cs="Times New Roman"/>
          <w:szCs w:val="24"/>
        </w:rPr>
        <w:t xml:space="preserve">oraz </w:t>
      </w:r>
      <w:r w:rsidRPr="000203F7">
        <w:rPr>
          <w:rFonts w:ascii="Times New Roman" w:hAnsi="Times New Roman" w:cs="Times New Roman"/>
          <w:szCs w:val="24"/>
        </w:rPr>
        <w:t xml:space="preserve">fitosanitarne świadectwo reeksportowe </w:t>
      </w:r>
      <w:r w:rsidR="00076852" w:rsidRPr="000203F7">
        <w:rPr>
          <w:rFonts w:ascii="Times New Roman" w:hAnsi="Times New Roman" w:cs="Times New Roman"/>
          <w:szCs w:val="24"/>
        </w:rPr>
        <w:t xml:space="preserve">są </w:t>
      </w:r>
      <w:r w:rsidRPr="000203F7">
        <w:rPr>
          <w:rFonts w:ascii="Times New Roman" w:hAnsi="Times New Roman" w:cs="Times New Roman"/>
          <w:szCs w:val="24"/>
        </w:rPr>
        <w:t xml:space="preserve">zaświadczeniem w rozumieniu Kodeksu postępowania administracyjnego. Mając jednak na uwadze, że wydanie takich świadectw może wymagać przeprowadzenia czasochłonnych badań laboratoryjnych (badania takie prowadzone są </w:t>
      </w:r>
      <w:r w:rsidR="00AA43DA" w:rsidRPr="000203F7">
        <w:rPr>
          <w:rFonts w:ascii="Times New Roman" w:hAnsi="Times New Roman" w:cs="Times New Roman"/>
          <w:szCs w:val="24"/>
        </w:rPr>
        <w:t xml:space="preserve">zgodnie z </w:t>
      </w:r>
      <w:r w:rsidRPr="000203F7">
        <w:rPr>
          <w:rFonts w:ascii="Times New Roman" w:hAnsi="Times New Roman" w:cs="Times New Roman"/>
          <w:szCs w:val="24"/>
        </w:rPr>
        <w:t>określon</w:t>
      </w:r>
      <w:r w:rsidR="00AA43DA" w:rsidRPr="000203F7">
        <w:rPr>
          <w:rFonts w:ascii="Times New Roman" w:hAnsi="Times New Roman" w:cs="Times New Roman"/>
          <w:szCs w:val="24"/>
        </w:rPr>
        <w:t>ymi</w:t>
      </w:r>
      <w:r w:rsidRPr="000203F7">
        <w:rPr>
          <w:rFonts w:ascii="Times New Roman" w:hAnsi="Times New Roman" w:cs="Times New Roman"/>
          <w:szCs w:val="24"/>
        </w:rPr>
        <w:t xml:space="preserve"> metodyk</w:t>
      </w:r>
      <w:r w:rsidR="00AA43DA" w:rsidRPr="000203F7">
        <w:rPr>
          <w:rFonts w:ascii="Times New Roman" w:hAnsi="Times New Roman" w:cs="Times New Roman"/>
          <w:szCs w:val="24"/>
        </w:rPr>
        <w:t>ami</w:t>
      </w:r>
      <w:r w:rsidRPr="000203F7">
        <w:rPr>
          <w:rFonts w:ascii="Times New Roman" w:hAnsi="Times New Roman" w:cs="Times New Roman"/>
          <w:szCs w:val="24"/>
        </w:rPr>
        <w:t xml:space="preserve"> i czas ich wykonywania nie może zostać skrócony), nie mogą mieć do nich zastosowania przepisy Kodeksu postępowania </w:t>
      </w:r>
      <w:r w:rsidR="00AA43DA" w:rsidRPr="000203F7">
        <w:rPr>
          <w:rFonts w:ascii="Times New Roman" w:hAnsi="Times New Roman" w:cs="Times New Roman"/>
          <w:szCs w:val="24"/>
        </w:rPr>
        <w:t>administracyjnego</w:t>
      </w:r>
      <w:r w:rsidRPr="000203F7">
        <w:rPr>
          <w:rFonts w:ascii="Times New Roman" w:hAnsi="Times New Roman" w:cs="Times New Roman"/>
          <w:szCs w:val="24"/>
        </w:rPr>
        <w:t xml:space="preserve"> dotyczące terminów wydawania zaświadczeń.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Proponowane rozwiązanie jest zgodne z obecnie </w:t>
      </w:r>
      <w:r w:rsidR="00EE6F30">
        <w:rPr>
          <w:rFonts w:ascii="Times New Roman" w:hAnsi="Times New Roman" w:cs="Times New Roman"/>
          <w:szCs w:val="24"/>
        </w:rPr>
        <w:t>obowiązującą normą art. 18 ust. </w:t>
      </w:r>
      <w:r w:rsidRPr="000203F7">
        <w:rPr>
          <w:rFonts w:ascii="Times New Roman" w:hAnsi="Times New Roman" w:cs="Times New Roman"/>
          <w:szCs w:val="24"/>
        </w:rPr>
        <w:t xml:space="preserve">6 ustawy </w:t>
      </w:r>
      <w:r w:rsidR="0026182D" w:rsidRPr="000203F7">
        <w:rPr>
          <w:rFonts w:ascii="Times New Roman" w:hAnsi="Times New Roman" w:cs="Times New Roman"/>
          <w:szCs w:val="24"/>
        </w:rPr>
        <w:t xml:space="preserve">z dnia 18 grudnia 2003 r. </w:t>
      </w:r>
      <w:r w:rsidRPr="000203F7">
        <w:rPr>
          <w:rFonts w:ascii="Times New Roman" w:hAnsi="Times New Roman" w:cs="Times New Roman"/>
          <w:szCs w:val="24"/>
        </w:rPr>
        <w:t xml:space="preserve">o ochronie roślin. </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Importowe wymagania fitosanit</w:t>
      </w:r>
      <w:r w:rsidR="006A59B9" w:rsidRPr="000203F7">
        <w:rPr>
          <w:rFonts w:ascii="Times New Roman" w:hAnsi="Times New Roman" w:cs="Times New Roman"/>
          <w:szCs w:val="24"/>
        </w:rPr>
        <w:t>a</w:t>
      </w:r>
      <w:r w:rsidRPr="000203F7">
        <w:rPr>
          <w:rFonts w:ascii="Times New Roman" w:hAnsi="Times New Roman" w:cs="Times New Roman"/>
          <w:szCs w:val="24"/>
        </w:rPr>
        <w:t>rne niektórych państw mogą być niedostępne, dlatego proponuje się, aby w takich przypadkach wojewódzki inspektor mógł wydać fitosanitarne świadectwo eksportowe lub fitosanitarne świadectwo reeksportowe po stwierdzeniu</w:t>
      </w:r>
      <w:r w:rsidR="00AA43DA" w:rsidRPr="000203F7">
        <w:rPr>
          <w:rFonts w:ascii="Times New Roman" w:hAnsi="Times New Roman" w:cs="Times New Roman"/>
          <w:szCs w:val="24"/>
        </w:rPr>
        <w:t>,</w:t>
      </w:r>
      <w:r w:rsidRPr="000203F7">
        <w:rPr>
          <w:rFonts w:ascii="Times New Roman" w:hAnsi="Times New Roman" w:cs="Times New Roman"/>
          <w:szCs w:val="24"/>
        </w:rPr>
        <w:t xml:space="preserve"> że wysyłane rośliny, produkty roślinne lub inne przedmioty są wolne od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kwarantannowych dla Unii lub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objętyc</w:t>
      </w:r>
      <w:r w:rsidR="00EE6F30">
        <w:rPr>
          <w:rFonts w:ascii="Times New Roman" w:hAnsi="Times New Roman" w:cs="Times New Roman"/>
          <w:szCs w:val="24"/>
        </w:rPr>
        <w:t>h środkami przyjętymi zgodnie z </w:t>
      </w:r>
      <w:r w:rsidRPr="000203F7">
        <w:rPr>
          <w:rFonts w:ascii="Times New Roman" w:hAnsi="Times New Roman" w:cs="Times New Roman"/>
          <w:szCs w:val="24"/>
        </w:rPr>
        <w:t>ar</w:t>
      </w:r>
      <w:r w:rsidR="00EE6F30">
        <w:rPr>
          <w:rFonts w:ascii="Times New Roman" w:hAnsi="Times New Roman" w:cs="Times New Roman"/>
          <w:szCs w:val="24"/>
        </w:rPr>
        <w:t>t. </w:t>
      </w:r>
      <w:r w:rsidRPr="000203F7">
        <w:rPr>
          <w:rFonts w:ascii="Times New Roman" w:hAnsi="Times New Roman" w:cs="Times New Roman"/>
          <w:szCs w:val="24"/>
        </w:rPr>
        <w:t xml:space="preserve">30 ust. 1 rozporządzenia 2016/2031 i praktycznie wolne od innych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w:t>
      </w:r>
      <w:proofErr w:type="spellStart"/>
      <w:r w:rsidRPr="000203F7">
        <w:rPr>
          <w:rFonts w:ascii="Times New Roman" w:hAnsi="Times New Roman" w:cs="Times New Roman"/>
          <w:szCs w:val="24"/>
        </w:rPr>
        <w:t>niekwarantannowych</w:t>
      </w:r>
      <w:proofErr w:type="spellEnd"/>
      <w:r w:rsidRPr="000203F7">
        <w:rPr>
          <w:rFonts w:ascii="Times New Roman" w:hAnsi="Times New Roman" w:cs="Times New Roman"/>
          <w:szCs w:val="24"/>
        </w:rPr>
        <w:t xml:space="preserve">. Rozwiązanie </w:t>
      </w:r>
      <w:r w:rsidR="0001021C" w:rsidRPr="000203F7">
        <w:rPr>
          <w:rFonts w:ascii="Times New Roman" w:hAnsi="Times New Roman" w:cs="Times New Roman"/>
          <w:szCs w:val="24"/>
        </w:rPr>
        <w:t>takie jest zgodne z obecną normą</w:t>
      </w:r>
      <w:r w:rsidR="00EE6F30">
        <w:rPr>
          <w:rFonts w:ascii="Times New Roman" w:hAnsi="Times New Roman" w:cs="Times New Roman"/>
          <w:szCs w:val="24"/>
        </w:rPr>
        <w:t xml:space="preserve"> art. 18 ust. </w:t>
      </w:r>
      <w:r w:rsidRPr="000203F7">
        <w:rPr>
          <w:rFonts w:ascii="Times New Roman" w:hAnsi="Times New Roman" w:cs="Times New Roman"/>
          <w:szCs w:val="24"/>
        </w:rPr>
        <w:t xml:space="preserve">6a ustawy </w:t>
      </w:r>
      <w:r w:rsidR="0026182D" w:rsidRPr="000203F7">
        <w:rPr>
          <w:rFonts w:ascii="Times New Roman" w:hAnsi="Times New Roman" w:cs="Times New Roman"/>
          <w:szCs w:val="24"/>
        </w:rPr>
        <w:t xml:space="preserve">z dnia 18 grudnia 2003 r. </w:t>
      </w:r>
      <w:r w:rsidRPr="000203F7">
        <w:rPr>
          <w:rFonts w:ascii="Times New Roman" w:hAnsi="Times New Roman" w:cs="Times New Roman"/>
          <w:szCs w:val="24"/>
        </w:rPr>
        <w:t xml:space="preserve">o ochronie roślin. </w:t>
      </w:r>
    </w:p>
    <w:p w:rsidR="00C04E3F" w:rsidRPr="000203F7" w:rsidRDefault="00C04E3F"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Aby zapewnić właściwy nadzór nad wysyłanymi z Polski do państw trzecich towarami, projektowany przepis art. </w:t>
      </w:r>
      <w:r w:rsidR="00D06A57" w:rsidRPr="000203F7">
        <w:rPr>
          <w:rFonts w:ascii="Times New Roman" w:hAnsi="Times New Roman" w:cs="Times New Roman"/>
          <w:szCs w:val="24"/>
        </w:rPr>
        <w:t xml:space="preserve">47 </w:t>
      </w:r>
      <w:r w:rsidRPr="000203F7">
        <w:rPr>
          <w:rFonts w:ascii="Times New Roman" w:hAnsi="Times New Roman" w:cs="Times New Roman"/>
          <w:szCs w:val="24"/>
        </w:rPr>
        <w:t xml:space="preserve">ust. 8 stanowi, że fitosanitarne świadectwa eksportowe lub fitosanitarne świadectwo reeksportowe, wydane dla roślin, produktów roślinnych lub innych przedmiotów wyprowadzanych z terytorium Rzeczypospolitej Polskiej do państw </w:t>
      </w:r>
      <w:r w:rsidRPr="000203F7">
        <w:rPr>
          <w:rFonts w:ascii="Times New Roman" w:hAnsi="Times New Roman" w:cs="Times New Roman"/>
          <w:szCs w:val="24"/>
        </w:rPr>
        <w:lastRenderedPageBreak/>
        <w:t>trzecich, dołącza się do roślin, produktów roślinnych lub innych przedmiotów, dla których zostało ono wydane, na każdym etapie ich przemieszczania i udostępnia się na każde żądanie organu celnego. Przepis ten jest zgodny z obowiązującymi obecnie przepisami art.</w:t>
      </w:r>
      <w:r w:rsidR="006D240B" w:rsidRPr="000203F7">
        <w:rPr>
          <w:rFonts w:ascii="Times New Roman" w:hAnsi="Times New Roman" w:cs="Times New Roman"/>
          <w:szCs w:val="24"/>
        </w:rPr>
        <w:t> </w:t>
      </w:r>
      <w:r w:rsidRPr="000203F7">
        <w:rPr>
          <w:rFonts w:ascii="Times New Roman" w:hAnsi="Times New Roman" w:cs="Times New Roman"/>
          <w:szCs w:val="24"/>
        </w:rPr>
        <w:t xml:space="preserve">17a ust. 2 ustawy </w:t>
      </w:r>
      <w:r w:rsidR="00AA43DA" w:rsidRPr="000203F7">
        <w:rPr>
          <w:rFonts w:ascii="Times New Roman" w:hAnsi="Times New Roman" w:cs="Times New Roman"/>
          <w:szCs w:val="24"/>
        </w:rPr>
        <w:t xml:space="preserve">z dnia 18 grudnia 2003 r. </w:t>
      </w:r>
      <w:r w:rsidRPr="000203F7">
        <w:rPr>
          <w:rFonts w:ascii="Times New Roman" w:hAnsi="Times New Roman" w:cs="Times New Roman"/>
          <w:szCs w:val="24"/>
        </w:rPr>
        <w:t xml:space="preserve">o ochronie roślin. </w:t>
      </w:r>
    </w:p>
    <w:p w:rsidR="00C04E3F" w:rsidRPr="000203F7" w:rsidRDefault="00C04E3F" w:rsidP="00BC3539">
      <w:pPr>
        <w:pStyle w:val="ARTartustawynprozporzdzenia"/>
        <w:spacing w:before="0"/>
        <w:ind w:left="426" w:firstLine="0"/>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Niektóre państwa </w:t>
      </w:r>
      <w:r w:rsidR="00076852" w:rsidRPr="000203F7">
        <w:rPr>
          <w:rFonts w:ascii="Times New Roman" w:hAnsi="Times New Roman" w:cs="Times New Roman"/>
          <w:szCs w:val="24"/>
        </w:rPr>
        <w:t xml:space="preserve">trzecie, do których są eksportowane towary, </w:t>
      </w:r>
      <w:r w:rsidRPr="000203F7">
        <w:rPr>
          <w:rFonts w:ascii="Times New Roman" w:hAnsi="Times New Roman" w:cs="Times New Roman"/>
          <w:szCs w:val="24"/>
        </w:rPr>
        <w:t>m</w:t>
      </w:r>
      <w:r w:rsidR="00AA43DA" w:rsidRPr="000203F7">
        <w:rPr>
          <w:rFonts w:ascii="Times New Roman" w:hAnsi="Times New Roman" w:cs="Times New Roman"/>
          <w:szCs w:val="24"/>
        </w:rPr>
        <w:t>ogą wymagać, aby dla zapewnienia</w:t>
      </w:r>
      <w:r w:rsidRPr="000203F7">
        <w:rPr>
          <w:rFonts w:ascii="Times New Roman" w:hAnsi="Times New Roman" w:cs="Times New Roman"/>
          <w:szCs w:val="24"/>
        </w:rPr>
        <w:t xml:space="preserve"> integralności i nienaruszalności </w:t>
      </w:r>
      <w:r w:rsidR="00076852" w:rsidRPr="000203F7">
        <w:rPr>
          <w:rFonts w:ascii="Times New Roman" w:hAnsi="Times New Roman" w:cs="Times New Roman"/>
          <w:szCs w:val="24"/>
        </w:rPr>
        <w:t>przesyłki wysyłane towary były</w:t>
      </w:r>
      <w:r w:rsidRPr="000203F7">
        <w:rPr>
          <w:rFonts w:ascii="Times New Roman" w:hAnsi="Times New Roman" w:cs="Times New Roman"/>
          <w:szCs w:val="24"/>
        </w:rPr>
        <w:t xml:space="preserve"> plombowane po przeprowadzeniu kontroli fitosanitarnej. W związku z powyższym projektowana ustawa </w:t>
      </w:r>
      <w:r w:rsidR="00C04E3F" w:rsidRPr="000203F7">
        <w:rPr>
          <w:rFonts w:ascii="Times New Roman" w:hAnsi="Times New Roman" w:cs="Times New Roman"/>
          <w:szCs w:val="24"/>
        </w:rPr>
        <w:t xml:space="preserve">w </w:t>
      </w:r>
      <w:r w:rsidR="00AA43DA" w:rsidRPr="000203F7">
        <w:rPr>
          <w:rFonts w:ascii="Times New Roman" w:hAnsi="Times New Roman" w:cs="Times New Roman"/>
          <w:b/>
          <w:szCs w:val="24"/>
        </w:rPr>
        <w:t>art.</w:t>
      </w:r>
      <w:r w:rsidR="00C04E3F" w:rsidRPr="000203F7">
        <w:rPr>
          <w:rFonts w:ascii="Times New Roman" w:hAnsi="Times New Roman" w:cs="Times New Roman"/>
          <w:b/>
          <w:szCs w:val="24"/>
        </w:rPr>
        <w:t xml:space="preserve"> </w:t>
      </w:r>
      <w:r w:rsidR="00D06A57" w:rsidRPr="000203F7">
        <w:rPr>
          <w:rFonts w:ascii="Times New Roman" w:hAnsi="Times New Roman" w:cs="Times New Roman"/>
          <w:b/>
          <w:szCs w:val="24"/>
        </w:rPr>
        <w:t>48</w:t>
      </w:r>
      <w:r w:rsidR="00D06A57" w:rsidRPr="000203F7">
        <w:rPr>
          <w:rFonts w:ascii="Times New Roman" w:hAnsi="Times New Roman" w:cs="Times New Roman"/>
          <w:szCs w:val="24"/>
        </w:rPr>
        <w:t xml:space="preserve"> </w:t>
      </w:r>
      <w:r w:rsidRPr="000203F7">
        <w:rPr>
          <w:rFonts w:ascii="Times New Roman" w:hAnsi="Times New Roman" w:cs="Times New Roman"/>
          <w:szCs w:val="24"/>
        </w:rPr>
        <w:t xml:space="preserve">upoważnia wojewódzkiego inspektora do nałożenia takich plomb. Jednocześnie przewiduje się, że minister właściwy do spraw rolnictwa będzie mógł określić, w drodze rozporządzenia, wykaz państw trzecich oraz wykaz roślin, produktów roślinnych lub innych przedmiotów wyprowadzanych z terytorium Rzeczypospolitej Polskiej do tych państw trzecich, </w:t>
      </w:r>
      <w:r w:rsidR="00AA43DA" w:rsidRPr="000203F7">
        <w:rPr>
          <w:rFonts w:ascii="Times New Roman" w:hAnsi="Times New Roman" w:cs="Times New Roman"/>
          <w:szCs w:val="24"/>
        </w:rPr>
        <w:t>na</w:t>
      </w:r>
      <w:r w:rsidRPr="000203F7">
        <w:rPr>
          <w:rFonts w:ascii="Times New Roman" w:hAnsi="Times New Roman" w:cs="Times New Roman"/>
          <w:szCs w:val="24"/>
        </w:rPr>
        <w:t xml:space="preserve"> któr</w:t>
      </w:r>
      <w:r w:rsidR="00AA43DA" w:rsidRPr="000203F7">
        <w:rPr>
          <w:rFonts w:ascii="Times New Roman" w:hAnsi="Times New Roman" w:cs="Times New Roman"/>
          <w:szCs w:val="24"/>
        </w:rPr>
        <w:t>e</w:t>
      </w:r>
      <w:r w:rsidRPr="000203F7">
        <w:rPr>
          <w:rFonts w:ascii="Times New Roman" w:hAnsi="Times New Roman" w:cs="Times New Roman"/>
          <w:szCs w:val="24"/>
        </w:rPr>
        <w:t xml:space="preserve"> wojewódzki inspektor wystawiający fitosanitarne świadectwo eksportowe lub fitosanitarne świadectwo reeksportowe nakłada plomby. W tym zakresie</w:t>
      </w:r>
      <w:r w:rsidR="00076852" w:rsidRPr="000203F7">
        <w:rPr>
          <w:rFonts w:ascii="Times New Roman" w:hAnsi="Times New Roman" w:cs="Times New Roman"/>
          <w:szCs w:val="24"/>
        </w:rPr>
        <w:t xml:space="preserve"> na podstawie przepisów dotychczasowych </w:t>
      </w:r>
      <w:r w:rsidRPr="000203F7">
        <w:rPr>
          <w:rFonts w:ascii="Times New Roman" w:hAnsi="Times New Roman" w:cs="Times New Roman"/>
          <w:szCs w:val="24"/>
        </w:rPr>
        <w:t xml:space="preserve">wydane zostało rozporządzenie Ministra Rolnictwa i Rozwoju Wsi </w:t>
      </w:r>
      <w:r w:rsidR="00E20FF9" w:rsidRPr="000203F7">
        <w:rPr>
          <w:rFonts w:ascii="Times New Roman" w:hAnsi="Times New Roman" w:cs="Times New Roman"/>
          <w:szCs w:val="24"/>
        </w:rPr>
        <w:t>z</w:t>
      </w:r>
      <w:r w:rsidR="00AA43DA" w:rsidRPr="000203F7">
        <w:rPr>
          <w:rFonts w:ascii="Times New Roman" w:hAnsi="Times New Roman" w:cs="Times New Roman"/>
          <w:szCs w:val="24"/>
        </w:rPr>
        <w:t> </w:t>
      </w:r>
      <w:r w:rsidR="00E20FF9" w:rsidRPr="000203F7">
        <w:rPr>
          <w:rFonts w:ascii="Times New Roman" w:hAnsi="Times New Roman" w:cs="Times New Roman"/>
          <w:szCs w:val="24"/>
        </w:rPr>
        <w:t xml:space="preserve">dnia 25 lipca 2008 r. </w:t>
      </w:r>
      <w:r w:rsidRPr="000203F7">
        <w:rPr>
          <w:rFonts w:ascii="Times New Roman" w:hAnsi="Times New Roman" w:cs="Times New Roman"/>
          <w:szCs w:val="24"/>
        </w:rPr>
        <w:t>w sprawie roślin, produktów roślinnych lub przedmiotów wyprowadzanych z terytorium Rzeczypospolitej Polski</w:t>
      </w:r>
      <w:r w:rsidR="00EE6F30">
        <w:rPr>
          <w:rFonts w:ascii="Times New Roman" w:hAnsi="Times New Roman" w:cs="Times New Roman"/>
          <w:szCs w:val="24"/>
        </w:rPr>
        <w:t>ej do Federacji Rosyjskiej (Dz. </w:t>
      </w:r>
      <w:r w:rsidRPr="000203F7">
        <w:rPr>
          <w:rFonts w:ascii="Times New Roman" w:hAnsi="Times New Roman" w:cs="Times New Roman"/>
          <w:szCs w:val="24"/>
        </w:rPr>
        <w:t xml:space="preserve">U. z </w:t>
      </w:r>
      <w:r w:rsidR="00441C82" w:rsidRPr="000203F7">
        <w:rPr>
          <w:rFonts w:ascii="Times New Roman" w:hAnsi="Times New Roman" w:cs="Times New Roman"/>
          <w:szCs w:val="24"/>
        </w:rPr>
        <w:t>2008</w:t>
      </w:r>
      <w:r w:rsidR="00AA43DA" w:rsidRPr="000203F7">
        <w:rPr>
          <w:rFonts w:ascii="Times New Roman" w:hAnsi="Times New Roman" w:cs="Times New Roman"/>
          <w:szCs w:val="24"/>
        </w:rPr>
        <w:t xml:space="preserve"> r.</w:t>
      </w:r>
      <w:r w:rsidRPr="000203F7">
        <w:rPr>
          <w:rFonts w:ascii="Times New Roman" w:hAnsi="Times New Roman" w:cs="Times New Roman"/>
          <w:szCs w:val="24"/>
        </w:rPr>
        <w:t xml:space="preserve"> poz. 910).</w:t>
      </w:r>
    </w:p>
    <w:p w:rsidR="00576574" w:rsidRPr="000203F7" w:rsidRDefault="004E4A1A" w:rsidP="004E4A1A">
      <w:pPr>
        <w:pStyle w:val="ARTartustawynprozporzdzenia"/>
        <w:ind w:left="426" w:firstLine="0"/>
        <w:rPr>
          <w:rFonts w:ascii="Times New Roman" w:hAnsi="Times New Roman" w:cs="Times New Roman"/>
          <w:szCs w:val="24"/>
        </w:rPr>
      </w:pPr>
      <w:r w:rsidRPr="000203F7">
        <w:rPr>
          <w:rFonts w:ascii="Times New Roman" w:hAnsi="Times New Roman" w:cs="Times New Roman"/>
          <w:szCs w:val="24"/>
        </w:rPr>
        <w:t>P</w:t>
      </w:r>
      <w:r w:rsidR="00576574" w:rsidRPr="000203F7">
        <w:rPr>
          <w:rFonts w:ascii="Times New Roman" w:hAnsi="Times New Roman" w:cs="Times New Roman"/>
          <w:szCs w:val="24"/>
        </w:rPr>
        <w:t xml:space="preserve">o wydaniu świadectwa fitosanitarnego i nałożeniu plomby przez wojewódzkiego inspektora przesyłka może zostać poddana kontroli przez organ celny, </w:t>
      </w:r>
      <w:r w:rsidRPr="000203F7">
        <w:rPr>
          <w:rFonts w:ascii="Times New Roman" w:hAnsi="Times New Roman" w:cs="Times New Roman"/>
          <w:szCs w:val="24"/>
        </w:rPr>
        <w:t>który</w:t>
      </w:r>
      <w:r w:rsidR="00576574" w:rsidRPr="000203F7">
        <w:rPr>
          <w:rFonts w:ascii="Times New Roman" w:hAnsi="Times New Roman" w:cs="Times New Roman"/>
          <w:szCs w:val="24"/>
        </w:rPr>
        <w:t xml:space="preserve"> zr</w:t>
      </w:r>
      <w:r w:rsidRPr="000203F7">
        <w:rPr>
          <w:rFonts w:ascii="Times New Roman" w:hAnsi="Times New Roman" w:cs="Times New Roman"/>
          <w:szCs w:val="24"/>
        </w:rPr>
        <w:t>y</w:t>
      </w:r>
      <w:r w:rsidR="00576574" w:rsidRPr="000203F7">
        <w:rPr>
          <w:rFonts w:ascii="Times New Roman" w:hAnsi="Times New Roman" w:cs="Times New Roman"/>
          <w:szCs w:val="24"/>
        </w:rPr>
        <w:t>wa</w:t>
      </w:r>
      <w:r w:rsidRPr="000203F7">
        <w:rPr>
          <w:rFonts w:ascii="Times New Roman" w:hAnsi="Times New Roman" w:cs="Times New Roman"/>
          <w:szCs w:val="24"/>
        </w:rPr>
        <w:t xml:space="preserve"> te plomby. W związku z tym ust. 4 wprowadza normę, zgodnie z którą organ celny po zakończeniu kontroli nakłada plomby, zgodn</w:t>
      </w:r>
      <w:r w:rsidR="00540D93">
        <w:rPr>
          <w:rFonts w:ascii="Times New Roman" w:hAnsi="Times New Roman" w:cs="Times New Roman"/>
          <w:szCs w:val="24"/>
        </w:rPr>
        <w:t>i</w:t>
      </w:r>
      <w:r w:rsidRPr="000203F7">
        <w:rPr>
          <w:rFonts w:ascii="Times New Roman" w:hAnsi="Times New Roman" w:cs="Times New Roman"/>
          <w:szCs w:val="24"/>
        </w:rPr>
        <w:t>e z przepisami rozporządzenia Ministra Finansów z dnia 31 grudnia 2018 r. w sprawie za</w:t>
      </w:r>
      <w:r w:rsidR="00EE6F30">
        <w:rPr>
          <w:rFonts w:ascii="Times New Roman" w:hAnsi="Times New Roman" w:cs="Times New Roman"/>
          <w:szCs w:val="24"/>
        </w:rPr>
        <w:t>mknięć urzędowych (Dz.</w:t>
      </w:r>
      <w:r w:rsidR="00540D93">
        <w:rPr>
          <w:rFonts w:ascii="Times New Roman" w:hAnsi="Times New Roman" w:cs="Times New Roman"/>
          <w:szCs w:val="24"/>
        </w:rPr>
        <w:t xml:space="preserve"> </w:t>
      </w:r>
      <w:r w:rsidR="00EE6F30">
        <w:rPr>
          <w:rFonts w:ascii="Times New Roman" w:hAnsi="Times New Roman" w:cs="Times New Roman"/>
          <w:szCs w:val="24"/>
        </w:rPr>
        <w:t>U. z 2019 </w:t>
      </w:r>
      <w:r w:rsidRPr="000203F7">
        <w:rPr>
          <w:rFonts w:ascii="Times New Roman" w:hAnsi="Times New Roman" w:cs="Times New Roman"/>
          <w:szCs w:val="24"/>
        </w:rPr>
        <w:t>r. poz. 1).</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Powyższe rozwiązania są zgodne z obowiązującymi przepisami art. 18 ust. 6b</w:t>
      </w:r>
      <w:r w:rsidR="003271C3" w:rsidRPr="000203F7">
        <w:rPr>
          <w:rFonts w:ascii="Times New Roman" w:hAnsi="Times New Roman" w:cs="Times New Roman"/>
          <w:szCs w:val="24"/>
        </w:rPr>
        <w:t>–</w:t>
      </w:r>
      <w:r w:rsidRPr="000203F7">
        <w:rPr>
          <w:rFonts w:ascii="Times New Roman" w:hAnsi="Times New Roman" w:cs="Times New Roman"/>
          <w:szCs w:val="24"/>
        </w:rPr>
        <w:t xml:space="preserve">6e ustawy </w:t>
      </w:r>
      <w:r w:rsidR="00E20FF9" w:rsidRPr="000203F7">
        <w:rPr>
          <w:rFonts w:ascii="Times New Roman" w:hAnsi="Times New Roman" w:cs="Times New Roman"/>
          <w:szCs w:val="24"/>
        </w:rPr>
        <w:t>z dnia</w:t>
      </w:r>
      <w:r w:rsidR="00441C82" w:rsidRPr="000203F7">
        <w:rPr>
          <w:rFonts w:ascii="Times New Roman" w:hAnsi="Times New Roman" w:cs="Times New Roman"/>
          <w:szCs w:val="24"/>
        </w:rPr>
        <w:t xml:space="preserve"> </w:t>
      </w:r>
      <w:r w:rsidR="00E20FF9" w:rsidRPr="000203F7">
        <w:rPr>
          <w:rFonts w:ascii="Times New Roman" w:hAnsi="Times New Roman" w:cs="Times New Roman"/>
          <w:szCs w:val="24"/>
        </w:rPr>
        <w:t xml:space="preserve">18 grudnia 2003 r. </w:t>
      </w:r>
      <w:r w:rsidRPr="000203F7">
        <w:rPr>
          <w:rFonts w:ascii="Times New Roman" w:hAnsi="Times New Roman" w:cs="Times New Roman"/>
          <w:szCs w:val="24"/>
        </w:rPr>
        <w:t>o ochronie roślin.</w:t>
      </w:r>
    </w:p>
    <w:p w:rsidR="00441C82" w:rsidRPr="000203F7" w:rsidRDefault="00441C82" w:rsidP="00BC3539">
      <w:pPr>
        <w:pStyle w:val="ARTartustawynprozporzdzenia"/>
        <w:spacing w:before="0"/>
        <w:ind w:left="426" w:firstLine="0"/>
        <w:rPr>
          <w:rFonts w:ascii="Times New Roman" w:hAnsi="Times New Roman" w:cs="Times New Roman"/>
          <w:szCs w:val="24"/>
        </w:rPr>
      </w:pPr>
    </w:p>
    <w:p w:rsidR="00F41CC0" w:rsidRPr="000203F7" w:rsidRDefault="0092342C"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01021C" w:rsidRPr="000203F7">
        <w:rPr>
          <w:rFonts w:ascii="Times New Roman" w:hAnsi="Times New Roman" w:cs="Times New Roman"/>
          <w:b/>
          <w:szCs w:val="24"/>
        </w:rPr>
        <w:t xml:space="preserve"> </w:t>
      </w:r>
      <w:r w:rsidR="00D06A57" w:rsidRPr="000203F7">
        <w:rPr>
          <w:rFonts w:ascii="Times New Roman" w:hAnsi="Times New Roman" w:cs="Times New Roman"/>
          <w:b/>
          <w:szCs w:val="24"/>
        </w:rPr>
        <w:t>49</w:t>
      </w:r>
      <w:r w:rsidR="00D06A57" w:rsidRPr="000203F7">
        <w:rPr>
          <w:rFonts w:ascii="Times New Roman" w:hAnsi="Times New Roman" w:cs="Times New Roman"/>
          <w:szCs w:val="24"/>
        </w:rPr>
        <w:t xml:space="preserve"> </w:t>
      </w:r>
      <w:r w:rsidR="00F41CC0" w:rsidRPr="000203F7">
        <w:rPr>
          <w:rFonts w:ascii="Times New Roman" w:hAnsi="Times New Roman" w:cs="Times New Roman"/>
          <w:szCs w:val="24"/>
        </w:rPr>
        <w:t xml:space="preserve">stanowi przeniesienie obecnie obowiązujących regulacji art. 19a ustawy </w:t>
      </w:r>
      <w:r w:rsidRPr="000203F7">
        <w:rPr>
          <w:rFonts w:ascii="Times New Roman" w:hAnsi="Times New Roman" w:cs="Times New Roman"/>
          <w:szCs w:val="24"/>
        </w:rPr>
        <w:t xml:space="preserve">z dnia 18 grudnia 2003 r. </w:t>
      </w:r>
      <w:r w:rsidR="00F41CC0" w:rsidRPr="000203F7">
        <w:rPr>
          <w:rFonts w:ascii="Times New Roman" w:hAnsi="Times New Roman" w:cs="Times New Roman"/>
          <w:szCs w:val="24"/>
        </w:rPr>
        <w:t xml:space="preserve">o ochronie roślin. </w:t>
      </w:r>
    </w:p>
    <w:p w:rsidR="00AF3733" w:rsidRPr="000203F7" w:rsidRDefault="00AF373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W wyniku działań Ministerstwa Rolnictwa i Rozwoju Wsi powiększa się liczba państw</w:t>
      </w:r>
      <w:r w:rsidR="00977BA8">
        <w:rPr>
          <w:rFonts w:ascii="Times New Roman" w:hAnsi="Times New Roman" w:cs="Times New Roman"/>
          <w:szCs w:val="24"/>
        </w:rPr>
        <w:t>,</w:t>
      </w:r>
      <w:r w:rsidRPr="000203F7">
        <w:rPr>
          <w:rFonts w:ascii="Times New Roman" w:hAnsi="Times New Roman" w:cs="Times New Roman"/>
          <w:szCs w:val="24"/>
        </w:rPr>
        <w:t xml:space="preserve"> do których można eksportować polskie produkty rolno-spożywcze. Jednak warunkiem otwarcia rynków części państw jest przestrzeganie ściśle ustalonych warunków wysyłki i</w:t>
      </w:r>
      <w:r w:rsidR="0092342C" w:rsidRPr="000203F7">
        <w:rPr>
          <w:rFonts w:ascii="Times New Roman" w:hAnsi="Times New Roman" w:cs="Times New Roman"/>
          <w:szCs w:val="24"/>
        </w:rPr>
        <w:t> </w:t>
      </w:r>
      <w:r w:rsidRPr="000203F7">
        <w:rPr>
          <w:rFonts w:ascii="Times New Roman" w:hAnsi="Times New Roman" w:cs="Times New Roman"/>
          <w:szCs w:val="24"/>
        </w:rPr>
        <w:t>ustanowieni</w:t>
      </w:r>
      <w:r w:rsidR="0092342C" w:rsidRPr="000203F7">
        <w:rPr>
          <w:rFonts w:ascii="Times New Roman" w:hAnsi="Times New Roman" w:cs="Times New Roman"/>
          <w:szCs w:val="24"/>
        </w:rPr>
        <w:t>e</w:t>
      </w:r>
      <w:r w:rsidRPr="000203F7">
        <w:rPr>
          <w:rFonts w:ascii="Times New Roman" w:hAnsi="Times New Roman" w:cs="Times New Roman"/>
          <w:szCs w:val="24"/>
        </w:rPr>
        <w:t xml:space="preserve"> określonych procedur w państwie eksportującym. Powtarzającym się </w:t>
      </w:r>
      <w:r w:rsidRPr="000203F7">
        <w:rPr>
          <w:rFonts w:ascii="Times New Roman" w:hAnsi="Times New Roman" w:cs="Times New Roman"/>
          <w:szCs w:val="24"/>
        </w:rPr>
        <w:lastRenderedPageBreak/>
        <w:t>wym</w:t>
      </w:r>
      <w:r w:rsidR="0092342C" w:rsidRPr="000203F7">
        <w:rPr>
          <w:rFonts w:ascii="Times New Roman" w:hAnsi="Times New Roman" w:cs="Times New Roman"/>
          <w:szCs w:val="24"/>
        </w:rPr>
        <w:t>a</w:t>
      </w:r>
      <w:r w:rsidRPr="000203F7">
        <w:rPr>
          <w:rFonts w:ascii="Times New Roman" w:hAnsi="Times New Roman" w:cs="Times New Roman"/>
          <w:szCs w:val="24"/>
        </w:rPr>
        <w:t>g</w:t>
      </w:r>
      <w:r w:rsidR="0092342C" w:rsidRPr="000203F7">
        <w:rPr>
          <w:rFonts w:ascii="Times New Roman" w:hAnsi="Times New Roman" w:cs="Times New Roman"/>
          <w:szCs w:val="24"/>
        </w:rPr>
        <w:t>an</w:t>
      </w:r>
      <w:r w:rsidRPr="000203F7">
        <w:rPr>
          <w:rFonts w:ascii="Times New Roman" w:hAnsi="Times New Roman" w:cs="Times New Roman"/>
          <w:szCs w:val="24"/>
        </w:rPr>
        <w:t>iem jest ustanowienie urzędowego rejestru podmiotów upoważnionych do eksportu do danego państwa. Wpis do takiego rejestru jest możliwy jedynie po spełnieniu wym</w:t>
      </w:r>
      <w:r w:rsidR="0092342C" w:rsidRPr="000203F7">
        <w:rPr>
          <w:rFonts w:ascii="Times New Roman" w:hAnsi="Times New Roman" w:cs="Times New Roman"/>
          <w:szCs w:val="24"/>
        </w:rPr>
        <w:t>agań</w:t>
      </w:r>
      <w:r w:rsidRPr="000203F7">
        <w:rPr>
          <w:rFonts w:ascii="Times New Roman" w:hAnsi="Times New Roman" w:cs="Times New Roman"/>
          <w:szCs w:val="24"/>
        </w:rPr>
        <w:t xml:space="preserve"> tego państwa. W zależności od </w:t>
      </w:r>
      <w:r w:rsidR="0092342C" w:rsidRPr="000203F7">
        <w:rPr>
          <w:rFonts w:ascii="Times New Roman" w:hAnsi="Times New Roman" w:cs="Times New Roman"/>
          <w:szCs w:val="24"/>
        </w:rPr>
        <w:t xml:space="preserve">wymagań </w:t>
      </w:r>
      <w:r w:rsidRPr="000203F7">
        <w:rPr>
          <w:rFonts w:ascii="Times New Roman" w:hAnsi="Times New Roman" w:cs="Times New Roman"/>
          <w:szCs w:val="24"/>
        </w:rPr>
        <w:t xml:space="preserve">państwa importującego konieczne jest też prowadzenie nadzoru nad podmiotami </w:t>
      </w:r>
      <w:r w:rsidR="0092342C" w:rsidRPr="000203F7">
        <w:rPr>
          <w:rFonts w:ascii="Times New Roman" w:hAnsi="Times New Roman" w:cs="Times New Roman"/>
          <w:szCs w:val="24"/>
        </w:rPr>
        <w:t>wpisanymi do takiego re</w:t>
      </w:r>
      <w:r w:rsidR="003271C3" w:rsidRPr="000203F7">
        <w:rPr>
          <w:rFonts w:ascii="Times New Roman" w:hAnsi="Times New Roman" w:cs="Times New Roman"/>
          <w:szCs w:val="24"/>
        </w:rPr>
        <w:t>j</w:t>
      </w:r>
      <w:r w:rsidR="0092342C" w:rsidRPr="000203F7">
        <w:rPr>
          <w:rFonts w:ascii="Times New Roman" w:hAnsi="Times New Roman" w:cs="Times New Roman"/>
          <w:szCs w:val="24"/>
        </w:rPr>
        <w:t>estru</w:t>
      </w:r>
      <w:r w:rsidR="003271C3" w:rsidRPr="000203F7">
        <w:rPr>
          <w:rFonts w:ascii="Times New Roman" w:hAnsi="Times New Roman" w:cs="Times New Roman"/>
          <w:szCs w:val="24"/>
        </w:rPr>
        <w:t xml:space="preserve"> </w:t>
      </w:r>
      <w:r w:rsidRPr="000203F7">
        <w:rPr>
          <w:rFonts w:ascii="Times New Roman" w:hAnsi="Times New Roman" w:cs="Times New Roman"/>
          <w:szCs w:val="24"/>
        </w:rPr>
        <w:t xml:space="preserve">w celu zagwarantowania przestrzegania wymagań tego państwa. Ponadto, jeżeli podmiot nie spełnia wymagań tego państwa, co zostanie ustalone przez polski organ kontrolny lub przez odpowiednią służbę państwa importującego podczas kontroli przesyłki, powinna istnieć możliwość wykreślenia takiego podmiotu z rejestru i tym samym uniemożliwienia mu dalszej wysyłki. </w:t>
      </w:r>
    </w:p>
    <w:p w:rsidR="00AF3733" w:rsidRPr="000203F7" w:rsidRDefault="00AF373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Mając na uwadze, że do zakresu działania </w:t>
      </w:r>
      <w:r w:rsidR="0092342C" w:rsidRPr="000203F7">
        <w:rPr>
          <w:rFonts w:ascii="Times New Roman" w:hAnsi="Times New Roman" w:cs="Times New Roman"/>
          <w:szCs w:val="24"/>
        </w:rPr>
        <w:t>Inspekcji</w:t>
      </w:r>
      <w:r w:rsidRPr="000203F7">
        <w:rPr>
          <w:rFonts w:ascii="Times New Roman" w:hAnsi="Times New Roman" w:cs="Times New Roman"/>
          <w:szCs w:val="24"/>
        </w:rPr>
        <w:t xml:space="preserve"> w ramach nadzoru nad zdrowiem roślin należy m.in. wydawanie świadectw fitosanitarnych, a więc także kontrola spełnienia wymagań państw trzecich, zaproponowano powierzenie Inspekcji prowadzenia spraw związanych z rejestrem eksporterów.</w:t>
      </w:r>
    </w:p>
    <w:p w:rsidR="00AF3733" w:rsidRPr="000203F7" w:rsidRDefault="00AF373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Zakres podmiotów, które powinny podlegać wpisowi do rejestru eksporterów</w:t>
      </w:r>
      <w:r w:rsidR="0092342C" w:rsidRPr="000203F7">
        <w:rPr>
          <w:rFonts w:ascii="Times New Roman" w:hAnsi="Times New Roman" w:cs="Times New Roman"/>
          <w:szCs w:val="24"/>
        </w:rPr>
        <w:t>,</w:t>
      </w:r>
      <w:r w:rsidRPr="000203F7">
        <w:rPr>
          <w:rFonts w:ascii="Times New Roman" w:hAnsi="Times New Roman" w:cs="Times New Roman"/>
          <w:szCs w:val="24"/>
        </w:rPr>
        <w:t xml:space="preserve"> określają wymagania importowe państw trzecich, do których eksportowane są z Polski towary, a</w:t>
      </w:r>
      <w:r w:rsidR="0092342C" w:rsidRPr="000203F7">
        <w:rPr>
          <w:rFonts w:ascii="Times New Roman" w:hAnsi="Times New Roman" w:cs="Times New Roman"/>
          <w:szCs w:val="24"/>
        </w:rPr>
        <w:t> </w:t>
      </w:r>
      <w:r w:rsidRPr="000203F7">
        <w:rPr>
          <w:rFonts w:ascii="Times New Roman" w:hAnsi="Times New Roman" w:cs="Times New Roman"/>
          <w:szCs w:val="24"/>
        </w:rPr>
        <w:t>zatem proponowane rozwiązania krajowe w tym zakresie mają na celu wyłącznie umożliwienie eksportu polskim podmiotom i nie będą wykraczać poza zakres wymagań państw trzecich.</w:t>
      </w:r>
    </w:p>
    <w:p w:rsidR="00AF3733" w:rsidRPr="000203F7" w:rsidRDefault="00AF373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Mając na względzie, że w przypadku producentów roślin większość podmiotów wpisywanych do rejestru eksporterów będą stanowić rolnicy indywidualni, dla ich właściwej identyfikacji konieczne jest wskazywanie we wniosku o wpis do rejestru, a</w:t>
      </w:r>
      <w:r w:rsidR="0092342C" w:rsidRPr="000203F7">
        <w:rPr>
          <w:rFonts w:ascii="Times New Roman" w:hAnsi="Times New Roman" w:cs="Times New Roman"/>
          <w:szCs w:val="24"/>
        </w:rPr>
        <w:t> </w:t>
      </w:r>
      <w:r w:rsidRPr="000203F7">
        <w:rPr>
          <w:rFonts w:ascii="Times New Roman" w:hAnsi="Times New Roman" w:cs="Times New Roman"/>
          <w:szCs w:val="24"/>
        </w:rPr>
        <w:t>także w samym rejestrze, danych osobowych, takich jak imię, nazwisko</w:t>
      </w:r>
      <w:r w:rsidR="0092342C" w:rsidRPr="000203F7">
        <w:rPr>
          <w:rFonts w:ascii="Times New Roman" w:hAnsi="Times New Roman" w:cs="Times New Roman"/>
          <w:szCs w:val="24"/>
        </w:rPr>
        <w:t xml:space="preserve"> i miejsce zamieszkania.</w:t>
      </w:r>
    </w:p>
    <w:p w:rsidR="00AF3733" w:rsidRPr="000203F7" w:rsidRDefault="00AF373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Proponuje się także, aby do wniosku o wpis do rejestru eksporterów podmioty zainteresowane wpisem </w:t>
      </w:r>
      <w:r w:rsidR="0092342C" w:rsidRPr="000203F7">
        <w:rPr>
          <w:rFonts w:ascii="Times New Roman" w:hAnsi="Times New Roman" w:cs="Times New Roman"/>
          <w:szCs w:val="24"/>
        </w:rPr>
        <w:t>do</w:t>
      </w:r>
      <w:r w:rsidRPr="000203F7">
        <w:rPr>
          <w:rFonts w:ascii="Times New Roman" w:hAnsi="Times New Roman" w:cs="Times New Roman"/>
          <w:szCs w:val="24"/>
        </w:rPr>
        <w:t>łączały oświadczenie o znajomości wymagań importowych państwa trzeciego dotyczących roślin, produktów roślinnych lub przedmiotów</w:t>
      </w:r>
      <w:r w:rsidR="0092342C" w:rsidRPr="000203F7">
        <w:rPr>
          <w:rFonts w:ascii="Times New Roman" w:hAnsi="Times New Roman" w:cs="Times New Roman"/>
          <w:szCs w:val="24"/>
        </w:rPr>
        <w:t>,</w:t>
      </w:r>
      <w:r w:rsidRPr="000203F7">
        <w:rPr>
          <w:rFonts w:ascii="Times New Roman" w:hAnsi="Times New Roman" w:cs="Times New Roman"/>
          <w:szCs w:val="24"/>
        </w:rPr>
        <w:t xml:space="preserve"> które mają być wyprowadzane do tego państwa, lub które będą przez to państwo przemieszcz</w:t>
      </w:r>
      <w:r w:rsidR="00F17601" w:rsidRPr="000203F7">
        <w:rPr>
          <w:rFonts w:ascii="Times New Roman" w:hAnsi="Times New Roman" w:cs="Times New Roman"/>
          <w:szCs w:val="24"/>
        </w:rPr>
        <w:t>ane.</w:t>
      </w:r>
      <w:r w:rsidRPr="000203F7">
        <w:rPr>
          <w:rFonts w:ascii="Times New Roman" w:hAnsi="Times New Roman" w:cs="Times New Roman"/>
          <w:szCs w:val="24"/>
        </w:rPr>
        <w:t xml:space="preserve"> Należy wyjaśnić, że państwa trzecie mogą wymagać od podmiotów wpisanych do rejestru eksporterów wykonywania określonych działań, takich jak zabiegi ochrony roślin (w dokładnie wskazanych terminach lub określonymi środkami ochrony roślin) czy też prowadzenia w określony sposób monitorowania występowania organizmów szkodliwych dla roślin. Wym</w:t>
      </w:r>
      <w:r w:rsidR="0092342C" w:rsidRPr="000203F7">
        <w:rPr>
          <w:rFonts w:ascii="Times New Roman" w:hAnsi="Times New Roman" w:cs="Times New Roman"/>
          <w:szCs w:val="24"/>
        </w:rPr>
        <w:t>a</w:t>
      </w:r>
      <w:r w:rsidRPr="000203F7">
        <w:rPr>
          <w:rFonts w:ascii="Times New Roman" w:hAnsi="Times New Roman" w:cs="Times New Roman"/>
          <w:szCs w:val="24"/>
        </w:rPr>
        <w:t>g</w:t>
      </w:r>
      <w:r w:rsidR="0092342C" w:rsidRPr="000203F7">
        <w:rPr>
          <w:rFonts w:ascii="Times New Roman" w:hAnsi="Times New Roman" w:cs="Times New Roman"/>
          <w:szCs w:val="24"/>
        </w:rPr>
        <w:t>an</w:t>
      </w:r>
      <w:r w:rsidRPr="000203F7">
        <w:rPr>
          <w:rFonts w:ascii="Times New Roman" w:hAnsi="Times New Roman" w:cs="Times New Roman"/>
          <w:szCs w:val="24"/>
        </w:rPr>
        <w:t>i</w:t>
      </w:r>
      <w:r w:rsidR="0092342C" w:rsidRPr="000203F7">
        <w:rPr>
          <w:rFonts w:ascii="Times New Roman" w:hAnsi="Times New Roman" w:cs="Times New Roman"/>
          <w:szCs w:val="24"/>
        </w:rPr>
        <w:t>a</w:t>
      </w:r>
      <w:r w:rsidRPr="000203F7">
        <w:rPr>
          <w:rFonts w:ascii="Times New Roman" w:hAnsi="Times New Roman" w:cs="Times New Roman"/>
          <w:szCs w:val="24"/>
        </w:rPr>
        <w:t xml:space="preserve"> te podlegają kontroli przed eksportem i</w:t>
      </w:r>
      <w:r w:rsidR="0092342C" w:rsidRPr="000203F7">
        <w:rPr>
          <w:rFonts w:ascii="Times New Roman" w:hAnsi="Times New Roman" w:cs="Times New Roman"/>
          <w:szCs w:val="24"/>
        </w:rPr>
        <w:t> </w:t>
      </w:r>
      <w:r w:rsidRPr="000203F7">
        <w:rPr>
          <w:rFonts w:ascii="Times New Roman" w:hAnsi="Times New Roman" w:cs="Times New Roman"/>
          <w:szCs w:val="24"/>
        </w:rPr>
        <w:t>od ich spełnienia przez podmiot jest uzależniona możliwość wydania świadectwa fitosanitarnego. Jednocześnie, wymagania w tym zakresie mogą ulegać modyfikacjom, związanym np. z dopuszczaniem do stosowania nowych środków ochrony roślin. A</w:t>
      </w:r>
      <w:r w:rsidR="003271C3" w:rsidRPr="000203F7">
        <w:rPr>
          <w:rFonts w:ascii="Times New Roman" w:hAnsi="Times New Roman" w:cs="Times New Roman"/>
          <w:szCs w:val="24"/>
        </w:rPr>
        <w:t> </w:t>
      </w:r>
      <w:r w:rsidRPr="000203F7">
        <w:rPr>
          <w:rFonts w:ascii="Times New Roman" w:hAnsi="Times New Roman" w:cs="Times New Roman"/>
          <w:szCs w:val="24"/>
        </w:rPr>
        <w:t xml:space="preserve">zatem, podmioty zainteresowane </w:t>
      </w:r>
      <w:r w:rsidRPr="000203F7">
        <w:rPr>
          <w:rFonts w:ascii="Times New Roman" w:hAnsi="Times New Roman" w:cs="Times New Roman"/>
          <w:szCs w:val="24"/>
        </w:rPr>
        <w:lastRenderedPageBreak/>
        <w:t>eksportem, aby mieć pewność uzyskania świadectwa fitosanitarnego, powinny na bieżąco śledzić zmiany wymagań importowych państwa trzeciego, do którego chcą kierować swoje towary. W przeciwnym wypadku, mimo pon</w:t>
      </w:r>
      <w:r w:rsidR="001632E1" w:rsidRPr="000203F7">
        <w:rPr>
          <w:rFonts w:ascii="Times New Roman" w:hAnsi="Times New Roman" w:cs="Times New Roman"/>
          <w:szCs w:val="24"/>
        </w:rPr>
        <w:t xml:space="preserve">iesienia </w:t>
      </w:r>
      <w:r w:rsidRPr="000203F7">
        <w:rPr>
          <w:rFonts w:ascii="Times New Roman" w:hAnsi="Times New Roman" w:cs="Times New Roman"/>
          <w:szCs w:val="24"/>
        </w:rPr>
        <w:t xml:space="preserve">kosztów kontroli w czasie okresu wegetacji oraz działań mających na celu spełnienie wymogów importowych państwa trzeciego, mogą nie uzyskać świadectwa fitosanitarnego, jeżeli nie dostosują swoich działań do ewentualnych zmian wymagań importowych (np. </w:t>
      </w:r>
      <w:r w:rsidR="001632E1" w:rsidRPr="000203F7">
        <w:rPr>
          <w:rFonts w:ascii="Times New Roman" w:hAnsi="Times New Roman" w:cs="Times New Roman"/>
          <w:szCs w:val="24"/>
        </w:rPr>
        <w:t>dotyczących</w:t>
      </w:r>
      <w:r w:rsidRPr="000203F7">
        <w:rPr>
          <w:rFonts w:ascii="Times New Roman" w:hAnsi="Times New Roman" w:cs="Times New Roman"/>
          <w:szCs w:val="24"/>
        </w:rPr>
        <w:t xml:space="preserve"> ograniczenia zakresu dopuszczonych do stosowania środków ochrony roślin). </w:t>
      </w:r>
    </w:p>
    <w:p w:rsidR="00AF3733" w:rsidRPr="000203F7" w:rsidRDefault="00AF3733"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Mając na uwadze, że wymagania państwa</w:t>
      </w:r>
      <w:r w:rsidR="001632E1" w:rsidRPr="000203F7">
        <w:rPr>
          <w:rFonts w:ascii="Times New Roman" w:hAnsi="Times New Roman" w:cs="Times New Roman"/>
          <w:szCs w:val="24"/>
        </w:rPr>
        <w:t>,</w:t>
      </w:r>
      <w:r w:rsidRPr="000203F7">
        <w:rPr>
          <w:rFonts w:ascii="Times New Roman" w:hAnsi="Times New Roman" w:cs="Times New Roman"/>
          <w:szCs w:val="24"/>
        </w:rPr>
        <w:t xml:space="preserve"> do którego rośliny, produkty roślinne lub inne przedmioty będą wyprowadzane lub przez które będą przemieszczane, mogą dotyczyć kontroli tych roślin, produktów roślinnych lub przedmiotów, jak również innych roślin, produktów roślinnych lub przedmiotów, które mogą być porażone przez organizmy kwarantannowe tych państw, w art. </w:t>
      </w:r>
      <w:r w:rsidR="00D06A57" w:rsidRPr="000203F7">
        <w:rPr>
          <w:rFonts w:ascii="Times New Roman" w:hAnsi="Times New Roman" w:cs="Times New Roman"/>
          <w:szCs w:val="24"/>
        </w:rPr>
        <w:t xml:space="preserve">49 </w:t>
      </w:r>
      <w:r w:rsidRPr="000203F7">
        <w:rPr>
          <w:rFonts w:ascii="Times New Roman" w:hAnsi="Times New Roman" w:cs="Times New Roman"/>
          <w:szCs w:val="24"/>
        </w:rPr>
        <w:t>ust. 3</w:t>
      </w:r>
      <w:r w:rsidR="00F17601" w:rsidRPr="000203F7">
        <w:rPr>
          <w:rFonts w:ascii="Times New Roman" w:hAnsi="Times New Roman" w:cs="Times New Roman"/>
          <w:szCs w:val="24"/>
        </w:rPr>
        <w:t xml:space="preserve"> pkt 1</w:t>
      </w:r>
      <w:r w:rsidRPr="000203F7">
        <w:rPr>
          <w:rFonts w:ascii="Times New Roman" w:hAnsi="Times New Roman" w:cs="Times New Roman"/>
          <w:szCs w:val="24"/>
        </w:rPr>
        <w:t xml:space="preserve"> określającym dane, jakie powinny być zawarte we wniosku o wpis do rejestru eksporterów, zaproponowano</w:t>
      </w:r>
      <w:r w:rsidR="001632E1" w:rsidRPr="000203F7">
        <w:rPr>
          <w:rFonts w:ascii="Times New Roman" w:hAnsi="Times New Roman" w:cs="Times New Roman"/>
          <w:szCs w:val="24"/>
        </w:rPr>
        <w:t>,</w:t>
      </w:r>
      <w:r w:rsidRPr="000203F7">
        <w:rPr>
          <w:rFonts w:ascii="Times New Roman" w:hAnsi="Times New Roman" w:cs="Times New Roman"/>
          <w:szCs w:val="24"/>
        </w:rPr>
        <w:t xml:space="preserve"> aby podmiot zainteresowany wpisem wskazywał m.in. „nazwę botaniczną rośliny lub nazwę produktu roślinnego lub przedmiotu, które są uprawiane, wytwarzane, pakowane, sortowane, składowane lub wyprowadzane z terytorium Rzeczypospolitej Polskiej, przez podmiot, o</w:t>
      </w:r>
      <w:r w:rsidR="001632E1" w:rsidRPr="000203F7">
        <w:rPr>
          <w:rFonts w:ascii="Times New Roman" w:hAnsi="Times New Roman" w:cs="Times New Roman"/>
          <w:szCs w:val="24"/>
        </w:rPr>
        <w:t> </w:t>
      </w:r>
      <w:r w:rsidRPr="000203F7">
        <w:rPr>
          <w:rFonts w:ascii="Times New Roman" w:hAnsi="Times New Roman" w:cs="Times New Roman"/>
          <w:szCs w:val="24"/>
        </w:rPr>
        <w:t>którym mowa w ust. 1, ze wskazaniem tych, które mają być wyprowadzane z</w:t>
      </w:r>
      <w:r w:rsidR="001632E1" w:rsidRPr="000203F7">
        <w:rPr>
          <w:rFonts w:ascii="Times New Roman" w:hAnsi="Times New Roman" w:cs="Times New Roman"/>
          <w:szCs w:val="24"/>
        </w:rPr>
        <w:t> </w:t>
      </w:r>
      <w:r w:rsidRPr="000203F7">
        <w:rPr>
          <w:rFonts w:ascii="Times New Roman" w:hAnsi="Times New Roman" w:cs="Times New Roman"/>
          <w:szCs w:val="24"/>
        </w:rPr>
        <w:t>terytorium Rzeczypospolitej Polskiej, wraz z określeniem miejsca uprawy, wytwarzania, pakowania, sortowania lub składowania tych roślin, produktów roślinnych lub przedmiotów, oraz określeniem państwa trzeciego, do którego mają one być wyprowadzane lub państwa, przez które będą one przemieszczane”.</w:t>
      </w:r>
    </w:p>
    <w:p w:rsidR="00AF3733" w:rsidRPr="000203F7" w:rsidRDefault="00AF3733" w:rsidP="001632E1">
      <w:pPr>
        <w:pStyle w:val="ARTartustawynprozporzdzenia"/>
        <w:spacing w:before="0"/>
        <w:ind w:left="426" w:firstLine="0"/>
        <w:rPr>
          <w:rFonts w:ascii="Times New Roman" w:hAnsi="Times New Roman"/>
          <w:szCs w:val="24"/>
        </w:rPr>
      </w:pPr>
      <w:r w:rsidRPr="000203F7">
        <w:rPr>
          <w:rFonts w:ascii="Times New Roman" w:hAnsi="Times New Roman"/>
          <w:szCs w:val="24"/>
        </w:rPr>
        <w:t xml:space="preserve">Państwa trzecie, </w:t>
      </w:r>
      <w:r w:rsidR="001632E1" w:rsidRPr="000203F7">
        <w:rPr>
          <w:rFonts w:ascii="Times New Roman" w:hAnsi="Times New Roman"/>
          <w:szCs w:val="24"/>
        </w:rPr>
        <w:t xml:space="preserve">które </w:t>
      </w:r>
      <w:r w:rsidRPr="000203F7">
        <w:rPr>
          <w:rFonts w:ascii="Times New Roman" w:hAnsi="Times New Roman"/>
          <w:szCs w:val="24"/>
        </w:rPr>
        <w:t>wymagają wpisu do rejestru podmiotów zaangażowanych w</w:t>
      </w:r>
      <w:r w:rsidR="001632E1" w:rsidRPr="000203F7">
        <w:rPr>
          <w:rFonts w:ascii="Times New Roman" w:hAnsi="Times New Roman"/>
          <w:szCs w:val="24"/>
        </w:rPr>
        <w:t> </w:t>
      </w:r>
      <w:r w:rsidRPr="000203F7">
        <w:rPr>
          <w:rFonts w:ascii="Times New Roman" w:hAnsi="Times New Roman"/>
          <w:szCs w:val="24"/>
        </w:rPr>
        <w:t>produkcję i eksport towarów kierowanych do tych państw, na ogół wymagają także przekazywania takiego rejestru przed sezonem eksportowym. Umożliwia to służbom fitosanitarnym takich państw weryfikację w trakcie granicznej kontroli fitosanitarnej, czy eksportowane towary pochodzą od podmiotów wpisanych do rejestru. Przykładem takich wymagań są postanowienia art. 2 Protokołu w sprawie wymagań fitosanitarnych dla eksportu jabłek z Polski do Chin</w:t>
      </w:r>
      <w:r w:rsidR="001632E1" w:rsidRPr="000203F7">
        <w:rPr>
          <w:rFonts w:ascii="Times New Roman" w:hAnsi="Times New Roman"/>
          <w:szCs w:val="24"/>
        </w:rPr>
        <w:t>,</w:t>
      </w:r>
      <w:r w:rsidRPr="000203F7">
        <w:rPr>
          <w:rFonts w:ascii="Times New Roman" w:hAnsi="Times New Roman"/>
          <w:szCs w:val="24"/>
        </w:rPr>
        <w:t xml:space="preserve"> zawartego między Ministrem Rolnictwa i Rozwoju Wsi Rzecz</w:t>
      </w:r>
      <w:r w:rsidR="00977BA8">
        <w:rPr>
          <w:rFonts w:ascii="Times New Roman" w:hAnsi="Times New Roman"/>
          <w:szCs w:val="24"/>
        </w:rPr>
        <w:t>y</w:t>
      </w:r>
      <w:r w:rsidRPr="000203F7">
        <w:rPr>
          <w:rFonts w:ascii="Times New Roman" w:hAnsi="Times New Roman"/>
          <w:szCs w:val="24"/>
        </w:rPr>
        <w:t>pospolitej Poleskiej a Generalną Administracją d</w:t>
      </w:r>
      <w:r w:rsidR="00724351">
        <w:rPr>
          <w:rFonts w:ascii="Times New Roman" w:hAnsi="Times New Roman"/>
          <w:szCs w:val="24"/>
        </w:rPr>
        <w:t>s. Nadzoru Jakości, Inspekcji i </w:t>
      </w:r>
      <w:r w:rsidRPr="000203F7">
        <w:rPr>
          <w:rFonts w:ascii="Times New Roman" w:hAnsi="Times New Roman"/>
          <w:szCs w:val="24"/>
        </w:rPr>
        <w:t>Kwarantanny Chińskiej republiki Ludowej (AQSIQ), podpisanego w dniu 20 czerwca 2016 r. (</w:t>
      </w:r>
      <w:r w:rsidR="001632E1" w:rsidRPr="000203F7">
        <w:rPr>
          <w:rFonts w:ascii="Times New Roman" w:hAnsi="Times New Roman"/>
          <w:szCs w:val="24"/>
        </w:rPr>
        <w:t> </w:t>
      </w:r>
      <w:r w:rsidR="001632E1" w:rsidRPr="00EE6F30">
        <w:rPr>
          <w:rFonts w:ascii="Times New Roman" w:hAnsi="Times New Roman"/>
          <w:szCs w:val="24"/>
        </w:rPr>
        <w:t>http://piorin.gov.pl/files/userfiles/wnf/przepisy/chiny/cn2016_protokol_jablka _20.06.2016_pl.pdf</w:t>
      </w:r>
      <w:r w:rsidRPr="000203F7">
        <w:rPr>
          <w:rFonts w:ascii="Times New Roman" w:hAnsi="Times New Roman"/>
          <w:szCs w:val="24"/>
        </w:rPr>
        <w:t>). Jednocześnie</w:t>
      </w:r>
      <w:r w:rsidR="00F17601" w:rsidRPr="000203F7">
        <w:rPr>
          <w:rFonts w:ascii="Times New Roman" w:hAnsi="Times New Roman"/>
          <w:szCs w:val="24"/>
        </w:rPr>
        <w:t xml:space="preserve"> to </w:t>
      </w:r>
      <w:r w:rsidRPr="000203F7">
        <w:rPr>
          <w:rFonts w:ascii="Times New Roman" w:hAnsi="Times New Roman"/>
          <w:szCs w:val="24"/>
        </w:rPr>
        <w:t>Główny Inspektor</w:t>
      </w:r>
      <w:r w:rsidR="00F17601" w:rsidRPr="000203F7">
        <w:rPr>
          <w:rFonts w:ascii="Times New Roman" w:hAnsi="Times New Roman"/>
          <w:szCs w:val="24"/>
        </w:rPr>
        <w:t>, uprawniony do</w:t>
      </w:r>
      <w:r w:rsidRPr="000203F7">
        <w:rPr>
          <w:rFonts w:ascii="Times New Roman" w:hAnsi="Times New Roman"/>
          <w:szCs w:val="24"/>
        </w:rPr>
        <w:t xml:space="preserve"> współprac</w:t>
      </w:r>
      <w:r w:rsidR="00F17601" w:rsidRPr="000203F7">
        <w:rPr>
          <w:rFonts w:ascii="Times New Roman" w:hAnsi="Times New Roman"/>
          <w:szCs w:val="24"/>
        </w:rPr>
        <w:t xml:space="preserve">y </w:t>
      </w:r>
      <w:r w:rsidRPr="000203F7">
        <w:rPr>
          <w:rFonts w:ascii="Times New Roman" w:hAnsi="Times New Roman"/>
          <w:szCs w:val="24"/>
        </w:rPr>
        <w:t>z</w:t>
      </w:r>
      <w:r w:rsidR="001632E1" w:rsidRPr="000203F7">
        <w:rPr>
          <w:rFonts w:ascii="Times New Roman" w:hAnsi="Times New Roman"/>
          <w:szCs w:val="24"/>
        </w:rPr>
        <w:t> </w:t>
      </w:r>
      <w:r w:rsidRPr="000203F7">
        <w:rPr>
          <w:rFonts w:ascii="Times New Roman" w:hAnsi="Times New Roman"/>
          <w:szCs w:val="24"/>
        </w:rPr>
        <w:t xml:space="preserve">właściwymi do spraw zdrowia roślin i nasiennictwa organami państw trzecich oraz </w:t>
      </w:r>
      <w:r w:rsidR="00F17601" w:rsidRPr="000203F7">
        <w:rPr>
          <w:rFonts w:ascii="Times New Roman" w:hAnsi="Times New Roman"/>
          <w:szCs w:val="24"/>
        </w:rPr>
        <w:t>reprezentowania Inspekcji</w:t>
      </w:r>
      <w:r w:rsidRPr="000203F7">
        <w:rPr>
          <w:rFonts w:ascii="Times New Roman" w:hAnsi="Times New Roman"/>
          <w:szCs w:val="24"/>
        </w:rPr>
        <w:t xml:space="preserve"> przed tymi organami</w:t>
      </w:r>
      <w:r w:rsidR="00F17601" w:rsidRPr="000203F7">
        <w:rPr>
          <w:rFonts w:ascii="Times New Roman" w:hAnsi="Times New Roman"/>
          <w:szCs w:val="24"/>
        </w:rPr>
        <w:t xml:space="preserve"> powinien być upoważniony do </w:t>
      </w:r>
      <w:r w:rsidR="00F17601" w:rsidRPr="000203F7">
        <w:rPr>
          <w:rFonts w:ascii="Times New Roman" w:hAnsi="Times New Roman"/>
          <w:szCs w:val="24"/>
        </w:rPr>
        <w:lastRenderedPageBreak/>
        <w:t xml:space="preserve">przekazywania takich informacji – tj. </w:t>
      </w:r>
      <w:r w:rsidRPr="000203F7">
        <w:rPr>
          <w:rFonts w:ascii="Times New Roman" w:hAnsi="Times New Roman"/>
          <w:szCs w:val="24"/>
        </w:rPr>
        <w:t>rejestr eksporterów powinien być przekazywany organizacji ochrony roślin państwa trzeciego przez Głównego Inspektora</w:t>
      </w:r>
      <w:r w:rsidR="00F60C15" w:rsidRPr="000203F7">
        <w:rPr>
          <w:rFonts w:ascii="Times New Roman" w:hAnsi="Times New Roman"/>
          <w:szCs w:val="24"/>
        </w:rPr>
        <w:t>, w związku z</w:t>
      </w:r>
      <w:r w:rsidR="001632E1" w:rsidRPr="000203F7">
        <w:rPr>
          <w:rFonts w:ascii="Times New Roman" w:hAnsi="Times New Roman"/>
          <w:szCs w:val="24"/>
        </w:rPr>
        <w:t> </w:t>
      </w:r>
      <w:r w:rsidR="00F60C15" w:rsidRPr="000203F7">
        <w:rPr>
          <w:rFonts w:ascii="Times New Roman" w:hAnsi="Times New Roman"/>
          <w:szCs w:val="24"/>
        </w:rPr>
        <w:t>tym wpr</w:t>
      </w:r>
      <w:r w:rsidR="00E24B6C" w:rsidRPr="000203F7">
        <w:rPr>
          <w:rFonts w:ascii="Times New Roman" w:hAnsi="Times New Roman"/>
          <w:szCs w:val="24"/>
        </w:rPr>
        <w:t>o</w:t>
      </w:r>
      <w:r w:rsidR="00F60C15" w:rsidRPr="000203F7">
        <w:rPr>
          <w:rFonts w:ascii="Times New Roman" w:hAnsi="Times New Roman"/>
          <w:szCs w:val="24"/>
        </w:rPr>
        <w:t xml:space="preserve">wadzono </w:t>
      </w:r>
      <w:r w:rsidR="003271C3" w:rsidRPr="000203F7">
        <w:rPr>
          <w:rFonts w:ascii="Times New Roman" w:hAnsi="Times New Roman"/>
          <w:szCs w:val="24"/>
        </w:rPr>
        <w:t>dla niego takie</w:t>
      </w:r>
      <w:r w:rsidR="00F60C15" w:rsidRPr="000203F7">
        <w:rPr>
          <w:rFonts w:ascii="Times New Roman" w:hAnsi="Times New Roman"/>
          <w:szCs w:val="24"/>
        </w:rPr>
        <w:t xml:space="preserve"> upoważnienie w art. </w:t>
      </w:r>
      <w:r w:rsidR="00D06A57" w:rsidRPr="000203F7">
        <w:rPr>
          <w:rFonts w:ascii="Times New Roman" w:hAnsi="Times New Roman"/>
          <w:szCs w:val="24"/>
        </w:rPr>
        <w:t xml:space="preserve">49 </w:t>
      </w:r>
      <w:r w:rsidR="00F60C15" w:rsidRPr="000203F7">
        <w:rPr>
          <w:rFonts w:ascii="Times New Roman" w:hAnsi="Times New Roman"/>
          <w:szCs w:val="24"/>
        </w:rPr>
        <w:t>ust. 9</w:t>
      </w:r>
      <w:r w:rsidRPr="000203F7">
        <w:rPr>
          <w:rFonts w:ascii="Times New Roman" w:hAnsi="Times New Roman"/>
          <w:szCs w:val="24"/>
        </w:rPr>
        <w:t xml:space="preserve">. </w:t>
      </w:r>
      <w:r w:rsidR="00183931" w:rsidRPr="000203F7">
        <w:rPr>
          <w:rFonts w:ascii="Times New Roman" w:hAnsi="Times New Roman"/>
          <w:szCs w:val="24"/>
        </w:rPr>
        <w:t>J</w:t>
      </w:r>
      <w:r w:rsidR="00F60C15" w:rsidRPr="000203F7">
        <w:rPr>
          <w:rFonts w:ascii="Times New Roman" w:hAnsi="Times New Roman"/>
          <w:szCs w:val="24"/>
        </w:rPr>
        <w:t>ednocześnie</w:t>
      </w:r>
      <w:r w:rsidRPr="000203F7">
        <w:rPr>
          <w:rFonts w:ascii="Times New Roman" w:hAnsi="Times New Roman"/>
          <w:szCs w:val="24"/>
        </w:rPr>
        <w:t xml:space="preserve"> w</w:t>
      </w:r>
      <w:r w:rsidR="001632E1" w:rsidRPr="000203F7">
        <w:rPr>
          <w:rFonts w:ascii="Times New Roman" w:hAnsi="Times New Roman"/>
          <w:szCs w:val="24"/>
        </w:rPr>
        <w:t> </w:t>
      </w:r>
      <w:r w:rsidRPr="000203F7">
        <w:rPr>
          <w:rFonts w:ascii="Times New Roman" w:hAnsi="Times New Roman"/>
          <w:szCs w:val="24"/>
        </w:rPr>
        <w:t xml:space="preserve">proponowanym </w:t>
      </w:r>
      <w:r w:rsidR="001632E1" w:rsidRPr="000203F7">
        <w:rPr>
          <w:rFonts w:ascii="Times New Roman" w:hAnsi="Times New Roman"/>
          <w:szCs w:val="24"/>
        </w:rPr>
        <w:t xml:space="preserve">w </w:t>
      </w:r>
      <w:r w:rsidRPr="000203F7">
        <w:rPr>
          <w:rFonts w:ascii="Times New Roman" w:hAnsi="Times New Roman"/>
          <w:szCs w:val="24"/>
        </w:rPr>
        <w:t xml:space="preserve">art. </w:t>
      </w:r>
      <w:r w:rsidR="00D06A57" w:rsidRPr="000203F7">
        <w:rPr>
          <w:rFonts w:ascii="Times New Roman" w:hAnsi="Times New Roman"/>
          <w:szCs w:val="24"/>
        </w:rPr>
        <w:t xml:space="preserve">49 </w:t>
      </w:r>
      <w:r w:rsidRPr="000203F7">
        <w:rPr>
          <w:rFonts w:ascii="Times New Roman" w:hAnsi="Times New Roman"/>
          <w:szCs w:val="24"/>
        </w:rPr>
        <w:t xml:space="preserve">ust. 8 zawarte zostały przepisy umożliwiające wojewódzkiemu inspektorowi przekazywania danych zawartych w rejestrze eksporterów Głównemu Inspektorowi, tak aby ten mógł z kolei przekazać te dane organizacji ochrony roślin państwa importującego. Proponowane rozwiązanie ma na celu umożliwienie spełnienia wymagań importowych państw trzecich i tym samym wprowadzenie polskich towarów na rynki tych państw. </w:t>
      </w:r>
    </w:p>
    <w:p w:rsidR="007A5E8A" w:rsidRPr="000203F7" w:rsidRDefault="007A5E8A" w:rsidP="003271C3">
      <w:pPr>
        <w:pStyle w:val="ARTartustawynprozporzdzenia"/>
        <w:spacing w:before="0"/>
        <w:ind w:left="426" w:firstLine="0"/>
        <w:rPr>
          <w:rFonts w:ascii="Times New Roman" w:hAnsi="Times New Roman"/>
          <w:szCs w:val="24"/>
        </w:rPr>
      </w:pPr>
      <w:r w:rsidRPr="000203F7">
        <w:rPr>
          <w:rFonts w:ascii="Times New Roman" w:hAnsi="Times New Roman"/>
          <w:szCs w:val="24"/>
        </w:rPr>
        <w:t>Mając na uwadze, że państw</w:t>
      </w:r>
      <w:r w:rsidR="003271C3" w:rsidRPr="000203F7">
        <w:rPr>
          <w:rFonts w:ascii="Times New Roman" w:hAnsi="Times New Roman"/>
          <w:szCs w:val="24"/>
        </w:rPr>
        <w:t>o,</w:t>
      </w:r>
      <w:r w:rsidRPr="000203F7">
        <w:rPr>
          <w:rFonts w:ascii="Times New Roman" w:hAnsi="Times New Roman"/>
          <w:szCs w:val="24"/>
        </w:rPr>
        <w:t xml:space="preserve"> do którego rośliny, produkty roślinne lub inne przedmioty będą wyprowadzane lub przez które będą przemieszczane, mo</w:t>
      </w:r>
      <w:r w:rsidR="003271C3" w:rsidRPr="000203F7">
        <w:rPr>
          <w:rFonts w:ascii="Times New Roman" w:hAnsi="Times New Roman"/>
          <w:szCs w:val="24"/>
        </w:rPr>
        <w:t>że</w:t>
      </w:r>
      <w:r w:rsidRPr="000203F7">
        <w:rPr>
          <w:rFonts w:ascii="Times New Roman" w:hAnsi="Times New Roman"/>
          <w:szCs w:val="24"/>
        </w:rPr>
        <w:t xml:space="preserve"> wymagać przeprowadzenia przez przedstawicieli swojej służby ochrony roślin kontroli u</w:t>
      </w:r>
      <w:r w:rsidR="003271C3" w:rsidRPr="000203F7">
        <w:rPr>
          <w:rFonts w:ascii="Times New Roman" w:hAnsi="Times New Roman"/>
          <w:szCs w:val="24"/>
        </w:rPr>
        <w:t> </w:t>
      </w:r>
      <w:r w:rsidRPr="000203F7">
        <w:rPr>
          <w:rFonts w:ascii="Times New Roman" w:hAnsi="Times New Roman"/>
          <w:szCs w:val="24"/>
        </w:rPr>
        <w:t xml:space="preserve">wybranych podmiotów wpisanych do rejestru eksporterów, </w:t>
      </w:r>
      <w:r w:rsidR="003271C3" w:rsidRPr="000203F7">
        <w:rPr>
          <w:rFonts w:ascii="Times New Roman" w:hAnsi="Times New Roman"/>
          <w:szCs w:val="24"/>
        </w:rPr>
        <w:t xml:space="preserve">zaproponowano </w:t>
      </w:r>
      <w:r w:rsidRPr="000203F7">
        <w:rPr>
          <w:rFonts w:ascii="Times New Roman" w:hAnsi="Times New Roman"/>
          <w:szCs w:val="24"/>
        </w:rPr>
        <w:t>norm</w:t>
      </w:r>
      <w:r w:rsidR="003271C3" w:rsidRPr="000203F7">
        <w:rPr>
          <w:rFonts w:ascii="Times New Roman" w:hAnsi="Times New Roman"/>
          <w:szCs w:val="24"/>
        </w:rPr>
        <w:t>ę</w:t>
      </w:r>
      <w:r w:rsidRPr="000203F7">
        <w:rPr>
          <w:rFonts w:ascii="Times New Roman" w:hAnsi="Times New Roman"/>
          <w:szCs w:val="24"/>
        </w:rPr>
        <w:t xml:space="preserve"> zawart</w:t>
      </w:r>
      <w:r w:rsidR="003271C3" w:rsidRPr="000203F7">
        <w:rPr>
          <w:rFonts w:ascii="Times New Roman" w:hAnsi="Times New Roman"/>
          <w:szCs w:val="24"/>
        </w:rPr>
        <w:t>ą</w:t>
      </w:r>
      <w:r w:rsidRPr="000203F7">
        <w:rPr>
          <w:rFonts w:ascii="Times New Roman" w:hAnsi="Times New Roman"/>
          <w:szCs w:val="24"/>
        </w:rPr>
        <w:t xml:space="preserve"> w art. </w:t>
      </w:r>
      <w:r w:rsidR="00D06A57" w:rsidRPr="000203F7">
        <w:rPr>
          <w:rFonts w:ascii="Times New Roman" w:hAnsi="Times New Roman"/>
          <w:szCs w:val="24"/>
        </w:rPr>
        <w:t xml:space="preserve">49 </w:t>
      </w:r>
      <w:r w:rsidRPr="000203F7">
        <w:rPr>
          <w:rFonts w:ascii="Times New Roman" w:hAnsi="Times New Roman"/>
          <w:szCs w:val="24"/>
        </w:rPr>
        <w:t>ust. 10 pkt 3.</w:t>
      </w:r>
    </w:p>
    <w:p w:rsidR="00AF3733" w:rsidRPr="000203F7" w:rsidRDefault="0001021C"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W </w:t>
      </w:r>
      <w:r w:rsidR="003271C3" w:rsidRPr="000203F7">
        <w:rPr>
          <w:rFonts w:ascii="Times New Roman" w:hAnsi="Times New Roman" w:cs="Times New Roman"/>
          <w:b/>
          <w:szCs w:val="24"/>
        </w:rPr>
        <w:t>art.</w:t>
      </w:r>
      <w:r w:rsidR="00C04E3F" w:rsidRPr="000203F7">
        <w:rPr>
          <w:rFonts w:ascii="Times New Roman" w:hAnsi="Times New Roman" w:cs="Times New Roman"/>
          <w:b/>
          <w:szCs w:val="24"/>
        </w:rPr>
        <w:t xml:space="preserve"> </w:t>
      </w:r>
      <w:r w:rsidR="00D06A57" w:rsidRPr="000203F7">
        <w:rPr>
          <w:rFonts w:ascii="Times New Roman" w:hAnsi="Times New Roman" w:cs="Times New Roman"/>
          <w:b/>
          <w:szCs w:val="24"/>
        </w:rPr>
        <w:t>50</w:t>
      </w:r>
      <w:r w:rsidR="00D06A57" w:rsidRPr="000203F7">
        <w:rPr>
          <w:rFonts w:ascii="Times New Roman" w:hAnsi="Times New Roman" w:cs="Times New Roman"/>
          <w:szCs w:val="24"/>
        </w:rPr>
        <w:t xml:space="preserve"> </w:t>
      </w:r>
      <w:r w:rsidRPr="000203F7">
        <w:rPr>
          <w:rFonts w:ascii="Times New Roman" w:hAnsi="Times New Roman" w:cs="Times New Roman"/>
          <w:szCs w:val="24"/>
        </w:rPr>
        <w:t>p</w:t>
      </w:r>
      <w:r w:rsidR="00AF3733" w:rsidRPr="000203F7">
        <w:rPr>
          <w:rFonts w:ascii="Times New Roman" w:hAnsi="Times New Roman" w:cs="Times New Roman"/>
          <w:szCs w:val="24"/>
        </w:rPr>
        <w:t>roponuje się, aby kontrole podmiotów wpisanych do rejestru eksporterów mogły być wykonywane przez Inspekcję lub podmioty prowadzące działalność w</w:t>
      </w:r>
      <w:r w:rsidR="003271C3" w:rsidRPr="000203F7">
        <w:rPr>
          <w:rFonts w:ascii="Times New Roman" w:hAnsi="Times New Roman" w:cs="Times New Roman"/>
          <w:szCs w:val="24"/>
        </w:rPr>
        <w:t> </w:t>
      </w:r>
      <w:r w:rsidR="00AF3733" w:rsidRPr="000203F7">
        <w:rPr>
          <w:rFonts w:ascii="Times New Roman" w:hAnsi="Times New Roman" w:cs="Times New Roman"/>
          <w:szCs w:val="24"/>
        </w:rPr>
        <w:t>zakresie certyfikacji w integrowanej produkcji roślin na podstawie przepisów o</w:t>
      </w:r>
      <w:r w:rsidR="003271C3" w:rsidRPr="000203F7">
        <w:rPr>
          <w:rFonts w:ascii="Times New Roman" w:hAnsi="Times New Roman" w:cs="Times New Roman"/>
          <w:szCs w:val="24"/>
        </w:rPr>
        <w:t> </w:t>
      </w:r>
      <w:r w:rsidR="00AF3733" w:rsidRPr="000203F7">
        <w:rPr>
          <w:rFonts w:ascii="Times New Roman" w:hAnsi="Times New Roman" w:cs="Times New Roman"/>
          <w:szCs w:val="24"/>
        </w:rPr>
        <w:t>środkach ochrony roślin (podmioty certyfikujące). Rozwiązanie takie jest zgodne z</w:t>
      </w:r>
      <w:r w:rsidR="003271C3" w:rsidRPr="000203F7">
        <w:rPr>
          <w:rFonts w:ascii="Times New Roman" w:hAnsi="Times New Roman" w:cs="Times New Roman"/>
          <w:szCs w:val="24"/>
        </w:rPr>
        <w:t> </w:t>
      </w:r>
      <w:r w:rsidR="00AF3733" w:rsidRPr="000203F7">
        <w:rPr>
          <w:rFonts w:ascii="Times New Roman" w:hAnsi="Times New Roman" w:cs="Times New Roman"/>
          <w:szCs w:val="24"/>
        </w:rPr>
        <w:t>wymaganiami niektórych państw trzecich</w:t>
      </w:r>
      <w:r w:rsidR="003271C3" w:rsidRPr="000203F7">
        <w:rPr>
          <w:rFonts w:ascii="Times New Roman" w:hAnsi="Times New Roman" w:cs="Times New Roman"/>
          <w:szCs w:val="24"/>
        </w:rPr>
        <w:t>, które</w:t>
      </w:r>
      <w:r w:rsidR="00AF3733" w:rsidRPr="000203F7">
        <w:rPr>
          <w:rFonts w:ascii="Times New Roman" w:hAnsi="Times New Roman" w:cs="Times New Roman"/>
          <w:szCs w:val="24"/>
        </w:rPr>
        <w:t xml:space="preserve"> wymagają kontroli podmiotów prowadzących uprawę roślin lub wytwarzających, pakujących, sortujących, składujących lub wyprowadzających rośliny, produkty roślinne lub przedmioty przeznaczone do wysyłki przez organy krajowej organizacji ochrony roślin państwa eksportującego lub podmioty działające na podstawie upoważnienia takich organów. Jednocześnie możliwość przeprowadzania kontroli przez podmioty certyfikujące, które posiadają odpowiednie przygotowanie organizacyjne, pozwoli w praktyce ograniczyć obciążenia Inspekcji – wymagania państw trzecich obejmować mogą nawet kilkukrotną kontrolę podmiotu w trakcie sezonu. Aby zapewnić jednak nadzór Inspekcji nad prawidłowym wykonywaniem kontroli przez podmioty certyfikujące, podmiot certyfikujący będzie mógł przeprowadzać kontrole, jeżeli:</w:t>
      </w:r>
    </w:p>
    <w:p w:rsidR="00AF3733" w:rsidRPr="000203F7" w:rsidRDefault="00AF3733"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1)</w:t>
      </w:r>
      <w:r w:rsidRPr="000203F7">
        <w:rPr>
          <w:rFonts w:ascii="Times New Roman" w:hAnsi="Times New Roman" w:cs="Times New Roman"/>
          <w:szCs w:val="24"/>
        </w:rPr>
        <w:tab/>
        <w:t xml:space="preserve">wymagania importowe państwa, do którego rośliny, produkty roślinne lub </w:t>
      </w:r>
      <w:r w:rsidR="00B36121" w:rsidRPr="000203F7">
        <w:rPr>
          <w:rFonts w:ascii="Times New Roman" w:hAnsi="Times New Roman" w:cs="Times New Roman"/>
          <w:szCs w:val="24"/>
        </w:rPr>
        <w:t xml:space="preserve">inne </w:t>
      </w:r>
      <w:r w:rsidRPr="000203F7">
        <w:rPr>
          <w:rFonts w:ascii="Times New Roman" w:hAnsi="Times New Roman" w:cs="Times New Roman"/>
          <w:szCs w:val="24"/>
        </w:rPr>
        <w:t>przedmioty mają być wyprowadzane, lub państwa, przez które będą one przemieszczane, dopuszczają przeprowadzanie tych kontroli przez podmioty inne niż Inspekcja;</w:t>
      </w:r>
    </w:p>
    <w:p w:rsidR="00AF3733" w:rsidRPr="000203F7" w:rsidRDefault="00AF3733"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2)</w:t>
      </w:r>
      <w:r w:rsidRPr="000203F7">
        <w:rPr>
          <w:rFonts w:ascii="Times New Roman" w:hAnsi="Times New Roman" w:cs="Times New Roman"/>
          <w:szCs w:val="24"/>
        </w:rPr>
        <w:tab/>
        <w:t xml:space="preserve">została zatwierdzona przez Głównego Inspektora szczegółowa metodyka określająca zasady integrowanej produkcji roślin przeznaczonych do wyprowadzenia z terytorium </w:t>
      </w:r>
      <w:r w:rsidRPr="000203F7">
        <w:rPr>
          <w:rFonts w:ascii="Times New Roman" w:hAnsi="Times New Roman" w:cs="Times New Roman"/>
          <w:szCs w:val="24"/>
        </w:rPr>
        <w:lastRenderedPageBreak/>
        <w:t>Rzeczypospolitej Polskiej do danego państwa trzeciego, udostępniona na stronie internetowej administrowanej przez Główny Inspektorat;</w:t>
      </w:r>
    </w:p>
    <w:p w:rsidR="00AF3733" w:rsidRPr="000203F7" w:rsidRDefault="00AF3733" w:rsidP="00BC3539">
      <w:pPr>
        <w:pStyle w:val="PKTpunkt"/>
        <w:ind w:left="709" w:hanging="283"/>
        <w:rPr>
          <w:rFonts w:ascii="Times New Roman" w:hAnsi="Times New Roman" w:cs="Times New Roman"/>
          <w:szCs w:val="24"/>
        </w:rPr>
      </w:pPr>
      <w:r w:rsidRPr="000203F7">
        <w:rPr>
          <w:rFonts w:ascii="Times New Roman" w:hAnsi="Times New Roman" w:cs="Times New Roman"/>
          <w:szCs w:val="24"/>
        </w:rPr>
        <w:t>3)</w:t>
      </w:r>
      <w:r w:rsidRPr="000203F7">
        <w:rPr>
          <w:rFonts w:ascii="Times New Roman" w:hAnsi="Times New Roman" w:cs="Times New Roman"/>
          <w:szCs w:val="24"/>
        </w:rPr>
        <w:tab/>
        <w:t>podmiot wpisany do rejestru eksporterów złożył do podmiotu certyfikującego zgłoszenie zamiaru stosowania integrowanej produkcji roślin przeznaczonych do wyprowadzenia z terytorium Rzeczypospolitej Polskiej do państwa trzeciego.</w:t>
      </w:r>
    </w:p>
    <w:p w:rsidR="00AF3733" w:rsidRPr="000203F7" w:rsidRDefault="00AF3733" w:rsidP="00BC3539">
      <w:pPr>
        <w:spacing w:after="0" w:line="360" w:lineRule="auto"/>
        <w:ind w:left="357"/>
        <w:jc w:val="both"/>
        <w:rPr>
          <w:rFonts w:ascii="Times New Roman" w:eastAsia="Times New Roman" w:hAnsi="Times New Roman"/>
          <w:sz w:val="24"/>
          <w:szCs w:val="24"/>
          <w:lang w:eastAsia="pl-PL"/>
        </w:rPr>
      </w:pPr>
      <w:r w:rsidRPr="000203F7">
        <w:rPr>
          <w:rFonts w:ascii="Times New Roman" w:eastAsia="Times New Roman" w:hAnsi="Times New Roman"/>
          <w:sz w:val="24"/>
          <w:szCs w:val="24"/>
          <w:lang w:eastAsia="pl-PL"/>
        </w:rPr>
        <w:t xml:space="preserve">Jednocześnie w przypadku gdy kontrola </w:t>
      </w:r>
      <w:r w:rsidR="00B36121" w:rsidRPr="000203F7">
        <w:rPr>
          <w:rFonts w:ascii="Times New Roman" w:eastAsia="Times New Roman" w:hAnsi="Times New Roman"/>
          <w:sz w:val="24"/>
          <w:szCs w:val="24"/>
          <w:lang w:eastAsia="pl-PL"/>
        </w:rPr>
        <w:t xml:space="preserve">podmiotów </w:t>
      </w:r>
      <w:r w:rsidRPr="000203F7">
        <w:rPr>
          <w:rFonts w:ascii="Times New Roman" w:eastAsia="Times New Roman" w:hAnsi="Times New Roman"/>
          <w:sz w:val="24"/>
          <w:szCs w:val="24"/>
          <w:lang w:eastAsia="pl-PL"/>
        </w:rPr>
        <w:t>wpisanych do rejestru eksporterów będzie przeprowadzana przez podmiot prowadzący działalność w zakresie certyfikacji w</w:t>
      </w:r>
      <w:r w:rsidR="00485B79" w:rsidRPr="000203F7">
        <w:rPr>
          <w:rFonts w:ascii="Times New Roman" w:eastAsia="Times New Roman" w:hAnsi="Times New Roman"/>
          <w:sz w:val="24"/>
          <w:szCs w:val="24"/>
          <w:lang w:eastAsia="pl-PL"/>
        </w:rPr>
        <w:t> </w:t>
      </w:r>
      <w:r w:rsidRPr="000203F7">
        <w:rPr>
          <w:rFonts w:ascii="Times New Roman" w:eastAsia="Times New Roman" w:hAnsi="Times New Roman"/>
          <w:sz w:val="24"/>
          <w:szCs w:val="24"/>
          <w:lang w:eastAsia="pl-PL"/>
        </w:rPr>
        <w:t xml:space="preserve">integrowanej produkcji roślin na podstawie ustawy z dnia 8 marca 2013 r. o środkach ochrony roślin, do tej kontroli będą miały zastosowanie przepisy rozdziału 6 </w:t>
      </w:r>
      <w:r w:rsidR="00B36121" w:rsidRPr="000203F7">
        <w:rPr>
          <w:rFonts w:ascii="Times New Roman" w:eastAsia="Times New Roman" w:hAnsi="Times New Roman"/>
          <w:sz w:val="24"/>
          <w:szCs w:val="24"/>
          <w:lang w:eastAsia="pl-PL"/>
        </w:rPr>
        <w:t xml:space="preserve">tej </w:t>
      </w:r>
      <w:r w:rsidRPr="000203F7">
        <w:rPr>
          <w:rFonts w:ascii="Times New Roman" w:eastAsia="Times New Roman" w:hAnsi="Times New Roman"/>
          <w:sz w:val="24"/>
          <w:szCs w:val="24"/>
          <w:lang w:eastAsia="pl-PL"/>
        </w:rPr>
        <w:t>ustawy. Ponadto w celu zapewnienia harmonizacji działań podmiotów certyfikujących, co jest szczególnie istotne przy nadzorze nad produkcją towarów kierowanych na rynki państw trzecich, proponuje się, aby wojewódzki inspektor był uprawniony do wydawania tym podmiotom wytycznych dotyczących czynności kontrolnych, w celu zapewnienia zgodności prowadzenia kontroli przez te podmioty z</w:t>
      </w:r>
      <w:r w:rsidR="00485B79" w:rsidRPr="000203F7">
        <w:rPr>
          <w:rFonts w:ascii="Times New Roman" w:eastAsia="Times New Roman" w:hAnsi="Times New Roman"/>
          <w:sz w:val="24"/>
          <w:szCs w:val="24"/>
          <w:lang w:eastAsia="pl-PL"/>
        </w:rPr>
        <w:t> </w:t>
      </w:r>
      <w:r w:rsidRPr="000203F7">
        <w:rPr>
          <w:rFonts w:ascii="Times New Roman" w:eastAsia="Times New Roman" w:hAnsi="Times New Roman"/>
          <w:sz w:val="24"/>
          <w:szCs w:val="24"/>
          <w:lang w:eastAsia="pl-PL"/>
        </w:rPr>
        <w:t xml:space="preserve">wymaganiami importowymi państw trzecich. Wytyczne te mogą w szczególności dotyczyć zakresu i terminu przeprowadzanych czynności kontrolnych u podmiotów wpisanych </w:t>
      </w:r>
      <w:r w:rsidR="00BF756E">
        <w:rPr>
          <w:rFonts w:ascii="Times New Roman" w:eastAsia="Times New Roman" w:hAnsi="Times New Roman"/>
          <w:sz w:val="24"/>
          <w:szCs w:val="24"/>
          <w:lang w:eastAsia="pl-PL"/>
        </w:rPr>
        <w:t>d</w:t>
      </w:r>
      <w:r w:rsidRPr="000203F7">
        <w:rPr>
          <w:rFonts w:ascii="Times New Roman" w:eastAsia="Times New Roman" w:hAnsi="Times New Roman"/>
          <w:sz w:val="24"/>
          <w:szCs w:val="24"/>
          <w:lang w:eastAsia="pl-PL"/>
        </w:rPr>
        <w:t xml:space="preserve">o rejestru eksporterów. Importowe wymagania fitosanitarne </w:t>
      </w:r>
      <w:r w:rsidR="00485B79" w:rsidRPr="000203F7">
        <w:rPr>
          <w:rFonts w:ascii="Times New Roman" w:eastAsia="Times New Roman" w:hAnsi="Times New Roman"/>
          <w:sz w:val="24"/>
          <w:szCs w:val="24"/>
          <w:lang w:eastAsia="pl-PL"/>
        </w:rPr>
        <w:t>danego</w:t>
      </w:r>
      <w:r w:rsidRPr="000203F7">
        <w:rPr>
          <w:rFonts w:ascii="Times New Roman" w:eastAsia="Times New Roman" w:hAnsi="Times New Roman"/>
          <w:sz w:val="24"/>
          <w:szCs w:val="24"/>
          <w:lang w:eastAsia="pl-PL"/>
        </w:rPr>
        <w:t xml:space="preserve"> państw</w:t>
      </w:r>
      <w:r w:rsidR="00485B79" w:rsidRPr="000203F7">
        <w:rPr>
          <w:rFonts w:ascii="Times New Roman" w:eastAsia="Times New Roman" w:hAnsi="Times New Roman"/>
          <w:sz w:val="24"/>
          <w:szCs w:val="24"/>
          <w:lang w:eastAsia="pl-PL"/>
        </w:rPr>
        <w:t>a</w:t>
      </w:r>
      <w:r w:rsidRPr="000203F7">
        <w:rPr>
          <w:rFonts w:ascii="Times New Roman" w:eastAsia="Times New Roman" w:hAnsi="Times New Roman"/>
          <w:sz w:val="24"/>
          <w:szCs w:val="24"/>
          <w:lang w:eastAsia="pl-PL"/>
        </w:rPr>
        <w:t xml:space="preserve"> w szczególności mogą</w:t>
      </w:r>
      <w:r w:rsidR="00485B79" w:rsidRPr="000203F7">
        <w:rPr>
          <w:rFonts w:ascii="Times New Roman" w:eastAsia="Times New Roman" w:hAnsi="Times New Roman"/>
          <w:sz w:val="24"/>
          <w:szCs w:val="24"/>
          <w:lang w:eastAsia="pl-PL"/>
        </w:rPr>
        <w:t xml:space="preserve"> bowiem</w:t>
      </w:r>
      <w:r w:rsidRPr="000203F7">
        <w:rPr>
          <w:rFonts w:ascii="Times New Roman" w:eastAsia="Times New Roman" w:hAnsi="Times New Roman"/>
          <w:sz w:val="24"/>
          <w:szCs w:val="24"/>
          <w:lang w:eastAsia="pl-PL"/>
        </w:rPr>
        <w:t xml:space="preserve"> precyzyjnie określać liczbę oraz terminy takich kontroli.</w:t>
      </w:r>
    </w:p>
    <w:p w:rsidR="0001021C" w:rsidRPr="000203F7" w:rsidRDefault="0001021C" w:rsidP="00BC3539">
      <w:pPr>
        <w:spacing w:after="0" w:line="360" w:lineRule="auto"/>
        <w:ind w:left="357"/>
        <w:jc w:val="both"/>
        <w:rPr>
          <w:rFonts w:ascii="Times New Roman" w:eastAsia="Times New Roman" w:hAnsi="Times New Roman"/>
          <w:sz w:val="24"/>
          <w:szCs w:val="24"/>
          <w:lang w:eastAsia="pl-PL"/>
        </w:rPr>
      </w:pPr>
    </w:p>
    <w:p w:rsidR="00F41CC0" w:rsidRPr="000203F7" w:rsidRDefault="00485B79"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176313" w:rsidRPr="000203F7">
        <w:rPr>
          <w:rFonts w:ascii="Times New Roman" w:hAnsi="Times New Roman" w:cs="Times New Roman"/>
          <w:b/>
          <w:szCs w:val="24"/>
        </w:rPr>
        <w:t xml:space="preserve"> </w:t>
      </w:r>
      <w:r w:rsidR="00D06A57" w:rsidRPr="000203F7">
        <w:rPr>
          <w:rFonts w:ascii="Times New Roman" w:hAnsi="Times New Roman" w:cs="Times New Roman"/>
          <w:b/>
          <w:szCs w:val="24"/>
        </w:rPr>
        <w:t>51</w:t>
      </w:r>
      <w:r w:rsidR="00D06A57" w:rsidRPr="000203F7">
        <w:rPr>
          <w:rFonts w:ascii="Times New Roman" w:hAnsi="Times New Roman" w:cs="Times New Roman"/>
          <w:szCs w:val="24"/>
        </w:rPr>
        <w:t xml:space="preserve"> </w:t>
      </w:r>
      <w:r w:rsidR="0001021C" w:rsidRPr="000203F7">
        <w:rPr>
          <w:rFonts w:ascii="Times New Roman" w:hAnsi="Times New Roman" w:cs="Times New Roman"/>
          <w:szCs w:val="24"/>
        </w:rPr>
        <w:t>określa</w:t>
      </w:r>
      <w:r w:rsidRPr="000203F7">
        <w:rPr>
          <w:rFonts w:ascii="Times New Roman" w:hAnsi="Times New Roman" w:cs="Times New Roman"/>
          <w:szCs w:val="24"/>
        </w:rPr>
        <w:t>,</w:t>
      </w:r>
      <w:r w:rsidR="0001021C" w:rsidRPr="000203F7">
        <w:rPr>
          <w:rFonts w:ascii="Times New Roman" w:hAnsi="Times New Roman" w:cs="Times New Roman"/>
          <w:szCs w:val="24"/>
        </w:rPr>
        <w:t xml:space="preserve"> w jakich przypadkach następuje wykreślenie podmiotów z rejestru eksporterów. Ponadto, m</w:t>
      </w:r>
      <w:r w:rsidR="00AF3733" w:rsidRPr="000203F7">
        <w:rPr>
          <w:rFonts w:ascii="Times New Roman" w:hAnsi="Times New Roman" w:cs="Times New Roman"/>
          <w:szCs w:val="24"/>
        </w:rPr>
        <w:t>ając na względzie, że państwa trzecie mogą zmienić wymagania importowe</w:t>
      </w:r>
      <w:r w:rsidRPr="000203F7">
        <w:rPr>
          <w:rFonts w:ascii="Times New Roman" w:hAnsi="Times New Roman" w:cs="Times New Roman"/>
          <w:szCs w:val="24"/>
        </w:rPr>
        <w:t xml:space="preserve"> </w:t>
      </w:r>
      <w:r w:rsidR="00AF3733" w:rsidRPr="000203F7">
        <w:rPr>
          <w:rFonts w:ascii="Times New Roman" w:hAnsi="Times New Roman" w:cs="Times New Roman"/>
          <w:szCs w:val="24"/>
        </w:rPr>
        <w:t>przez zniesienie obowiązku rejestracji podmiotów zaangażowanych w</w:t>
      </w:r>
      <w:r w:rsidRPr="000203F7">
        <w:rPr>
          <w:rFonts w:ascii="Times New Roman" w:hAnsi="Times New Roman" w:cs="Times New Roman"/>
          <w:szCs w:val="24"/>
        </w:rPr>
        <w:t> </w:t>
      </w:r>
      <w:r w:rsidR="00AF3733" w:rsidRPr="000203F7">
        <w:rPr>
          <w:rFonts w:ascii="Times New Roman" w:hAnsi="Times New Roman" w:cs="Times New Roman"/>
          <w:szCs w:val="24"/>
        </w:rPr>
        <w:t xml:space="preserve">wysyłkę, wprowadzenie zakazu importu określonych towarów lub wprowadzenie nowych wymagań importowych, co </w:t>
      </w:r>
      <w:r w:rsidRPr="000203F7">
        <w:rPr>
          <w:rFonts w:ascii="Times New Roman" w:hAnsi="Times New Roman" w:cs="Times New Roman"/>
          <w:szCs w:val="24"/>
        </w:rPr>
        <w:t xml:space="preserve">spowodowałoby, że </w:t>
      </w:r>
      <w:r w:rsidR="00AF3733" w:rsidRPr="000203F7">
        <w:rPr>
          <w:rFonts w:ascii="Times New Roman" w:hAnsi="Times New Roman" w:cs="Times New Roman"/>
          <w:szCs w:val="24"/>
        </w:rPr>
        <w:t xml:space="preserve">prowadzenie rejestru eksporterów stałoby się bezprzedmiotowe, proponuje się wprowadzenie w </w:t>
      </w:r>
      <w:r w:rsidR="007A5E8A" w:rsidRPr="000203F7">
        <w:rPr>
          <w:rFonts w:ascii="Times New Roman" w:hAnsi="Times New Roman" w:cs="Times New Roman"/>
          <w:szCs w:val="24"/>
        </w:rPr>
        <w:t xml:space="preserve">ustawie normy w art. </w:t>
      </w:r>
      <w:r w:rsidR="00D06A57" w:rsidRPr="000203F7">
        <w:rPr>
          <w:rFonts w:ascii="Times New Roman" w:hAnsi="Times New Roman" w:cs="Times New Roman"/>
          <w:szCs w:val="24"/>
        </w:rPr>
        <w:t xml:space="preserve">51 </w:t>
      </w:r>
      <w:r w:rsidR="00AF3733" w:rsidRPr="000203F7">
        <w:rPr>
          <w:rFonts w:ascii="Times New Roman" w:hAnsi="Times New Roman" w:cs="Times New Roman"/>
          <w:szCs w:val="24"/>
        </w:rPr>
        <w:t xml:space="preserve">ust. </w:t>
      </w:r>
      <w:r w:rsidR="00176313" w:rsidRPr="000203F7">
        <w:rPr>
          <w:rFonts w:ascii="Times New Roman" w:hAnsi="Times New Roman" w:cs="Times New Roman"/>
          <w:szCs w:val="24"/>
        </w:rPr>
        <w:t>9</w:t>
      </w:r>
      <w:r w:rsidR="00AF3733" w:rsidRPr="000203F7">
        <w:rPr>
          <w:rFonts w:ascii="Times New Roman" w:hAnsi="Times New Roman" w:cs="Times New Roman"/>
          <w:szCs w:val="24"/>
        </w:rPr>
        <w:t xml:space="preserve">, zgodnie z którą w takim przypadku informację </w:t>
      </w:r>
      <w:r w:rsidRPr="000203F7">
        <w:rPr>
          <w:rFonts w:ascii="Times New Roman" w:hAnsi="Times New Roman" w:cs="Times New Roman"/>
          <w:szCs w:val="24"/>
        </w:rPr>
        <w:t xml:space="preserve">w tym zakresie </w:t>
      </w:r>
      <w:r w:rsidR="00AF3733" w:rsidRPr="000203F7">
        <w:rPr>
          <w:rFonts w:ascii="Times New Roman" w:hAnsi="Times New Roman" w:cs="Times New Roman"/>
          <w:szCs w:val="24"/>
        </w:rPr>
        <w:t>zamieści na stronie internetowej Główny Inspektor.</w:t>
      </w:r>
    </w:p>
    <w:p w:rsidR="00AF3733" w:rsidRPr="000203F7" w:rsidRDefault="00AF3733" w:rsidP="00BC3539">
      <w:pPr>
        <w:spacing w:after="0" w:line="360" w:lineRule="auto"/>
        <w:ind w:left="357"/>
        <w:jc w:val="both"/>
        <w:rPr>
          <w:rFonts w:ascii="Times New Roman" w:eastAsia="Times New Roman" w:hAnsi="Times New Roman"/>
          <w:sz w:val="24"/>
          <w:szCs w:val="24"/>
          <w:lang w:eastAsia="pl-PL"/>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485B79" w:rsidRPr="000203F7">
        <w:rPr>
          <w:rFonts w:ascii="Times New Roman" w:hAnsi="Times New Roman" w:cs="Times New Roman"/>
          <w:szCs w:val="24"/>
        </w:rPr>
        <w:t>art.</w:t>
      </w:r>
      <w:r w:rsidRPr="000203F7">
        <w:rPr>
          <w:rFonts w:ascii="Times New Roman" w:hAnsi="Times New Roman" w:cs="Times New Roman"/>
          <w:szCs w:val="24"/>
        </w:rPr>
        <w:t xml:space="preserve"> 102 rozporządzenia 2016/2031 przewidują wydawanie świadectw </w:t>
      </w:r>
      <w:proofErr w:type="spellStart"/>
      <w:r w:rsidRPr="000203F7">
        <w:rPr>
          <w:rFonts w:ascii="Times New Roman" w:hAnsi="Times New Roman" w:cs="Times New Roman"/>
          <w:szCs w:val="24"/>
        </w:rPr>
        <w:t>przedeksportowych</w:t>
      </w:r>
      <w:proofErr w:type="spellEnd"/>
      <w:r w:rsidRPr="000203F7">
        <w:rPr>
          <w:rFonts w:ascii="Times New Roman" w:hAnsi="Times New Roman" w:cs="Times New Roman"/>
          <w:szCs w:val="24"/>
        </w:rPr>
        <w:t xml:space="preserve"> stanowiących potw</w:t>
      </w:r>
      <w:r w:rsidR="00AF3733" w:rsidRPr="000203F7">
        <w:rPr>
          <w:rFonts w:ascii="Times New Roman" w:hAnsi="Times New Roman" w:cs="Times New Roman"/>
          <w:szCs w:val="24"/>
        </w:rPr>
        <w:t xml:space="preserve">ierdzenie że miejsce produkcji </w:t>
      </w:r>
      <w:r w:rsidRPr="000203F7">
        <w:rPr>
          <w:rFonts w:ascii="Times New Roman" w:hAnsi="Times New Roman" w:cs="Times New Roman"/>
          <w:szCs w:val="24"/>
        </w:rPr>
        <w:t>lub wytwarzania roślin, produktów roślinnych lub</w:t>
      </w:r>
      <w:r w:rsidR="007A5E8A" w:rsidRPr="000203F7">
        <w:rPr>
          <w:rFonts w:ascii="Times New Roman" w:hAnsi="Times New Roman" w:cs="Times New Roman"/>
          <w:szCs w:val="24"/>
        </w:rPr>
        <w:t xml:space="preserve"> innych </w:t>
      </w:r>
      <w:r w:rsidRPr="000203F7">
        <w:rPr>
          <w:rFonts w:ascii="Times New Roman" w:hAnsi="Times New Roman" w:cs="Times New Roman"/>
          <w:szCs w:val="24"/>
        </w:rPr>
        <w:t xml:space="preserve">przedmiotów spełnia wymagania importowe państwa przeznaczenia tych roślin, produktów roślinnych lub innych przedmiotów, jeżeli fitosanitarne świadectwo eksportowe będzie wydawane w innym państwie członkowskim. </w:t>
      </w:r>
      <w:r w:rsidRPr="000203F7">
        <w:rPr>
          <w:rFonts w:ascii="Times New Roman" w:hAnsi="Times New Roman" w:cs="Times New Roman"/>
          <w:szCs w:val="24"/>
        </w:rPr>
        <w:lastRenderedPageBreak/>
        <w:t xml:space="preserve">W </w:t>
      </w:r>
      <w:r w:rsidR="00AF3733" w:rsidRPr="000203F7">
        <w:rPr>
          <w:rFonts w:ascii="Times New Roman" w:hAnsi="Times New Roman" w:cs="Times New Roman"/>
          <w:szCs w:val="24"/>
        </w:rPr>
        <w:t>związku</w:t>
      </w:r>
      <w:r w:rsidRPr="000203F7">
        <w:rPr>
          <w:rFonts w:ascii="Times New Roman" w:hAnsi="Times New Roman" w:cs="Times New Roman"/>
          <w:szCs w:val="24"/>
        </w:rPr>
        <w:t xml:space="preserve"> z powyższym w </w:t>
      </w:r>
      <w:r w:rsidR="00485B79"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 xml:space="preserve">52 </w:t>
      </w:r>
      <w:r w:rsidRPr="000203F7">
        <w:rPr>
          <w:rFonts w:ascii="Times New Roman" w:hAnsi="Times New Roman" w:cs="Times New Roman"/>
          <w:szCs w:val="24"/>
        </w:rPr>
        <w:t xml:space="preserve">zaproponowano, aby świadectwa </w:t>
      </w:r>
      <w:proofErr w:type="spellStart"/>
      <w:r w:rsidRPr="000203F7">
        <w:rPr>
          <w:rFonts w:ascii="Times New Roman" w:hAnsi="Times New Roman" w:cs="Times New Roman"/>
          <w:szCs w:val="24"/>
        </w:rPr>
        <w:t>przedeksportowe</w:t>
      </w:r>
      <w:proofErr w:type="spellEnd"/>
      <w:r w:rsidRPr="000203F7">
        <w:rPr>
          <w:rFonts w:ascii="Times New Roman" w:hAnsi="Times New Roman" w:cs="Times New Roman"/>
          <w:szCs w:val="24"/>
        </w:rPr>
        <w:t xml:space="preserve"> wydawał wojewódzki inspektor</w:t>
      </w:r>
      <w:r w:rsidR="0001021C" w:rsidRPr="000203F7">
        <w:rPr>
          <w:rFonts w:ascii="Times New Roman" w:hAnsi="Times New Roman" w:cs="Times New Roman"/>
          <w:szCs w:val="24"/>
        </w:rPr>
        <w:t xml:space="preserve"> prowadzący kontrolę takich miejsc</w:t>
      </w:r>
      <w:r w:rsidRPr="000203F7">
        <w:rPr>
          <w:rFonts w:ascii="Times New Roman" w:hAnsi="Times New Roman" w:cs="Times New Roman"/>
          <w:szCs w:val="24"/>
        </w:rPr>
        <w:t xml:space="preserve">. </w:t>
      </w:r>
    </w:p>
    <w:p w:rsidR="00F41CC0" w:rsidRPr="000203F7" w:rsidRDefault="00F41CC0" w:rsidP="00BC3539">
      <w:pPr>
        <w:pStyle w:val="ARTartustawynprozporzdzenia"/>
        <w:spacing w:before="0"/>
        <w:ind w:left="567" w:firstLine="426"/>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szCs w:val="24"/>
        </w:rPr>
      </w:pPr>
      <w:r w:rsidRPr="000203F7">
        <w:rPr>
          <w:rFonts w:ascii="Times New Roman" w:hAnsi="Times New Roman" w:cs="Times New Roman"/>
          <w:szCs w:val="24"/>
        </w:rPr>
        <w:t xml:space="preserve">Art. 79 rozporządzenia 2017/625 określa czynności, za </w:t>
      </w:r>
      <w:r w:rsidR="00485B79" w:rsidRPr="000203F7">
        <w:rPr>
          <w:rFonts w:ascii="Times New Roman" w:hAnsi="Times New Roman" w:cs="Times New Roman"/>
          <w:szCs w:val="24"/>
        </w:rPr>
        <w:t>wykonywanie których</w:t>
      </w:r>
      <w:r w:rsidRPr="000203F7">
        <w:rPr>
          <w:rFonts w:ascii="Times New Roman" w:hAnsi="Times New Roman" w:cs="Times New Roman"/>
          <w:szCs w:val="24"/>
        </w:rPr>
        <w:t xml:space="preserve"> urzędowe organy pobierają opłaty. </w:t>
      </w:r>
      <w:r w:rsidR="008A05D2" w:rsidRPr="000203F7">
        <w:rPr>
          <w:rFonts w:ascii="Times New Roman" w:hAnsi="Times New Roman" w:cs="Times New Roman"/>
          <w:szCs w:val="24"/>
        </w:rPr>
        <w:t xml:space="preserve">Jednocześnie </w:t>
      </w:r>
      <w:r w:rsidRPr="000203F7">
        <w:rPr>
          <w:rFonts w:ascii="Times New Roman" w:hAnsi="Times New Roman"/>
          <w:szCs w:val="24"/>
        </w:rPr>
        <w:t>art. 80 rozporządzenia 2017/625 stanowi, że „państwa członkowskie mogą pobierać opłaty lub należności w celu pokrycia kosztów kontroli urzędowych i innych czynności urzędowych inne niż opłaty i należności, o</w:t>
      </w:r>
      <w:r w:rsidR="00485B79" w:rsidRPr="000203F7">
        <w:rPr>
          <w:rFonts w:ascii="Times New Roman" w:hAnsi="Times New Roman"/>
          <w:szCs w:val="24"/>
        </w:rPr>
        <w:t> </w:t>
      </w:r>
      <w:r w:rsidRPr="000203F7">
        <w:rPr>
          <w:rFonts w:ascii="Times New Roman" w:hAnsi="Times New Roman"/>
          <w:szCs w:val="24"/>
        </w:rPr>
        <w:t>których mowa w art. 79, o ile nie jest to zakazane przepisami mającymi zastosowanie w</w:t>
      </w:r>
      <w:r w:rsidR="00485B79" w:rsidRPr="000203F7">
        <w:rPr>
          <w:rFonts w:ascii="Times New Roman" w:hAnsi="Times New Roman"/>
          <w:szCs w:val="24"/>
        </w:rPr>
        <w:t> </w:t>
      </w:r>
      <w:r w:rsidRPr="000203F7">
        <w:rPr>
          <w:rFonts w:ascii="Times New Roman" w:hAnsi="Times New Roman"/>
          <w:szCs w:val="24"/>
        </w:rPr>
        <w:t>obszarach regulowanych przepisami, o których mowa w art. 1 ust. 2”.</w:t>
      </w:r>
    </w:p>
    <w:p w:rsidR="00651D41" w:rsidRPr="000203F7" w:rsidRDefault="00F41CC0" w:rsidP="00BC3539">
      <w:pPr>
        <w:pStyle w:val="ARTartustawynprozporzdzenia"/>
        <w:spacing w:before="0"/>
        <w:ind w:left="426" w:firstLine="0"/>
      </w:pPr>
      <w:r w:rsidRPr="000203F7">
        <w:rPr>
          <w:rFonts w:ascii="Times New Roman" w:hAnsi="Times New Roman" w:cs="Times New Roman"/>
          <w:szCs w:val="24"/>
        </w:rPr>
        <w:t xml:space="preserve">W związku z tym, w </w:t>
      </w:r>
      <w:r w:rsidR="00485B79"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53</w:t>
      </w:r>
      <w:r w:rsidR="00D06A57" w:rsidRPr="000203F7">
        <w:rPr>
          <w:rFonts w:ascii="Times New Roman" w:hAnsi="Times New Roman" w:cs="Times New Roman"/>
          <w:szCs w:val="24"/>
        </w:rPr>
        <w:t xml:space="preserve"> </w:t>
      </w:r>
      <w:r w:rsidRPr="000203F7">
        <w:rPr>
          <w:rFonts w:ascii="Times New Roman" w:hAnsi="Times New Roman" w:cs="Times New Roman"/>
          <w:szCs w:val="24"/>
        </w:rPr>
        <w:t xml:space="preserve">zaproponowano, aby </w:t>
      </w:r>
      <w:r w:rsidR="00485B79" w:rsidRPr="000203F7">
        <w:rPr>
          <w:rFonts w:ascii="Times New Roman" w:hAnsi="Times New Roman" w:cs="Times New Roman"/>
          <w:szCs w:val="24"/>
        </w:rPr>
        <w:t>Inspekcja</w:t>
      </w:r>
      <w:r w:rsidRPr="000203F7">
        <w:rPr>
          <w:rFonts w:ascii="Times New Roman" w:hAnsi="Times New Roman" w:cs="Times New Roman"/>
          <w:szCs w:val="24"/>
        </w:rPr>
        <w:t xml:space="preserve"> pobierała opłaty za kontrole urzędowe </w:t>
      </w:r>
      <w:r w:rsidR="0001021C" w:rsidRPr="000203F7">
        <w:rPr>
          <w:rFonts w:ascii="Times New Roman" w:hAnsi="Times New Roman" w:cs="Times New Roman"/>
          <w:szCs w:val="24"/>
        </w:rPr>
        <w:t xml:space="preserve">i inne czynności urzędowe </w:t>
      </w:r>
      <w:r w:rsidRPr="000203F7">
        <w:rPr>
          <w:rFonts w:ascii="Times New Roman" w:hAnsi="Times New Roman" w:cs="Times New Roman"/>
          <w:szCs w:val="24"/>
        </w:rPr>
        <w:t>wykonywane na wni</w:t>
      </w:r>
      <w:r w:rsidR="0001021C" w:rsidRPr="000203F7">
        <w:rPr>
          <w:rFonts w:ascii="Times New Roman" w:hAnsi="Times New Roman" w:cs="Times New Roman"/>
          <w:szCs w:val="24"/>
        </w:rPr>
        <w:t>osek i w interesie podmiotu, tj</w:t>
      </w:r>
      <w:r w:rsidR="007A5E8A" w:rsidRPr="000203F7">
        <w:rPr>
          <w:rFonts w:ascii="Times New Roman" w:hAnsi="Times New Roman" w:cs="Times New Roman"/>
          <w:szCs w:val="24"/>
        </w:rPr>
        <w:t>.</w:t>
      </w:r>
      <w:r w:rsidR="00EE6F30">
        <w:rPr>
          <w:rFonts w:ascii="Times New Roman" w:hAnsi="Times New Roman" w:cs="Times New Roman"/>
          <w:szCs w:val="24"/>
        </w:rPr>
        <w:t> </w:t>
      </w:r>
      <w:r w:rsidR="0001021C" w:rsidRPr="000203F7">
        <w:rPr>
          <w:rFonts w:ascii="Times New Roman" w:hAnsi="Times New Roman" w:cs="Times New Roman"/>
          <w:szCs w:val="24"/>
        </w:rPr>
        <w:t>kontrole i czynności w celu:</w:t>
      </w:r>
    </w:p>
    <w:p w:rsidR="00651D41" w:rsidRPr="000203F7" w:rsidRDefault="00651D41" w:rsidP="00BC3539">
      <w:pPr>
        <w:pStyle w:val="LITlitera"/>
        <w:ind w:left="851" w:hanging="425"/>
      </w:pPr>
      <w:r w:rsidRPr="000203F7">
        <w:t>1)</w:t>
      </w:r>
      <w:r w:rsidRPr="000203F7">
        <w:tab/>
        <w:t>wydania paszportu roślin;</w:t>
      </w:r>
    </w:p>
    <w:p w:rsidR="00651D41" w:rsidRPr="000203F7" w:rsidRDefault="00651D41" w:rsidP="00BC3539">
      <w:pPr>
        <w:pStyle w:val="LITlitera"/>
        <w:ind w:left="851" w:hanging="425"/>
      </w:pPr>
      <w:r w:rsidRPr="000203F7">
        <w:t>2)</w:t>
      </w:r>
      <w:r w:rsidRPr="000203F7">
        <w:tab/>
        <w:t>wydania fitosanitarnego świadectwa eksportowego lub fitosanitarnego świadectwa reeksportowego, w tym dotyczących podmiotów wpisanych do rejestru eksporterów</w:t>
      </w:r>
      <w:r w:rsidR="00017093">
        <w:t>;</w:t>
      </w:r>
    </w:p>
    <w:p w:rsidR="00651D41" w:rsidRPr="000203F7" w:rsidRDefault="00651D41" w:rsidP="00BC3539">
      <w:pPr>
        <w:pStyle w:val="LITlitera"/>
        <w:ind w:left="851" w:hanging="425"/>
      </w:pPr>
      <w:r w:rsidRPr="000203F7">
        <w:t>3)</w:t>
      </w:r>
      <w:r w:rsidRPr="000203F7">
        <w:tab/>
        <w:t xml:space="preserve">wydania świadectwa </w:t>
      </w:r>
      <w:proofErr w:type="spellStart"/>
      <w:r w:rsidRPr="000203F7">
        <w:t>przedeksportowego</w:t>
      </w:r>
      <w:proofErr w:type="spellEnd"/>
      <w:r w:rsidRPr="000203F7">
        <w:t>;</w:t>
      </w:r>
    </w:p>
    <w:p w:rsidR="00651D41" w:rsidRPr="000203F7" w:rsidRDefault="00651D41" w:rsidP="00BC3539">
      <w:pPr>
        <w:pStyle w:val="LITlitera"/>
        <w:ind w:left="851" w:hanging="425"/>
      </w:pPr>
      <w:r w:rsidRPr="000203F7">
        <w:t>4)</w:t>
      </w:r>
      <w:r w:rsidRPr="000203F7">
        <w:tab/>
        <w:t>wydania zaświadczenia lub innego dokumentu, lub oznakowania, w które należy zaopatrywać rośliny, produkty roślinne lub inne przedmioty wyprowadzane poza obszary wyznaczone zgodnie z art. 18 ust. 1 rozporządzenia 2016/2031;</w:t>
      </w:r>
    </w:p>
    <w:p w:rsidR="00651D41" w:rsidRPr="000203F7" w:rsidRDefault="00651D41" w:rsidP="00BC3539">
      <w:pPr>
        <w:pStyle w:val="LITlitera"/>
        <w:ind w:left="851" w:hanging="425"/>
      </w:pPr>
      <w:r w:rsidRPr="000203F7">
        <w:t>5)</w:t>
      </w:r>
      <w:r w:rsidRPr="000203F7">
        <w:tab/>
        <w:t xml:space="preserve">wydania dokumentów lub </w:t>
      </w:r>
      <w:proofErr w:type="spellStart"/>
      <w:r w:rsidRPr="000203F7">
        <w:t>oznakowań</w:t>
      </w:r>
      <w:proofErr w:type="spellEnd"/>
      <w:r w:rsidRPr="000203F7">
        <w:t xml:space="preserve"> określonych w przepisach wydanych na podstawie art. 28 ust.</w:t>
      </w:r>
      <w:r w:rsidR="00485B79" w:rsidRPr="000203F7">
        <w:t xml:space="preserve"> </w:t>
      </w:r>
      <w:r w:rsidRPr="000203F7">
        <w:t>1, 2, 3 lub 6, art. 30 ust. 1 a</w:t>
      </w:r>
      <w:r w:rsidR="00EE6F30">
        <w:t>kapit drugi lub ust. 7 lub art. </w:t>
      </w:r>
      <w:r w:rsidRPr="000203F7">
        <w:t>99 ust.</w:t>
      </w:r>
      <w:r w:rsidR="00485B79" w:rsidRPr="000203F7">
        <w:t> </w:t>
      </w:r>
      <w:r w:rsidRPr="000203F7">
        <w:t>1 rozporządzenia 2016/2031 lub art. 31 ust. 2;</w:t>
      </w:r>
    </w:p>
    <w:p w:rsidR="00651D41" w:rsidRPr="000203F7" w:rsidRDefault="00651D41" w:rsidP="00BC3539">
      <w:pPr>
        <w:pStyle w:val="LITlitera"/>
        <w:ind w:left="851" w:hanging="425"/>
      </w:pPr>
      <w:r w:rsidRPr="000203F7">
        <w:t>6)</w:t>
      </w:r>
      <w:r w:rsidRPr="000203F7">
        <w:tab/>
        <w:t>udzielenia upoważnienia, o którym mowa w art. 98 ust. 1 rozporządzenia 2016/2031</w:t>
      </w:r>
      <w:r w:rsidR="00017093">
        <w:t>,</w:t>
      </w:r>
      <w:r w:rsidRPr="000203F7">
        <w:t xml:space="preserve"> oraz w celu weryfikacji i zapewnienia</w:t>
      </w:r>
      <w:r w:rsidR="00EE6F30">
        <w:t>, o których mowa w art. 98 ust. </w:t>
      </w:r>
      <w:r w:rsidRPr="000203F7">
        <w:t>3 rozporządzenia</w:t>
      </w:r>
      <w:r w:rsidR="00017093">
        <w:t xml:space="preserve"> </w:t>
      </w:r>
      <w:r w:rsidR="00485B79" w:rsidRPr="000203F7">
        <w:t>2016/2031</w:t>
      </w:r>
      <w:r w:rsidRPr="000203F7">
        <w:t>.</w:t>
      </w:r>
    </w:p>
    <w:p w:rsidR="00651D41" w:rsidRPr="000203F7" w:rsidRDefault="00651D41" w:rsidP="00BC3539">
      <w:pPr>
        <w:pStyle w:val="LITlitera"/>
        <w:ind w:left="851" w:hanging="425"/>
      </w:pPr>
      <w:r w:rsidRPr="000203F7">
        <w:t>Ponadto opłacie będzie podlegało:</w:t>
      </w:r>
    </w:p>
    <w:p w:rsidR="00651D41" w:rsidRPr="000203F7" w:rsidRDefault="00651D41" w:rsidP="00BC3539">
      <w:pPr>
        <w:pStyle w:val="PKTpunkt"/>
        <w:ind w:left="851" w:hanging="425"/>
      </w:pPr>
      <w:r w:rsidRPr="000203F7">
        <w:t>1)</w:t>
      </w:r>
      <w:r w:rsidRPr="000203F7">
        <w:tab/>
        <w:t xml:space="preserve">przeprowadzenie przez wojewódzkiego inspektora kontroli w celu uznania miejsca produkcji za wolne od określonego </w:t>
      </w:r>
      <w:proofErr w:type="spellStart"/>
      <w:r w:rsidRPr="000203F7">
        <w:t>agrofaga</w:t>
      </w:r>
      <w:proofErr w:type="spellEnd"/>
      <w:r w:rsidRPr="000203F7">
        <w:t xml:space="preserve"> oraz utrzymania statusu miejsca produkcji wolnego od określonego </w:t>
      </w:r>
      <w:proofErr w:type="spellStart"/>
      <w:r w:rsidRPr="000203F7">
        <w:t>agrofaga</w:t>
      </w:r>
      <w:proofErr w:type="spellEnd"/>
      <w:r w:rsidRPr="000203F7">
        <w:t>;</w:t>
      </w:r>
    </w:p>
    <w:p w:rsidR="00651D41" w:rsidRPr="000203F7" w:rsidRDefault="00651D41" w:rsidP="00BC3539">
      <w:pPr>
        <w:pStyle w:val="PKTpunkt"/>
        <w:ind w:left="851" w:hanging="425"/>
      </w:pPr>
      <w:r w:rsidRPr="000203F7">
        <w:t>2)</w:t>
      </w:r>
      <w:r w:rsidRPr="000203F7">
        <w:tab/>
        <w:t>przeprowadzenie przez wojewódzkiego inspekt</w:t>
      </w:r>
      <w:r w:rsidR="00EE6F30">
        <w:t>ora ocen, o których mowa w art. </w:t>
      </w:r>
      <w:r w:rsidRPr="000203F7">
        <w:t>87 ust. 1 rozporządzenia 2016/2031;</w:t>
      </w:r>
    </w:p>
    <w:p w:rsidR="00651D41" w:rsidRPr="000203F7" w:rsidRDefault="00651D41" w:rsidP="00BC3539">
      <w:pPr>
        <w:pStyle w:val="PKTpunkt"/>
        <w:ind w:left="851" w:hanging="425"/>
      </w:pPr>
      <w:r w:rsidRPr="000203F7">
        <w:t>3)</w:t>
      </w:r>
      <w:r w:rsidRPr="000203F7">
        <w:tab/>
        <w:t>wydanie przez wojewódzkiego inspektora paszportu roślin;</w:t>
      </w:r>
    </w:p>
    <w:p w:rsidR="008D0D4E" w:rsidRPr="000203F7" w:rsidRDefault="008D0D4E" w:rsidP="00BC3539">
      <w:pPr>
        <w:pStyle w:val="PKTpunkt"/>
        <w:ind w:left="851" w:hanging="425"/>
      </w:pPr>
      <w:r w:rsidRPr="000203F7">
        <w:lastRenderedPageBreak/>
        <w:t>4)</w:t>
      </w:r>
      <w:r w:rsidRPr="000203F7">
        <w:tab/>
      </w:r>
      <w:r w:rsidR="00485B79" w:rsidRPr="000203F7">
        <w:t>prze</w:t>
      </w:r>
      <w:r w:rsidRPr="000203F7">
        <w:t>prowadzenie kontroli dokumentacji, kontroli identyfikacyjnej i kontroli bezpośredniej w miejscach innych niż punkty kontroli granicznej i punkty kontroli, o</w:t>
      </w:r>
      <w:r w:rsidR="00485B79" w:rsidRPr="000203F7">
        <w:t> </w:t>
      </w:r>
      <w:r w:rsidRPr="000203F7">
        <w:t>których mowa w art. 53 ust. 1 lit. a rozporządzenia 2017/625.</w:t>
      </w:r>
    </w:p>
    <w:p w:rsidR="00F41CC0" w:rsidRPr="000203F7" w:rsidRDefault="00F41CC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Proponowane rozwiązanie jest zgodne z zakresem opłat pobieranych przez </w:t>
      </w:r>
      <w:r w:rsidR="00485B79" w:rsidRPr="000203F7">
        <w:rPr>
          <w:rFonts w:ascii="Times New Roman" w:hAnsi="Times New Roman" w:cs="Times New Roman"/>
          <w:szCs w:val="24"/>
        </w:rPr>
        <w:t>Inspekcję</w:t>
      </w:r>
      <w:r w:rsidRPr="000203F7">
        <w:rPr>
          <w:rFonts w:ascii="Times New Roman" w:hAnsi="Times New Roman" w:cs="Times New Roman"/>
          <w:szCs w:val="24"/>
        </w:rPr>
        <w:t xml:space="preserve"> na podstawie obecnie obowiązujących przepisów (tj. art. 16 ust.</w:t>
      </w:r>
      <w:r w:rsidR="00485B79" w:rsidRPr="000203F7">
        <w:rPr>
          <w:rFonts w:ascii="Times New Roman" w:hAnsi="Times New Roman" w:cs="Times New Roman"/>
          <w:szCs w:val="24"/>
        </w:rPr>
        <w:t xml:space="preserve"> </w:t>
      </w:r>
      <w:r w:rsidR="00EE6F30">
        <w:rPr>
          <w:rFonts w:ascii="Times New Roman" w:hAnsi="Times New Roman" w:cs="Times New Roman"/>
          <w:szCs w:val="24"/>
        </w:rPr>
        <w:t>12 oraz art. 103 ust. </w:t>
      </w:r>
      <w:r w:rsidRPr="000203F7">
        <w:rPr>
          <w:rFonts w:ascii="Times New Roman" w:hAnsi="Times New Roman" w:cs="Times New Roman"/>
          <w:szCs w:val="24"/>
        </w:rPr>
        <w:t xml:space="preserve">1a ustawy </w:t>
      </w:r>
      <w:r w:rsidR="007A5E8A" w:rsidRPr="000203F7">
        <w:rPr>
          <w:rFonts w:ascii="Times New Roman" w:hAnsi="Times New Roman" w:cs="Times New Roman"/>
          <w:szCs w:val="24"/>
        </w:rPr>
        <w:t xml:space="preserve">z dnia 18 grudnia 2003 r. </w:t>
      </w:r>
      <w:r w:rsidRPr="000203F7">
        <w:rPr>
          <w:rFonts w:ascii="Times New Roman" w:hAnsi="Times New Roman" w:cs="Times New Roman"/>
          <w:szCs w:val="24"/>
        </w:rPr>
        <w:t xml:space="preserve">o ochronie roślin). </w:t>
      </w:r>
    </w:p>
    <w:p w:rsidR="00F41CC0" w:rsidRPr="000203F7" w:rsidRDefault="00F41CC0" w:rsidP="00EE6F30">
      <w:pPr>
        <w:pStyle w:val="LITlitera"/>
        <w:rPr>
          <w:rFonts w:ascii="Times New Roman" w:hAnsi="Times New Roman" w:cs="Times New Roman"/>
          <w:szCs w:val="24"/>
        </w:rPr>
      </w:pPr>
    </w:p>
    <w:p w:rsidR="006A59B9" w:rsidRPr="000203F7" w:rsidRDefault="00385C5D" w:rsidP="006A59B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Projektowany </w:t>
      </w:r>
      <w:r w:rsidR="00485B79"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 xml:space="preserve">54 </w:t>
      </w:r>
      <w:r w:rsidRPr="000203F7">
        <w:rPr>
          <w:rFonts w:ascii="Times New Roman" w:hAnsi="Times New Roman" w:cs="Times New Roman"/>
          <w:szCs w:val="24"/>
        </w:rPr>
        <w:t>utrzymuje wynikające z obecni</w:t>
      </w:r>
      <w:r w:rsidR="00EE6F30">
        <w:rPr>
          <w:rFonts w:ascii="Times New Roman" w:hAnsi="Times New Roman" w:cs="Times New Roman"/>
          <w:szCs w:val="24"/>
        </w:rPr>
        <w:t>e obowiązujących przepisów art. </w:t>
      </w:r>
      <w:r w:rsidRPr="000203F7">
        <w:rPr>
          <w:rFonts w:ascii="Times New Roman" w:hAnsi="Times New Roman" w:cs="Times New Roman"/>
          <w:szCs w:val="24"/>
        </w:rPr>
        <w:t>103 ust. 1 ustawy z dnia 18 grudnia 2003 r</w:t>
      </w:r>
      <w:r w:rsidRPr="000203F7">
        <w:rPr>
          <w:rFonts w:ascii="Times New Roman" w:hAnsi="Times New Roman" w:cs="Times New Roman"/>
          <w:i/>
          <w:szCs w:val="24"/>
        </w:rPr>
        <w:t xml:space="preserve">. </w:t>
      </w:r>
      <w:r w:rsidRPr="000203F7">
        <w:rPr>
          <w:rFonts w:ascii="Times New Roman" w:hAnsi="Times New Roman" w:cs="Times New Roman"/>
          <w:szCs w:val="24"/>
        </w:rPr>
        <w:t xml:space="preserve">o ochronie roślin uprawnienia </w:t>
      </w:r>
      <w:r w:rsidR="00485B79" w:rsidRPr="000203F7">
        <w:rPr>
          <w:rFonts w:ascii="Times New Roman" w:hAnsi="Times New Roman" w:cs="Times New Roman"/>
          <w:szCs w:val="24"/>
        </w:rPr>
        <w:t>Inspekcji</w:t>
      </w:r>
      <w:r w:rsidRPr="000203F7">
        <w:rPr>
          <w:rFonts w:ascii="Times New Roman" w:hAnsi="Times New Roman" w:cs="Times New Roman"/>
          <w:szCs w:val="24"/>
        </w:rPr>
        <w:t xml:space="preserve"> do świadczenia usług w zakresie pobierania próbek, przeprowadzania oceny wizualnej, badań laboratoryjnych lub testów roślin, produktów roślinnych, innych przedmiotów lub </w:t>
      </w:r>
      <w:proofErr w:type="spellStart"/>
      <w:r w:rsidRPr="000203F7">
        <w:rPr>
          <w:rFonts w:ascii="Times New Roman" w:hAnsi="Times New Roman" w:cs="Times New Roman"/>
          <w:szCs w:val="24"/>
        </w:rPr>
        <w:t>agrofagów</w:t>
      </w:r>
      <w:proofErr w:type="spellEnd"/>
      <w:r w:rsidRPr="000203F7">
        <w:rPr>
          <w:rFonts w:ascii="Times New Roman" w:hAnsi="Times New Roman" w:cs="Times New Roman"/>
          <w:szCs w:val="24"/>
        </w:rPr>
        <w:t xml:space="preserve"> oraz kontroli dokumentów, informacji lub danych w zakresie ochrony roślin przed agrofagami – na zlecenie wnioskodawcy.</w:t>
      </w:r>
      <w:r w:rsidR="006A59B9" w:rsidRPr="000203F7">
        <w:rPr>
          <w:rFonts w:ascii="Times New Roman" w:hAnsi="Times New Roman" w:cs="Times New Roman"/>
          <w:szCs w:val="24"/>
        </w:rPr>
        <w:t xml:space="preserve"> Wprowadzono jednak warunek, zgodnie z którym Inspekcja może świadczyć usługi, jeżeli nie wpłynie to negatywnie na wykonywanie przez nią zadań. Projektowane rozwiązanie ma zapewnić pierwszeństwo wykonywania przez Inspekcj</w:t>
      </w:r>
      <w:r w:rsidR="00EB0D55">
        <w:rPr>
          <w:rFonts w:ascii="Times New Roman" w:hAnsi="Times New Roman" w:cs="Times New Roman"/>
          <w:szCs w:val="24"/>
        </w:rPr>
        <w:t>ę</w:t>
      </w:r>
      <w:r w:rsidR="006A59B9" w:rsidRPr="000203F7">
        <w:rPr>
          <w:rFonts w:ascii="Times New Roman" w:hAnsi="Times New Roman" w:cs="Times New Roman"/>
          <w:szCs w:val="24"/>
        </w:rPr>
        <w:t xml:space="preserve"> zadań ustawowych nad działalnością usługową i dać Głównemu Inspektorowi oraz wojewódzkiemu inspektorowi podstawę do odmowy wykonania usługi (np. badania na zlecenie podmiotu określonego materiału), jeżeli utrudniałoby to pod względem organizacyjny</w:t>
      </w:r>
      <w:r w:rsidR="00017093">
        <w:rPr>
          <w:rFonts w:ascii="Times New Roman" w:hAnsi="Times New Roman" w:cs="Times New Roman"/>
          <w:szCs w:val="24"/>
        </w:rPr>
        <w:t>m</w:t>
      </w:r>
      <w:r w:rsidR="006A59B9" w:rsidRPr="000203F7">
        <w:rPr>
          <w:rFonts w:ascii="Times New Roman" w:hAnsi="Times New Roman" w:cs="Times New Roman"/>
          <w:szCs w:val="24"/>
        </w:rPr>
        <w:t xml:space="preserve"> lub finansowym wykonywanie zadań ustawowych.</w:t>
      </w:r>
    </w:p>
    <w:p w:rsidR="00385C5D" w:rsidRPr="000203F7" w:rsidRDefault="00385C5D" w:rsidP="00BC3539">
      <w:pPr>
        <w:pStyle w:val="LITlitera"/>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Mając na uwadze regulacje art. 79 ust. 1 rozporządzenia 2016/2031</w:t>
      </w:r>
      <w:r w:rsidR="0001021C" w:rsidRPr="000203F7">
        <w:rPr>
          <w:rFonts w:ascii="Times New Roman" w:hAnsi="Times New Roman" w:cs="Times New Roman"/>
          <w:szCs w:val="24"/>
        </w:rPr>
        <w:t xml:space="preserve"> oraz art. </w:t>
      </w:r>
      <w:r w:rsidR="00E81F04" w:rsidRPr="000203F7">
        <w:rPr>
          <w:rFonts w:ascii="Times New Roman" w:hAnsi="Times New Roman" w:cs="Times New Roman"/>
          <w:szCs w:val="24"/>
        </w:rPr>
        <w:t xml:space="preserve">54 oraz </w:t>
      </w:r>
      <w:r w:rsidR="00EE6F30">
        <w:rPr>
          <w:rFonts w:ascii="Times New Roman" w:hAnsi="Times New Roman" w:cs="Times New Roman"/>
          <w:szCs w:val="24"/>
        </w:rPr>
        <w:t>art. </w:t>
      </w:r>
      <w:r w:rsidR="00E81F04" w:rsidRPr="000203F7">
        <w:rPr>
          <w:rFonts w:ascii="Times New Roman" w:hAnsi="Times New Roman" w:cs="Times New Roman"/>
          <w:szCs w:val="24"/>
        </w:rPr>
        <w:t xml:space="preserve">55 </w:t>
      </w:r>
      <w:r w:rsidR="0001021C" w:rsidRPr="000203F7">
        <w:rPr>
          <w:rFonts w:ascii="Times New Roman" w:hAnsi="Times New Roman" w:cs="Times New Roman"/>
          <w:szCs w:val="24"/>
        </w:rPr>
        <w:t>projektowanej ustawy,</w:t>
      </w:r>
      <w:r w:rsidRPr="000203F7">
        <w:rPr>
          <w:rFonts w:ascii="Times New Roman" w:hAnsi="Times New Roman" w:cs="Times New Roman"/>
          <w:szCs w:val="24"/>
        </w:rPr>
        <w:t xml:space="preserve"> w </w:t>
      </w:r>
      <w:r w:rsidR="00485B79"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55</w:t>
      </w:r>
      <w:r w:rsidR="00D06A57" w:rsidRPr="000203F7">
        <w:rPr>
          <w:rFonts w:ascii="Times New Roman" w:hAnsi="Times New Roman" w:cs="Times New Roman"/>
          <w:szCs w:val="24"/>
        </w:rPr>
        <w:t xml:space="preserve"> </w:t>
      </w:r>
      <w:r w:rsidRPr="000203F7">
        <w:rPr>
          <w:rFonts w:ascii="Times New Roman" w:hAnsi="Times New Roman" w:cs="Times New Roman"/>
          <w:szCs w:val="24"/>
        </w:rPr>
        <w:t>wskazano, że właściwym organem do pobierania opłat, o których mowa w ty</w:t>
      </w:r>
      <w:r w:rsidR="0001021C" w:rsidRPr="000203F7">
        <w:rPr>
          <w:rFonts w:ascii="Times New Roman" w:hAnsi="Times New Roman" w:cs="Times New Roman"/>
          <w:szCs w:val="24"/>
        </w:rPr>
        <w:t>ch</w:t>
      </w:r>
      <w:r w:rsidRPr="000203F7">
        <w:rPr>
          <w:rFonts w:ascii="Times New Roman" w:hAnsi="Times New Roman" w:cs="Times New Roman"/>
          <w:szCs w:val="24"/>
        </w:rPr>
        <w:t xml:space="preserve"> przepis</w:t>
      </w:r>
      <w:r w:rsidR="0001021C" w:rsidRPr="000203F7">
        <w:rPr>
          <w:rFonts w:ascii="Times New Roman" w:hAnsi="Times New Roman" w:cs="Times New Roman"/>
          <w:szCs w:val="24"/>
        </w:rPr>
        <w:t>ach</w:t>
      </w:r>
      <w:r w:rsidRPr="000203F7">
        <w:rPr>
          <w:rFonts w:ascii="Times New Roman" w:hAnsi="Times New Roman" w:cs="Times New Roman"/>
          <w:szCs w:val="24"/>
        </w:rPr>
        <w:t xml:space="preserve"> </w:t>
      </w:r>
      <w:r w:rsidR="0001021C" w:rsidRPr="000203F7">
        <w:rPr>
          <w:rFonts w:ascii="Times New Roman" w:hAnsi="Times New Roman" w:cs="Times New Roman"/>
          <w:szCs w:val="24"/>
        </w:rPr>
        <w:t>(w przypadku urzędowych kontroli</w:t>
      </w:r>
      <w:r w:rsidR="00017093">
        <w:rPr>
          <w:rFonts w:ascii="Times New Roman" w:hAnsi="Times New Roman" w:cs="Times New Roman"/>
          <w:szCs w:val="24"/>
        </w:rPr>
        <w:t>,</w:t>
      </w:r>
      <w:r w:rsidR="0001021C" w:rsidRPr="000203F7">
        <w:rPr>
          <w:rFonts w:ascii="Times New Roman" w:hAnsi="Times New Roman" w:cs="Times New Roman"/>
          <w:szCs w:val="24"/>
        </w:rPr>
        <w:t xml:space="preserve"> o których mowa w</w:t>
      </w:r>
      <w:r w:rsidR="006A59B9" w:rsidRPr="000203F7">
        <w:rPr>
          <w:rFonts w:ascii="Times New Roman" w:hAnsi="Times New Roman" w:cs="Times New Roman"/>
          <w:szCs w:val="24"/>
        </w:rPr>
        <w:t> </w:t>
      </w:r>
      <w:r w:rsidR="0001021C" w:rsidRPr="000203F7">
        <w:rPr>
          <w:rFonts w:ascii="Times New Roman" w:hAnsi="Times New Roman" w:cs="Times New Roman"/>
          <w:szCs w:val="24"/>
        </w:rPr>
        <w:t>art. 79 ust. 1 rozporządzenia 2016/2031</w:t>
      </w:r>
      <w:r w:rsidR="00017093">
        <w:rPr>
          <w:rFonts w:ascii="Times New Roman" w:hAnsi="Times New Roman" w:cs="Times New Roman"/>
          <w:szCs w:val="24"/>
        </w:rPr>
        <w:t>,</w:t>
      </w:r>
      <w:r w:rsidR="0001021C" w:rsidRPr="000203F7">
        <w:rPr>
          <w:rFonts w:ascii="Times New Roman" w:hAnsi="Times New Roman" w:cs="Times New Roman"/>
          <w:szCs w:val="24"/>
        </w:rPr>
        <w:t xml:space="preserve"> </w:t>
      </w:r>
      <w:r w:rsidR="00EE0C78" w:rsidRPr="000203F7">
        <w:rPr>
          <w:rFonts w:ascii="Times New Roman" w:hAnsi="Times New Roman" w:cs="Times New Roman"/>
          <w:szCs w:val="24"/>
        </w:rPr>
        <w:t>doprecyzowano</w:t>
      </w:r>
      <w:r w:rsidR="00485B79" w:rsidRPr="000203F7">
        <w:rPr>
          <w:rFonts w:ascii="Times New Roman" w:hAnsi="Times New Roman" w:cs="Times New Roman"/>
          <w:szCs w:val="24"/>
        </w:rPr>
        <w:t>,</w:t>
      </w:r>
      <w:r w:rsidR="00EE0C78" w:rsidRPr="000203F7">
        <w:rPr>
          <w:rFonts w:ascii="Times New Roman" w:hAnsi="Times New Roman" w:cs="Times New Roman"/>
          <w:szCs w:val="24"/>
        </w:rPr>
        <w:t xml:space="preserve"> iż projektowany przepis dotyczy kontroli wykonywanych w obszarze zdrowia roślin, tj. </w:t>
      </w:r>
      <w:r w:rsidRPr="000203F7">
        <w:rPr>
          <w:rFonts w:ascii="Times New Roman" w:hAnsi="Times New Roman" w:cs="Times New Roman"/>
          <w:szCs w:val="24"/>
        </w:rPr>
        <w:t>obszarze, o</w:t>
      </w:r>
      <w:r w:rsidR="00485B79" w:rsidRPr="000203F7">
        <w:rPr>
          <w:rFonts w:ascii="Times New Roman" w:hAnsi="Times New Roman" w:cs="Times New Roman"/>
          <w:szCs w:val="24"/>
        </w:rPr>
        <w:t> </w:t>
      </w:r>
      <w:r w:rsidRPr="000203F7">
        <w:rPr>
          <w:rFonts w:ascii="Times New Roman" w:hAnsi="Times New Roman" w:cs="Times New Roman"/>
          <w:szCs w:val="24"/>
        </w:rPr>
        <w:t>którym mowa w art. 1 ust. 2 lit. g rozporządzenia</w:t>
      </w:r>
      <w:r w:rsidR="00485B79" w:rsidRPr="000203F7">
        <w:rPr>
          <w:rFonts w:ascii="Times New Roman" w:hAnsi="Times New Roman" w:cs="Times New Roman"/>
          <w:szCs w:val="24"/>
        </w:rPr>
        <w:t xml:space="preserve"> 2016/2031</w:t>
      </w:r>
      <w:r w:rsidR="00EE0C78" w:rsidRPr="000203F7">
        <w:rPr>
          <w:rFonts w:ascii="Times New Roman" w:hAnsi="Times New Roman" w:cs="Times New Roman"/>
          <w:szCs w:val="24"/>
        </w:rPr>
        <w:t>)</w:t>
      </w:r>
      <w:r w:rsidRPr="000203F7">
        <w:rPr>
          <w:rFonts w:ascii="Times New Roman" w:hAnsi="Times New Roman" w:cs="Times New Roman"/>
          <w:szCs w:val="24"/>
        </w:rPr>
        <w:t xml:space="preserve">, jest wojewódzki inspektor </w:t>
      </w:r>
      <w:r w:rsidR="00385C5D" w:rsidRPr="000203F7">
        <w:rPr>
          <w:rFonts w:ascii="Times New Roman" w:hAnsi="Times New Roman" w:cs="Times New Roman"/>
          <w:szCs w:val="24"/>
        </w:rPr>
        <w:t>lub Główny Inspektor przeprowadzający kontrole urzędowe lub inne czynności</w:t>
      </w:r>
      <w:r w:rsidR="00485B79" w:rsidRPr="000203F7">
        <w:rPr>
          <w:rFonts w:ascii="Times New Roman" w:hAnsi="Times New Roman" w:cs="Times New Roman"/>
          <w:szCs w:val="24"/>
        </w:rPr>
        <w:t>,</w:t>
      </w:r>
      <w:r w:rsidR="00385C5D" w:rsidRPr="000203F7">
        <w:rPr>
          <w:rFonts w:ascii="Times New Roman" w:hAnsi="Times New Roman" w:cs="Times New Roman"/>
          <w:szCs w:val="24"/>
        </w:rPr>
        <w:t xml:space="preserve"> </w:t>
      </w:r>
      <w:r w:rsidR="00EE0C78" w:rsidRPr="000203F7">
        <w:rPr>
          <w:rFonts w:ascii="Times New Roman" w:hAnsi="Times New Roman" w:cs="Times New Roman"/>
          <w:szCs w:val="24"/>
        </w:rPr>
        <w:t>za które pobierane są opłaty</w:t>
      </w:r>
      <w:r w:rsidRPr="000203F7">
        <w:rPr>
          <w:rFonts w:ascii="Times New Roman" w:hAnsi="Times New Roman" w:cs="Times New Roman"/>
          <w:szCs w:val="24"/>
        </w:rPr>
        <w:t xml:space="preserve">. </w:t>
      </w:r>
    </w:p>
    <w:p w:rsidR="00F41CC0" w:rsidRPr="000203F7" w:rsidRDefault="00F41CC0" w:rsidP="00BC3539">
      <w:pPr>
        <w:pStyle w:val="ARTartustawynprozporzdzenia"/>
        <w:spacing w:before="0"/>
        <w:ind w:firstLine="426"/>
        <w:rPr>
          <w:rFonts w:ascii="Times New Roman" w:hAnsi="Times New Roman" w:cs="Times New Roman"/>
          <w:szCs w:val="24"/>
        </w:rPr>
      </w:pPr>
    </w:p>
    <w:p w:rsidR="00581B56" w:rsidRPr="000203F7" w:rsidRDefault="00581B56"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 xml:space="preserve">Przepisy </w:t>
      </w:r>
      <w:r w:rsidR="00485B79" w:rsidRPr="000203F7">
        <w:rPr>
          <w:rFonts w:ascii="Times New Roman" w:hAnsi="Times New Roman" w:cs="Times New Roman"/>
          <w:b/>
          <w:szCs w:val="24"/>
        </w:rPr>
        <w:t xml:space="preserve">art. </w:t>
      </w:r>
      <w:r w:rsidR="00D06A57" w:rsidRPr="000203F7">
        <w:rPr>
          <w:rFonts w:ascii="Times New Roman" w:hAnsi="Times New Roman" w:cs="Times New Roman"/>
          <w:b/>
          <w:szCs w:val="24"/>
        </w:rPr>
        <w:t>56</w:t>
      </w:r>
      <w:r w:rsidR="00D06A57" w:rsidRPr="000203F7">
        <w:rPr>
          <w:rFonts w:ascii="Times New Roman" w:hAnsi="Times New Roman" w:cs="Times New Roman"/>
          <w:szCs w:val="24"/>
        </w:rPr>
        <w:t xml:space="preserve"> </w:t>
      </w:r>
      <w:r w:rsidRPr="000203F7">
        <w:rPr>
          <w:rFonts w:ascii="Times New Roman" w:hAnsi="Times New Roman" w:cs="Times New Roman"/>
          <w:szCs w:val="24"/>
        </w:rPr>
        <w:t xml:space="preserve">wskazują jakie opłaty wnosi się na podstawie rachunku wystawionego przez wojewódzkiego </w:t>
      </w:r>
      <w:r w:rsidR="00485B79" w:rsidRPr="000203F7">
        <w:rPr>
          <w:rFonts w:ascii="Times New Roman" w:hAnsi="Times New Roman" w:cs="Times New Roman"/>
          <w:szCs w:val="24"/>
        </w:rPr>
        <w:t xml:space="preserve">inspektora </w:t>
      </w:r>
      <w:r w:rsidRPr="000203F7">
        <w:rPr>
          <w:rFonts w:ascii="Times New Roman" w:hAnsi="Times New Roman" w:cs="Times New Roman"/>
          <w:szCs w:val="24"/>
        </w:rPr>
        <w:t xml:space="preserve">lub Głównego Inspektora ze wskazaniem terminu wniesienia opłaty (14 dni) oraz konsekwencji niewniesienia </w:t>
      </w:r>
      <w:r w:rsidR="00485B79" w:rsidRPr="000203F7">
        <w:rPr>
          <w:rFonts w:ascii="Times New Roman" w:hAnsi="Times New Roman" w:cs="Times New Roman"/>
          <w:szCs w:val="24"/>
        </w:rPr>
        <w:t xml:space="preserve">tej opłaty </w:t>
      </w:r>
      <w:r w:rsidRPr="000203F7">
        <w:rPr>
          <w:rFonts w:ascii="Times New Roman" w:hAnsi="Times New Roman" w:cs="Times New Roman"/>
          <w:szCs w:val="24"/>
        </w:rPr>
        <w:t>w terminie.</w:t>
      </w:r>
    </w:p>
    <w:p w:rsidR="008A05D2" w:rsidRPr="000203F7" w:rsidRDefault="008A05D2" w:rsidP="00BC3539">
      <w:pPr>
        <w:pStyle w:val="ARTartustawynprozporzdzenia"/>
        <w:spacing w:before="0"/>
        <w:ind w:firstLine="0"/>
        <w:rPr>
          <w:rFonts w:ascii="Times New Roman" w:hAnsi="Times New Roman" w:cs="Times New Roman"/>
          <w:szCs w:val="24"/>
        </w:rPr>
      </w:pPr>
    </w:p>
    <w:p w:rsidR="00134CF0" w:rsidRDefault="003D5044"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lastRenderedPageBreak/>
        <w:t>Art.</w:t>
      </w:r>
      <w:r w:rsidR="00EE0C78" w:rsidRPr="000203F7">
        <w:rPr>
          <w:rFonts w:ascii="Times New Roman" w:hAnsi="Times New Roman" w:cs="Times New Roman"/>
          <w:b/>
          <w:szCs w:val="24"/>
        </w:rPr>
        <w:t xml:space="preserve"> </w:t>
      </w:r>
      <w:r w:rsidR="00D06A57" w:rsidRPr="000203F7">
        <w:rPr>
          <w:rFonts w:ascii="Times New Roman" w:hAnsi="Times New Roman" w:cs="Times New Roman"/>
          <w:b/>
          <w:szCs w:val="24"/>
        </w:rPr>
        <w:t>57</w:t>
      </w:r>
      <w:r w:rsidR="00D06A57" w:rsidRPr="000203F7">
        <w:rPr>
          <w:rFonts w:ascii="Times New Roman" w:hAnsi="Times New Roman" w:cs="Times New Roman"/>
          <w:szCs w:val="24"/>
        </w:rPr>
        <w:t xml:space="preserve"> </w:t>
      </w:r>
      <w:r w:rsidR="00581B56" w:rsidRPr="000203F7">
        <w:rPr>
          <w:rFonts w:ascii="Times New Roman" w:hAnsi="Times New Roman" w:cs="Times New Roman"/>
          <w:szCs w:val="24"/>
        </w:rPr>
        <w:t xml:space="preserve">ust. 1 </w:t>
      </w:r>
      <w:r w:rsidR="00EE0C78" w:rsidRPr="000203F7">
        <w:rPr>
          <w:rFonts w:ascii="Times New Roman" w:hAnsi="Times New Roman" w:cs="Times New Roman"/>
          <w:szCs w:val="24"/>
        </w:rPr>
        <w:t xml:space="preserve">stanowi, iż opłaty pobierane przez </w:t>
      </w:r>
      <w:r w:rsidRPr="000203F7">
        <w:rPr>
          <w:rFonts w:ascii="Times New Roman" w:hAnsi="Times New Roman" w:cs="Times New Roman"/>
          <w:szCs w:val="24"/>
        </w:rPr>
        <w:t>Inspekcję</w:t>
      </w:r>
      <w:r w:rsidR="00EE0C78" w:rsidRPr="000203F7">
        <w:rPr>
          <w:rFonts w:ascii="Times New Roman" w:hAnsi="Times New Roman" w:cs="Times New Roman"/>
          <w:szCs w:val="24"/>
        </w:rPr>
        <w:t>, zarówno za wykonywanie kontroli urzędowych</w:t>
      </w:r>
      <w:r w:rsidRPr="000203F7">
        <w:rPr>
          <w:rFonts w:ascii="Times New Roman" w:hAnsi="Times New Roman" w:cs="Times New Roman"/>
          <w:szCs w:val="24"/>
        </w:rPr>
        <w:t>, jak</w:t>
      </w:r>
      <w:r w:rsidR="00EE0C78" w:rsidRPr="000203F7">
        <w:rPr>
          <w:rFonts w:ascii="Times New Roman" w:hAnsi="Times New Roman" w:cs="Times New Roman"/>
          <w:szCs w:val="24"/>
        </w:rPr>
        <w:t xml:space="preserve"> i innych czynności urzędowych, jak i świadczenie usług, powinny pokrywać faktyczne koszty przeprowadzenia tych czynności. </w:t>
      </w:r>
      <w:r w:rsidRPr="000203F7">
        <w:rPr>
          <w:rFonts w:ascii="Times New Roman" w:hAnsi="Times New Roman" w:cs="Times New Roman"/>
          <w:szCs w:val="24"/>
        </w:rPr>
        <w:t>Art.</w:t>
      </w:r>
      <w:r w:rsidR="00F41CC0" w:rsidRPr="000203F7">
        <w:rPr>
          <w:rFonts w:ascii="Times New Roman" w:hAnsi="Times New Roman" w:cs="Times New Roman"/>
          <w:szCs w:val="24"/>
        </w:rPr>
        <w:t xml:space="preserve"> </w:t>
      </w:r>
      <w:r w:rsidR="00D06A57" w:rsidRPr="000203F7">
        <w:rPr>
          <w:rFonts w:ascii="Times New Roman" w:hAnsi="Times New Roman" w:cs="Times New Roman"/>
          <w:szCs w:val="24"/>
        </w:rPr>
        <w:t xml:space="preserve">57 </w:t>
      </w:r>
      <w:r w:rsidR="00581B56" w:rsidRPr="000203F7">
        <w:rPr>
          <w:rFonts w:ascii="Times New Roman" w:hAnsi="Times New Roman" w:cs="Times New Roman"/>
          <w:szCs w:val="24"/>
        </w:rPr>
        <w:t xml:space="preserve">ust. </w:t>
      </w:r>
      <w:r w:rsidR="00BB5A52">
        <w:rPr>
          <w:rFonts w:ascii="Times New Roman" w:hAnsi="Times New Roman" w:cs="Times New Roman"/>
          <w:szCs w:val="24"/>
        </w:rPr>
        <w:t>3</w:t>
      </w:r>
      <w:r w:rsidR="00BB5A52" w:rsidRPr="000203F7">
        <w:rPr>
          <w:rFonts w:ascii="Times New Roman" w:hAnsi="Times New Roman" w:cs="Times New Roman"/>
          <w:szCs w:val="24"/>
        </w:rPr>
        <w:t xml:space="preserve"> </w:t>
      </w:r>
      <w:r w:rsidR="00581B56" w:rsidRPr="000203F7">
        <w:rPr>
          <w:rFonts w:ascii="Times New Roman" w:hAnsi="Times New Roman" w:cs="Times New Roman"/>
          <w:szCs w:val="24"/>
        </w:rPr>
        <w:t xml:space="preserve">oraz </w:t>
      </w:r>
      <w:r w:rsidR="00BB5A52">
        <w:rPr>
          <w:rFonts w:ascii="Times New Roman" w:hAnsi="Times New Roman" w:cs="Times New Roman"/>
          <w:szCs w:val="24"/>
        </w:rPr>
        <w:t>4</w:t>
      </w:r>
      <w:r w:rsidR="00581B56" w:rsidRPr="000203F7">
        <w:rPr>
          <w:rFonts w:ascii="Times New Roman" w:hAnsi="Times New Roman" w:cs="Times New Roman"/>
          <w:szCs w:val="24"/>
        </w:rPr>
        <w:t xml:space="preserve"> </w:t>
      </w:r>
      <w:r w:rsidR="00F41CC0" w:rsidRPr="000203F7">
        <w:rPr>
          <w:rFonts w:ascii="Times New Roman" w:hAnsi="Times New Roman" w:cs="Times New Roman"/>
          <w:szCs w:val="24"/>
        </w:rPr>
        <w:t>zawiera</w:t>
      </w:r>
      <w:r w:rsidR="00581B56" w:rsidRPr="000203F7">
        <w:rPr>
          <w:rFonts w:ascii="Times New Roman" w:hAnsi="Times New Roman" w:cs="Times New Roman"/>
          <w:szCs w:val="24"/>
        </w:rPr>
        <w:t>ją</w:t>
      </w:r>
      <w:r w:rsidR="00F41CC0" w:rsidRPr="000203F7">
        <w:rPr>
          <w:rFonts w:ascii="Times New Roman" w:hAnsi="Times New Roman" w:cs="Times New Roman"/>
          <w:szCs w:val="24"/>
        </w:rPr>
        <w:t xml:space="preserve"> </w:t>
      </w:r>
      <w:r w:rsidRPr="000203F7">
        <w:rPr>
          <w:rFonts w:ascii="Times New Roman" w:hAnsi="Times New Roman" w:cs="Times New Roman"/>
          <w:szCs w:val="24"/>
        </w:rPr>
        <w:t>upoważnienie</w:t>
      </w:r>
      <w:r w:rsidR="00F41CC0" w:rsidRPr="000203F7">
        <w:rPr>
          <w:rFonts w:ascii="Times New Roman" w:hAnsi="Times New Roman" w:cs="Times New Roman"/>
          <w:szCs w:val="24"/>
        </w:rPr>
        <w:t xml:space="preserve"> dla ministra właściwego do spraw rolnictwa do określenia, w</w:t>
      </w:r>
      <w:r w:rsidRPr="000203F7">
        <w:rPr>
          <w:rFonts w:ascii="Times New Roman" w:hAnsi="Times New Roman" w:cs="Times New Roman"/>
          <w:szCs w:val="24"/>
        </w:rPr>
        <w:t> </w:t>
      </w:r>
      <w:r w:rsidR="00F41CC0" w:rsidRPr="000203F7">
        <w:rPr>
          <w:rFonts w:ascii="Times New Roman" w:hAnsi="Times New Roman" w:cs="Times New Roman"/>
          <w:szCs w:val="24"/>
        </w:rPr>
        <w:t>porozumieniu z ministrem właściwym do spraw fi</w:t>
      </w:r>
      <w:r w:rsidRPr="000203F7">
        <w:rPr>
          <w:rFonts w:ascii="Times New Roman" w:hAnsi="Times New Roman" w:cs="Times New Roman"/>
          <w:szCs w:val="24"/>
        </w:rPr>
        <w:t xml:space="preserve">nansów publicznych, w drodze rozporządzenia, </w:t>
      </w:r>
      <w:r w:rsidR="00EE0C78" w:rsidRPr="000203F7">
        <w:rPr>
          <w:rFonts w:ascii="Times New Roman" w:hAnsi="Times New Roman" w:cs="Times New Roman"/>
          <w:szCs w:val="24"/>
        </w:rPr>
        <w:t xml:space="preserve">stawek opłat pobieranych przez </w:t>
      </w:r>
      <w:r w:rsidRPr="000203F7">
        <w:rPr>
          <w:rFonts w:ascii="Times New Roman" w:hAnsi="Times New Roman" w:cs="Times New Roman"/>
          <w:szCs w:val="24"/>
        </w:rPr>
        <w:t>Inspekcję</w:t>
      </w:r>
      <w:r w:rsidR="00EE0C78" w:rsidRPr="000203F7">
        <w:rPr>
          <w:rFonts w:ascii="Times New Roman" w:hAnsi="Times New Roman" w:cs="Times New Roman"/>
          <w:szCs w:val="24"/>
        </w:rPr>
        <w:t xml:space="preserve">. Zapewni to przejrzystość pobierania opłat oraz </w:t>
      </w:r>
      <w:r w:rsidRPr="000203F7">
        <w:rPr>
          <w:rFonts w:ascii="Times New Roman" w:hAnsi="Times New Roman" w:cs="Times New Roman"/>
          <w:szCs w:val="24"/>
        </w:rPr>
        <w:t xml:space="preserve">jednakową </w:t>
      </w:r>
      <w:r w:rsidR="00EE0C78" w:rsidRPr="000203F7">
        <w:rPr>
          <w:rFonts w:ascii="Times New Roman" w:hAnsi="Times New Roman" w:cs="Times New Roman"/>
          <w:szCs w:val="24"/>
        </w:rPr>
        <w:t xml:space="preserve">ich </w:t>
      </w:r>
      <w:r w:rsidRPr="000203F7">
        <w:rPr>
          <w:rFonts w:ascii="Times New Roman" w:hAnsi="Times New Roman" w:cs="Times New Roman"/>
          <w:szCs w:val="24"/>
        </w:rPr>
        <w:t>wysokość</w:t>
      </w:r>
      <w:r w:rsidR="00EE0C78" w:rsidRPr="000203F7">
        <w:rPr>
          <w:rFonts w:ascii="Times New Roman" w:hAnsi="Times New Roman" w:cs="Times New Roman"/>
          <w:szCs w:val="24"/>
        </w:rPr>
        <w:t xml:space="preserve"> na terenie kraju. </w:t>
      </w:r>
    </w:p>
    <w:p w:rsidR="00BB5A52" w:rsidRDefault="00BB5A52" w:rsidP="00A6647B">
      <w:pPr>
        <w:pStyle w:val="ARTartustawynprozporzdzenia"/>
        <w:spacing w:before="0"/>
        <w:ind w:left="426" w:firstLine="0"/>
        <w:rPr>
          <w:rFonts w:ascii="Times New Roman" w:hAnsi="Times New Roman" w:cs="Times New Roman"/>
          <w:szCs w:val="24"/>
        </w:rPr>
      </w:pPr>
      <w:r>
        <w:rPr>
          <w:rFonts w:ascii="Times New Roman" w:hAnsi="Times New Roman" w:cs="Times New Roman"/>
          <w:szCs w:val="24"/>
        </w:rPr>
        <w:t>Zgodnie z art. 79 ust. 1 rozporządzenia 2017/625:</w:t>
      </w:r>
    </w:p>
    <w:p w:rsidR="00BB5A52" w:rsidRDefault="00BB5A52" w:rsidP="00A6647B">
      <w:pPr>
        <w:pStyle w:val="ARTartustawynprozporzdzenia"/>
        <w:spacing w:before="0"/>
        <w:ind w:left="426" w:firstLine="0"/>
        <w:rPr>
          <w:rFonts w:ascii="Times New Roman" w:hAnsi="Times New Roman" w:cs="Times New Roman"/>
          <w:szCs w:val="24"/>
        </w:rPr>
      </w:pPr>
      <w:r>
        <w:rPr>
          <w:rFonts w:ascii="Times New Roman" w:hAnsi="Times New Roman" w:cs="Times New Roman"/>
          <w:szCs w:val="24"/>
        </w:rPr>
        <w:t>„</w:t>
      </w:r>
      <w:r w:rsidRPr="00BB5A52">
        <w:rPr>
          <w:rFonts w:ascii="Times New Roman" w:hAnsi="Times New Roman" w:cs="Times New Roman"/>
          <w:szCs w:val="24"/>
        </w:rPr>
        <w:t>Właściwe organy pobierają opłaty lub należności za kontrole urzędowe przeprowadzone w odniesieniu do czynności, o których mowa w załączniku IV rozdział II</w:t>
      </w:r>
      <w:r>
        <w:rPr>
          <w:rFonts w:ascii="Times New Roman" w:hAnsi="Times New Roman" w:cs="Times New Roman"/>
          <w:szCs w:val="24"/>
        </w:rPr>
        <w:t xml:space="preserve"> [tego rozporządzenia]</w:t>
      </w:r>
      <w:r w:rsidRPr="00BB5A52">
        <w:rPr>
          <w:rFonts w:ascii="Times New Roman" w:hAnsi="Times New Roman" w:cs="Times New Roman"/>
          <w:szCs w:val="24"/>
        </w:rPr>
        <w:t xml:space="preserve">, i w odniesieniu do zwierząt i </w:t>
      </w:r>
      <w:r w:rsidR="008D4AF6">
        <w:rPr>
          <w:rFonts w:ascii="Times New Roman" w:hAnsi="Times New Roman" w:cs="Times New Roman"/>
          <w:szCs w:val="24"/>
        </w:rPr>
        <w:t xml:space="preserve">towarów, o których mowa w art. 47 ust. 1 </w:t>
      </w:r>
      <w:r w:rsidRPr="00BB5A52">
        <w:rPr>
          <w:rFonts w:ascii="Times New Roman" w:hAnsi="Times New Roman" w:cs="Times New Roman"/>
          <w:szCs w:val="24"/>
        </w:rPr>
        <w:t>lit. a), b) i c)</w:t>
      </w:r>
      <w:r>
        <w:rPr>
          <w:rFonts w:ascii="Times New Roman" w:hAnsi="Times New Roman" w:cs="Times New Roman"/>
          <w:szCs w:val="24"/>
        </w:rPr>
        <w:t xml:space="preserve"> [tego rozporządzenia]</w:t>
      </w:r>
      <w:r w:rsidRPr="00BB5A52">
        <w:rPr>
          <w:rFonts w:ascii="Times New Roman" w:hAnsi="Times New Roman" w:cs="Times New Roman"/>
          <w:szCs w:val="24"/>
        </w:rPr>
        <w:t xml:space="preserve">, w punktach kontroli granicznej lub w punktach kontroli, o których mowa w art. 53 ust. 1 lit. a) </w:t>
      </w:r>
      <w:r>
        <w:rPr>
          <w:rFonts w:ascii="Times New Roman" w:hAnsi="Times New Roman" w:cs="Times New Roman"/>
          <w:szCs w:val="24"/>
        </w:rPr>
        <w:t>[tego rozporządzenia]</w:t>
      </w:r>
      <w:r w:rsidRPr="00BB5A52">
        <w:rPr>
          <w:rFonts w:ascii="Times New Roman" w:hAnsi="Times New Roman" w:cs="Times New Roman"/>
          <w:szCs w:val="24"/>
        </w:rPr>
        <w:t>:</w:t>
      </w:r>
    </w:p>
    <w:p w:rsidR="00BB5A52" w:rsidRPr="00BB5A52" w:rsidRDefault="00BB5A52" w:rsidP="00A6647B">
      <w:pPr>
        <w:pStyle w:val="ARTartustawynprozporzdzenia"/>
        <w:numPr>
          <w:ilvl w:val="0"/>
          <w:numId w:val="19"/>
        </w:numPr>
        <w:spacing w:before="0"/>
        <w:ind w:left="426" w:firstLine="0"/>
        <w:rPr>
          <w:rFonts w:ascii="Times New Roman" w:hAnsi="Times New Roman" w:cs="Times New Roman"/>
          <w:szCs w:val="24"/>
        </w:rPr>
      </w:pPr>
      <w:r w:rsidRPr="00BB5A52">
        <w:rPr>
          <w:rFonts w:ascii="Times New Roman" w:hAnsi="Times New Roman" w:cs="Times New Roman"/>
          <w:szCs w:val="24"/>
        </w:rPr>
        <w:t>na poziomie</w:t>
      </w:r>
      <w:r w:rsidR="008F5A4A">
        <w:rPr>
          <w:rFonts w:ascii="Times New Roman" w:hAnsi="Times New Roman" w:cs="Times New Roman"/>
          <w:szCs w:val="24"/>
        </w:rPr>
        <w:t xml:space="preserve"> kosztów obliczonych zgodnie z </w:t>
      </w:r>
      <w:r w:rsidRPr="00BB5A52">
        <w:rPr>
          <w:rFonts w:ascii="Times New Roman" w:hAnsi="Times New Roman" w:cs="Times New Roman"/>
          <w:szCs w:val="24"/>
        </w:rPr>
        <w:t>art. 82 ust. 1 [tego rozporządzenia]; lub</w:t>
      </w:r>
    </w:p>
    <w:p w:rsidR="00BB5A52" w:rsidRDefault="00BB5A52" w:rsidP="00A6647B">
      <w:pPr>
        <w:pStyle w:val="ARTartustawynprozporzdzenia"/>
        <w:numPr>
          <w:ilvl w:val="0"/>
          <w:numId w:val="19"/>
        </w:numPr>
        <w:spacing w:before="0"/>
        <w:rPr>
          <w:rFonts w:ascii="Times New Roman" w:hAnsi="Times New Roman" w:cs="Times New Roman"/>
          <w:szCs w:val="24"/>
        </w:rPr>
      </w:pPr>
      <w:r w:rsidRPr="00BB5A52">
        <w:rPr>
          <w:rFonts w:ascii="Times New Roman" w:hAnsi="Times New Roman" w:cs="Times New Roman"/>
          <w:szCs w:val="24"/>
        </w:rPr>
        <w:t>w wysokości przewidzianej w załączniku IV</w:t>
      </w:r>
      <w:r>
        <w:rPr>
          <w:rFonts w:ascii="Times New Roman" w:hAnsi="Times New Roman" w:cs="Times New Roman"/>
          <w:szCs w:val="24"/>
        </w:rPr>
        <w:t xml:space="preserve"> [tego rozporządzenia]</w:t>
      </w:r>
      <w:r w:rsidR="00341E85">
        <w:rPr>
          <w:rFonts w:ascii="Times New Roman" w:hAnsi="Times New Roman" w:cs="Times New Roman"/>
          <w:szCs w:val="24"/>
        </w:rPr>
        <w:t>”</w:t>
      </w:r>
      <w:r w:rsidRPr="00BB5A52">
        <w:rPr>
          <w:rFonts w:ascii="Times New Roman" w:hAnsi="Times New Roman" w:cs="Times New Roman"/>
          <w:szCs w:val="24"/>
        </w:rPr>
        <w:t>.</w:t>
      </w:r>
    </w:p>
    <w:p w:rsidR="00BB5A52" w:rsidRDefault="00BB5A52" w:rsidP="00A6647B">
      <w:pPr>
        <w:pStyle w:val="ARTartustawynprozporzdzenia"/>
        <w:spacing w:before="0"/>
        <w:ind w:left="426" w:firstLine="0"/>
        <w:rPr>
          <w:rFonts w:ascii="Times New Roman" w:hAnsi="Times New Roman" w:cs="Times New Roman"/>
          <w:szCs w:val="24"/>
        </w:rPr>
      </w:pPr>
      <w:r>
        <w:rPr>
          <w:rFonts w:ascii="Times New Roman" w:hAnsi="Times New Roman" w:cs="Times New Roman"/>
          <w:szCs w:val="24"/>
        </w:rPr>
        <w:t>Państwa członkowskie mogą zatem zdecydować</w:t>
      </w:r>
      <w:r w:rsidR="00341E85">
        <w:rPr>
          <w:rFonts w:ascii="Times New Roman" w:hAnsi="Times New Roman" w:cs="Times New Roman"/>
          <w:szCs w:val="24"/>
        </w:rPr>
        <w:t>,</w:t>
      </w:r>
      <w:r>
        <w:rPr>
          <w:rFonts w:ascii="Times New Roman" w:hAnsi="Times New Roman" w:cs="Times New Roman"/>
          <w:szCs w:val="24"/>
        </w:rPr>
        <w:t xml:space="preserve"> na jakich zasadach określane będą stawki opłat za kontrole </w:t>
      </w:r>
      <w:r w:rsidR="00341E85">
        <w:rPr>
          <w:rFonts w:ascii="Times New Roman" w:hAnsi="Times New Roman" w:cs="Times New Roman"/>
          <w:szCs w:val="24"/>
        </w:rPr>
        <w:t>przeprowadz</w:t>
      </w:r>
      <w:r>
        <w:rPr>
          <w:rFonts w:ascii="Times New Roman" w:hAnsi="Times New Roman" w:cs="Times New Roman"/>
          <w:szCs w:val="24"/>
        </w:rPr>
        <w:t xml:space="preserve">ane w punktach kontroli granicznej. Z tego powodu, w projektowanej ustawie </w:t>
      </w:r>
      <w:r w:rsidR="00341E85">
        <w:rPr>
          <w:rFonts w:ascii="Times New Roman" w:hAnsi="Times New Roman" w:cs="Times New Roman"/>
          <w:szCs w:val="24"/>
        </w:rPr>
        <w:t xml:space="preserve">upoważnienie </w:t>
      </w:r>
      <w:r>
        <w:rPr>
          <w:rFonts w:ascii="Times New Roman" w:hAnsi="Times New Roman" w:cs="Times New Roman"/>
          <w:szCs w:val="24"/>
        </w:rPr>
        <w:t>dla ministra właściwego do spraw rolnictwa do ustalenia tych opłat ma charakter fakultatywny (art. 57 ust. 4 projektowanej ustawy). W przypadku wykonania te</w:t>
      </w:r>
      <w:r w:rsidR="00341E85">
        <w:rPr>
          <w:rFonts w:ascii="Times New Roman" w:hAnsi="Times New Roman" w:cs="Times New Roman"/>
          <w:szCs w:val="24"/>
        </w:rPr>
        <w:t>go upoważnienia</w:t>
      </w:r>
      <w:r>
        <w:rPr>
          <w:rFonts w:ascii="Times New Roman" w:hAnsi="Times New Roman" w:cs="Times New Roman"/>
          <w:szCs w:val="24"/>
        </w:rPr>
        <w:t>, opłaty będą pobierane zgodnie z przepisami rozporządzenia wydanego na je</w:t>
      </w:r>
      <w:r w:rsidR="00341E85">
        <w:rPr>
          <w:rFonts w:ascii="Times New Roman" w:hAnsi="Times New Roman" w:cs="Times New Roman"/>
          <w:szCs w:val="24"/>
        </w:rPr>
        <w:t>go</w:t>
      </w:r>
      <w:r>
        <w:rPr>
          <w:rFonts w:ascii="Times New Roman" w:hAnsi="Times New Roman" w:cs="Times New Roman"/>
          <w:szCs w:val="24"/>
        </w:rPr>
        <w:t xml:space="preserve"> podstawie, natomiast jeżeli </w:t>
      </w:r>
      <w:r w:rsidR="00341E85">
        <w:rPr>
          <w:rFonts w:ascii="Times New Roman" w:hAnsi="Times New Roman" w:cs="Times New Roman"/>
          <w:szCs w:val="24"/>
        </w:rPr>
        <w:t xml:space="preserve">upoważnienie </w:t>
      </w:r>
      <w:r>
        <w:rPr>
          <w:rFonts w:ascii="Times New Roman" w:hAnsi="Times New Roman" w:cs="Times New Roman"/>
          <w:szCs w:val="24"/>
        </w:rPr>
        <w:t>nie zostanie wykonan</w:t>
      </w:r>
      <w:r w:rsidR="00341E85">
        <w:rPr>
          <w:rFonts w:ascii="Times New Roman" w:hAnsi="Times New Roman" w:cs="Times New Roman"/>
          <w:szCs w:val="24"/>
        </w:rPr>
        <w:t>e</w:t>
      </w:r>
      <w:r>
        <w:rPr>
          <w:rFonts w:ascii="Times New Roman" w:hAnsi="Times New Roman" w:cs="Times New Roman"/>
          <w:szCs w:val="24"/>
        </w:rPr>
        <w:t xml:space="preserve"> – zgodnie z załącznikiem IV </w:t>
      </w:r>
      <w:r w:rsidR="008D4AF6">
        <w:rPr>
          <w:rFonts w:ascii="Times New Roman" w:hAnsi="Times New Roman" w:cs="Times New Roman"/>
          <w:szCs w:val="24"/>
        </w:rPr>
        <w:t xml:space="preserve">do </w:t>
      </w:r>
      <w:r>
        <w:rPr>
          <w:rFonts w:ascii="Times New Roman" w:hAnsi="Times New Roman" w:cs="Times New Roman"/>
          <w:szCs w:val="24"/>
        </w:rPr>
        <w:t xml:space="preserve">rozporządzenia 2017/625. </w:t>
      </w:r>
    </w:p>
    <w:p w:rsidR="008D4AF6" w:rsidRDefault="00BB5A52" w:rsidP="00A6647B">
      <w:pPr>
        <w:pStyle w:val="ARTartustawynprozporzdzenia"/>
        <w:spacing w:before="0"/>
        <w:ind w:left="426" w:firstLine="0"/>
      </w:pPr>
      <w:r>
        <w:rPr>
          <w:rFonts w:ascii="Times New Roman" w:hAnsi="Times New Roman" w:cs="Times New Roman"/>
          <w:szCs w:val="24"/>
        </w:rPr>
        <w:t xml:space="preserve">Należy jednak zwrócić uwagę, iż stawki opłat </w:t>
      </w:r>
      <w:r w:rsidR="008D4AF6">
        <w:rPr>
          <w:rFonts w:ascii="Times New Roman" w:hAnsi="Times New Roman" w:cs="Times New Roman"/>
          <w:szCs w:val="24"/>
        </w:rPr>
        <w:t>określone</w:t>
      </w:r>
      <w:r>
        <w:rPr>
          <w:rFonts w:ascii="Times New Roman" w:hAnsi="Times New Roman" w:cs="Times New Roman"/>
          <w:szCs w:val="24"/>
        </w:rPr>
        <w:t xml:space="preserve"> w załączniku IV do </w:t>
      </w:r>
      <w:r w:rsidR="008D4AF6">
        <w:rPr>
          <w:rFonts w:ascii="Times New Roman" w:hAnsi="Times New Roman" w:cs="Times New Roman"/>
          <w:szCs w:val="24"/>
        </w:rPr>
        <w:t>rozporządzenia</w:t>
      </w:r>
      <w:r>
        <w:rPr>
          <w:rFonts w:ascii="Times New Roman" w:hAnsi="Times New Roman" w:cs="Times New Roman"/>
          <w:szCs w:val="24"/>
        </w:rPr>
        <w:t xml:space="preserve"> 2017/625 zostały wyrażone w </w:t>
      </w:r>
      <w:r w:rsidR="00341E85">
        <w:rPr>
          <w:rFonts w:ascii="Times New Roman" w:hAnsi="Times New Roman" w:cs="Times New Roman"/>
          <w:szCs w:val="24"/>
        </w:rPr>
        <w:t>e</w:t>
      </w:r>
      <w:r>
        <w:rPr>
          <w:rFonts w:ascii="Times New Roman" w:hAnsi="Times New Roman" w:cs="Times New Roman"/>
          <w:szCs w:val="24"/>
        </w:rPr>
        <w:t xml:space="preserve">uro. </w:t>
      </w:r>
      <w:r w:rsidR="008D4AF6">
        <w:rPr>
          <w:rFonts w:ascii="Times New Roman" w:hAnsi="Times New Roman" w:cs="Times New Roman"/>
          <w:szCs w:val="24"/>
        </w:rPr>
        <w:t xml:space="preserve">Konieczne jest zatem określenie w projektowanej ustawie zasad przeliczania tych stawek na walutę polską. Dlatego w art. 57 ust. 2 projektowanej ustawy wskazano, że </w:t>
      </w:r>
      <w:r w:rsidR="008D4AF6">
        <w:t>o</w:t>
      </w:r>
      <w:r w:rsidR="008D4AF6" w:rsidRPr="00152649">
        <w:t>płaty</w:t>
      </w:r>
      <w:r w:rsidR="008D4AF6">
        <w:t xml:space="preserve"> te </w:t>
      </w:r>
      <w:r w:rsidR="008D4AF6" w:rsidRPr="00152649">
        <w:t>uiszcza się w złotych w wysokości określonej w załączniku IV do rozporządzenia 2017/625 przeliczonej na złote według kursu średniego ogłaszanego przez Narodowy Bank Polski z dnia poprzedzającego dzień, w którym wystawiony został rachunek, o którym mowa w art. 56 ust. 1</w:t>
      </w:r>
      <w:r w:rsidR="008D4AF6">
        <w:t xml:space="preserve"> projektowanej ustawy. </w:t>
      </w:r>
    </w:p>
    <w:p w:rsidR="0090502A" w:rsidRPr="00152649" w:rsidRDefault="0090502A" w:rsidP="00A6647B">
      <w:pPr>
        <w:pStyle w:val="ARTartustawynprozporzdzenia"/>
        <w:spacing w:before="0"/>
        <w:ind w:left="426" w:firstLine="0"/>
      </w:pPr>
      <w:r>
        <w:rPr>
          <w:rFonts w:ascii="Times New Roman" w:hAnsi="Times New Roman" w:cs="Times New Roman"/>
          <w:szCs w:val="24"/>
        </w:rPr>
        <w:t>Przyjmując powyższe rozwiązanie</w:t>
      </w:r>
      <w:r w:rsidR="00341E85">
        <w:rPr>
          <w:rFonts w:ascii="Times New Roman" w:hAnsi="Times New Roman" w:cs="Times New Roman"/>
          <w:szCs w:val="24"/>
        </w:rPr>
        <w:t>,</w:t>
      </w:r>
      <w:r>
        <w:rPr>
          <w:rFonts w:ascii="Times New Roman" w:hAnsi="Times New Roman" w:cs="Times New Roman"/>
          <w:szCs w:val="24"/>
        </w:rPr>
        <w:t xml:space="preserve"> opierano się na zasadach przeliczania kwot w walutach obcych na złote określonych w ustawie </w:t>
      </w:r>
      <w:r w:rsidRPr="0090502A">
        <w:rPr>
          <w:rFonts w:ascii="Times New Roman" w:hAnsi="Times New Roman" w:cs="Times New Roman"/>
          <w:szCs w:val="24"/>
        </w:rPr>
        <w:t>z dnia 23 kwietnia 1964 r.</w:t>
      </w:r>
      <w:r>
        <w:rPr>
          <w:rFonts w:ascii="Times New Roman" w:hAnsi="Times New Roman" w:cs="Times New Roman"/>
          <w:szCs w:val="24"/>
        </w:rPr>
        <w:t xml:space="preserve"> </w:t>
      </w:r>
      <w:r w:rsidR="008F5A4A">
        <w:rPr>
          <w:rFonts w:ascii="Times New Roman" w:hAnsi="Times New Roman" w:cs="Times New Roman"/>
          <w:szCs w:val="24"/>
        </w:rPr>
        <w:t xml:space="preserve">– </w:t>
      </w:r>
      <w:r w:rsidRPr="0090502A">
        <w:rPr>
          <w:rFonts w:ascii="Times New Roman" w:hAnsi="Times New Roman" w:cs="Times New Roman"/>
          <w:szCs w:val="24"/>
        </w:rPr>
        <w:t>Kodeks cywilny</w:t>
      </w:r>
      <w:r>
        <w:rPr>
          <w:rFonts w:ascii="Times New Roman" w:hAnsi="Times New Roman" w:cs="Times New Roman"/>
          <w:szCs w:val="24"/>
        </w:rPr>
        <w:t>. Maj</w:t>
      </w:r>
      <w:r w:rsidR="00236ED8">
        <w:rPr>
          <w:rFonts w:ascii="Times New Roman" w:hAnsi="Times New Roman" w:cs="Times New Roman"/>
          <w:szCs w:val="24"/>
        </w:rPr>
        <w:t>ą</w:t>
      </w:r>
      <w:r>
        <w:rPr>
          <w:rFonts w:ascii="Times New Roman" w:hAnsi="Times New Roman" w:cs="Times New Roman"/>
          <w:szCs w:val="24"/>
        </w:rPr>
        <w:t xml:space="preserve">c jednak na uwadze, że kontrola graniczna wykonywana jest całodobowo, zaproponowano, </w:t>
      </w:r>
      <w:r>
        <w:rPr>
          <w:rFonts w:ascii="Times New Roman" w:hAnsi="Times New Roman" w:cs="Times New Roman"/>
          <w:szCs w:val="24"/>
        </w:rPr>
        <w:lastRenderedPageBreak/>
        <w:t>aby przy przeliczaniu stawek opłat bazować na kursie euro ogłaszany</w:t>
      </w:r>
      <w:r w:rsidR="00341E85">
        <w:rPr>
          <w:rFonts w:ascii="Times New Roman" w:hAnsi="Times New Roman" w:cs="Times New Roman"/>
          <w:szCs w:val="24"/>
        </w:rPr>
        <w:t>m</w:t>
      </w:r>
      <w:r>
        <w:rPr>
          <w:rFonts w:ascii="Times New Roman" w:hAnsi="Times New Roman" w:cs="Times New Roman"/>
          <w:szCs w:val="24"/>
        </w:rPr>
        <w:t xml:space="preserve"> przez </w:t>
      </w:r>
      <w:r w:rsidRPr="00152649">
        <w:t>Narodowy Bank Polski</w:t>
      </w:r>
      <w:r>
        <w:t xml:space="preserve"> w dniu poprzedzającym wystawienie rachunku. </w:t>
      </w:r>
    </w:p>
    <w:p w:rsidR="00134CF0" w:rsidRPr="000203F7" w:rsidRDefault="00134CF0"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Proponowany przepis art. </w:t>
      </w:r>
      <w:r w:rsidR="00D06A57" w:rsidRPr="000203F7">
        <w:rPr>
          <w:rFonts w:ascii="Times New Roman" w:hAnsi="Times New Roman" w:cs="Times New Roman"/>
          <w:szCs w:val="24"/>
        </w:rPr>
        <w:t xml:space="preserve">57 </w:t>
      </w:r>
      <w:r w:rsidRPr="000203F7">
        <w:rPr>
          <w:rFonts w:ascii="Times New Roman" w:hAnsi="Times New Roman" w:cs="Times New Roman"/>
          <w:szCs w:val="24"/>
        </w:rPr>
        <w:t xml:space="preserve">ust. </w:t>
      </w:r>
      <w:r w:rsidR="00BB5A52">
        <w:rPr>
          <w:rFonts w:ascii="Times New Roman" w:hAnsi="Times New Roman" w:cs="Times New Roman"/>
          <w:szCs w:val="24"/>
        </w:rPr>
        <w:t>5</w:t>
      </w:r>
      <w:r w:rsidRPr="000203F7">
        <w:rPr>
          <w:rFonts w:ascii="Times New Roman" w:hAnsi="Times New Roman" w:cs="Times New Roman"/>
          <w:szCs w:val="24"/>
        </w:rPr>
        <w:t xml:space="preserve"> upoważnia ministra właściwego do spraw rolnictwa do wydania rozporządzenia określającego przypadki, w których opłata za usługi może być obniżona</w:t>
      </w:r>
      <w:r w:rsidR="003D5044" w:rsidRPr="000203F7">
        <w:rPr>
          <w:rFonts w:ascii="Times New Roman" w:hAnsi="Times New Roman" w:cs="Times New Roman"/>
          <w:szCs w:val="24"/>
        </w:rPr>
        <w:t>,</w:t>
      </w:r>
      <w:r w:rsidRPr="000203F7">
        <w:rPr>
          <w:rFonts w:ascii="Times New Roman" w:hAnsi="Times New Roman" w:cs="Times New Roman"/>
          <w:szCs w:val="24"/>
        </w:rPr>
        <w:t xml:space="preserve"> wraz z wyrażonym procentowo poziomem obniżenia opłaty za te usługi. Proponowan</w:t>
      </w:r>
      <w:r w:rsidR="0007176D" w:rsidRPr="000203F7">
        <w:rPr>
          <w:rFonts w:ascii="Times New Roman" w:hAnsi="Times New Roman" w:cs="Times New Roman"/>
          <w:szCs w:val="24"/>
        </w:rPr>
        <w:t xml:space="preserve">e rozwiązanie będzie dawało możliwość zastosowania niższych opłat np. </w:t>
      </w:r>
      <w:r w:rsidR="00341E85" w:rsidRPr="000203F7">
        <w:rPr>
          <w:rFonts w:ascii="Times New Roman" w:hAnsi="Times New Roman" w:cs="Times New Roman"/>
          <w:szCs w:val="24"/>
        </w:rPr>
        <w:t xml:space="preserve">za </w:t>
      </w:r>
      <w:r w:rsidR="0007176D" w:rsidRPr="000203F7">
        <w:rPr>
          <w:rFonts w:ascii="Times New Roman" w:hAnsi="Times New Roman" w:cs="Times New Roman"/>
          <w:szCs w:val="24"/>
        </w:rPr>
        <w:t>badania laboratoryjne na obecność organizmów kwarantannowych jako zachęt</w:t>
      </w:r>
      <w:r w:rsidR="00341E85">
        <w:rPr>
          <w:rFonts w:ascii="Times New Roman" w:hAnsi="Times New Roman" w:cs="Times New Roman"/>
          <w:szCs w:val="24"/>
        </w:rPr>
        <w:t>ę dla</w:t>
      </w:r>
      <w:r w:rsidR="0007176D" w:rsidRPr="000203F7">
        <w:rPr>
          <w:rFonts w:ascii="Times New Roman" w:hAnsi="Times New Roman" w:cs="Times New Roman"/>
          <w:szCs w:val="24"/>
        </w:rPr>
        <w:t xml:space="preserve"> producentów do podnoszenia standardów fitosanitarnych i walki z organizmami kwarantannowymi</w:t>
      </w:r>
      <w:r w:rsidR="00A93475" w:rsidRPr="000203F7">
        <w:rPr>
          <w:rFonts w:ascii="Times New Roman" w:hAnsi="Times New Roman" w:cs="Times New Roman"/>
          <w:szCs w:val="24"/>
        </w:rPr>
        <w:t xml:space="preserve">. Będzie to narzędzie podnoszące skuteczność urzędowych działań zwalczających organizmy kwarantannowe i będzie stosowane w zależności od </w:t>
      </w:r>
      <w:r w:rsidRPr="000203F7">
        <w:rPr>
          <w:rFonts w:ascii="Times New Roman" w:hAnsi="Times New Roman" w:cs="Times New Roman"/>
          <w:szCs w:val="24"/>
        </w:rPr>
        <w:t>rozpowszechnieni</w:t>
      </w:r>
      <w:r w:rsidR="00A93475" w:rsidRPr="000203F7">
        <w:rPr>
          <w:rFonts w:ascii="Times New Roman" w:hAnsi="Times New Roman" w:cs="Times New Roman"/>
          <w:szCs w:val="24"/>
        </w:rPr>
        <w:t>a</w:t>
      </w:r>
      <w:r w:rsidRPr="000203F7">
        <w:rPr>
          <w:rFonts w:ascii="Times New Roman" w:hAnsi="Times New Roman" w:cs="Times New Roman"/>
          <w:szCs w:val="24"/>
        </w:rPr>
        <w:t xml:space="preserve"> i szkodliwość danego organizmu szkodliwego, którego dotyczy dana usługa, oraz znaczeni</w:t>
      </w:r>
      <w:r w:rsidR="00A93475" w:rsidRPr="000203F7">
        <w:rPr>
          <w:rFonts w:ascii="Times New Roman" w:hAnsi="Times New Roman" w:cs="Times New Roman"/>
          <w:szCs w:val="24"/>
        </w:rPr>
        <w:t>a</w:t>
      </w:r>
      <w:r w:rsidRPr="000203F7">
        <w:rPr>
          <w:rFonts w:ascii="Times New Roman" w:hAnsi="Times New Roman" w:cs="Times New Roman"/>
          <w:szCs w:val="24"/>
        </w:rPr>
        <w:t xml:space="preserve"> dla gospodarki państwa upraw, których dotyczy dana usługa.</w:t>
      </w:r>
      <w:r w:rsidR="008A05D2" w:rsidRPr="000203F7">
        <w:rPr>
          <w:rFonts w:ascii="Times New Roman" w:hAnsi="Times New Roman" w:cs="Times New Roman"/>
          <w:szCs w:val="24"/>
        </w:rPr>
        <w:t xml:space="preserve"> </w:t>
      </w:r>
      <w:r w:rsidRPr="000203F7">
        <w:rPr>
          <w:rFonts w:ascii="Times New Roman" w:hAnsi="Times New Roman" w:cs="Times New Roman"/>
          <w:szCs w:val="24"/>
        </w:rPr>
        <w:t>Proponowane rozwiązanie nie niesie za sobą bezpośrednio skutków finansowych dla budżetu państwa</w:t>
      </w:r>
      <w:r w:rsidR="003D5044" w:rsidRPr="000203F7">
        <w:rPr>
          <w:rFonts w:ascii="Times New Roman" w:hAnsi="Times New Roman" w:cs="Times New Roman"/>
          <w:szCs w:val="24"/>
        </w:rPr>
        <w:t>, bowiem</w:t>
      </w:r>
      <w:r w:rsidRPr="000203F7">
        <w:rPr>
          <w:rFonts w:ascii="Times New Roman" w:hAnsi="Times New Roman" w:cs="Times New Roman"/>
          <w:szCs w:val="24"/>
        </w:rPr>
        <w:t xml:space="preserve"> aby obniżyć stawkę opłat za usługi konieczne będzie każdorazowe wydanie w tym zakresie odpowiedniego rozporządzenia, dla którego sporządzan</w:t>
      </w:r>
      <w:r w:rsidR="003D5044" w:rsidRPr="000203F7">
        <w:rPr>
          <w:rFonts w:ascii="Times New Roman" w:hAnsi="Times New Roman" w:cs="Times New Roman"/>
          <w:szCs w:val="24"/>
        </w:rPr>
        <w:t>a</w:t>
      </w:r>
      <w:r w:rsidRPr="000203F7">
        <w:rPr>
          <w:rFonts w:ascii="Times New Roman" w:hAnsi="Times New Roman" w:cs="Times New Roman"/>
          <w:szCs w:val="24"/>
        </w:rPr>
        <w:t xml:space="preserve"> będzie odrębn</w:t>
      </w:r>
      <w:r w:rsidR="003D5044" w:rsidRPr="000203F7">
        <w:rPr>
          <w:rFonts w:ascii="Times New Roman" w:hAnsi="Times New Roman" w:cs="Times New Roman"/>
          <w:szCs w:val="24"/>
        </w:rPr>
        <w:t>a</w:t>
      </w:r>
      <w:r w:rsidRPr="000203F7">
        <w:rPr>
          <w:rFonts w:ascii="Times New Roman" w:hAnsi="Times New Roman" w:cs="Times New Roman"/>
          <w:szCs w:val="24"/>
        </w:rPr>
        <w:t xml:space="preserve"> </w:t>
      </w:r>
      <w:r w:rsidR="00D53A96" w:rsidRPr="000203F7">
        <w:rPr>
          <w:rFonts w:ascii="Times New Roman" w:hAnsi="Times New Roman" w:cs="Times New Roman"/>
          <w:szCs w:val="24"/>
        </w:rPr>
        <w:t>Ocena Skutków Regulacji</w:t>
      </w:r>
      <w:r w:rsidRPr="000203F7">
        <w:rPr>
          <w:rFonts w:ascii="Times New Roman" w:hAnsi="Times New Roman" w:cs="Times New Roman"/>
          <w:szCs w:val="24"/>
        </w:rPr>
        <w:t xml:space="preserve">. </w:t>
      </w:r>
    </w:p>
    <w:p w:rsidR="00F41CC0" w:rsidRPr="000203F7" w:rsidRDefault="00F41CC0" w:rsidP="00BC3539">
      <w:pPr>
        <w:spacing w:after="0"/>
        <w:ind w:firstLine="426"/>
        <w:rPr>
          <w:rFonts w:ascii="Times New Roman" w:hAnsi="Times New Roman"/>
          <w:sz w:val="24"/>
          <w:szCs w:val="24"/>
        </w:rPr>
      </w:pPr>
    </w:p>
    <w:p w:rsidR="00EE0C78" w:rsidRPr="000203F7" w:rsidRDefault="00EE0C78"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Przepisy art. 108 rozporządzenia 2016/2031 oraz art. 139 rozporządzenia 2017/625 nakładają na państwa członkowskie o</w:t>
      </w:r>
      <w:r w:rsidR="00F41CC0" w:rsidRPr="000203F7">
        <w:rPr>
          <w:rFonts w:ascii="Times New Roman" w:hAnsi="Times New Roman" w:cs="Times New Roman"/>
          <w:szCs w:val="24"/>
        </w:rPr>
        <w:t xml:space="preserve">bowiązek przyjęcia przepisów sankcyjnych </w:t>
      </w:r>
      <w:r w:rsidRPr="000203F7">
        <w:rPr>
          <w:rFonts w:ascii="Times New Roman" w:hAnsi="Times New Roman" w:cs="Times New Roman"/>
          <w:szCs w:val="24"/>
        </w:rPr>
        <w:t xml:space="preserve">za naruszenia przepisów </w:t>
      </w:r>
      <w:r w:rsidR="003D5044" w:rsidRPr="000203F7">
        <w:rPr>
          <w:rFonts w:ascii="Times New Roman" w:hAnsi="Times New Roman" w:cs="Times New Roman"/>
          <w:szCs w:val="24"/>
        </w:rPr>
        <w:t xml:space="preserve">ww. </w:t>
      </w:r>
      <w:r w:rsidRPr="000203F7">
        <w:rPr>
          <w:rFonts w:ascii="Times New Roman" w:hAnsi="Times New Roman" w:cs="Times New Roman"/>
          <w:szCs w:val="24"/>
        </w:rPr>
        <w:t xml:space="preserve">rozporządzeń. W związku z powyższym w </w:t>
      </w:r>
      <w:r w:rsidR="003D5044" w:rsidRPr="000203F7">
        <w:rPr>
          <w:rFonts w:ascii="Times New Roman" w:hAnsi="Times New Roman" w:cs="Times New Roman"/>
          <w:b/>
          <w:szCs w:val="24"/>
        </w:rPr>
        <w:t>art.</w:t>
      </w:r>
      <w:r w:rsidRPr="000203F7">
        <w:rPr>
          <w:rFonts w:ascii="Times New Roman" w:hAnsi="Times New Roman" w:cs="Times New Roman"/>
          <w:b/>
          <w:szCs w:val="24"/>
        </w:rPr>
        <w:t xml:space="preserve"> </w:t>
      </w:r>
      <w:r w:rsidR="00D06A57" w:rsidRPr="000203F7">
        <w:rPr>
          <w:rFonts w:ascii="Times New Roman" w:hAnsi="Times New Roman" w:cs="Times New Roman"/>
          <w:b/>
          <w:szCs w:val="24"/>
        </w:rPr>
        <w:t>58</w:t>
      </w:r>
      <w:r w:rsidR="00D06A57" w:rsidRPr="000203F7">
        <w:rPr>
          <w:rFonts w:ascii="Times New Roman" w:hAnsi="Times New Roman" w:cs="Times New Roman"/>
          <w:szCs w:val="24"/>
        </w:rPr>
        <w:t xml:space="preserve"> </w:t>
      </w:r>
      <w:r w:rsidRPr="000203F7">
        <w:rPr>
          <w:rFonts w:ascii="Times New Roman" w:hAnsi="Times New Roman" w:cs="Times New Roman"/>
          <w:szCs w:val="24"/>
        </w:rPr>
        <w:t xml:space="preserve">określono katalog czynów zagrożonych karą administracyjną nakładaną w drodze decyzji administracyjnej. W przepisach tych określono także organ właściwy do nałożenia kary oraz przesłanki, na podstawie których ustalana jest wysokość kary. </w:t>
      </w:r>
      <w:r w:rsidR="00354EED" w:rsidRPr="000203F7">
        <w:rPr>
          <w:rFonts w:ascii="Times New Roman" w:hAnsi="Times New Roman" w:cs="Times New Roman"/>
          <w:szCs w:val="24"/>
        </w:rPr>
        <w:t xml:space="preserve">Mając bowiem na uwadze, że zasięg, szkodliwość i trwałość skutków naruszenia przepisów wskazanych wyżej rozporządzeń </w:t>
      </w:r>
      <w:r w:rsidR="00D9065F" w:rsidRPr="000203F7">
        <w:rPr>
          <w:rFonts w:ascii="Times New Roman" w:hAnsi="Times New Roman" w:cs="Times New Roman"/>
          <w:szCs w:val="24"/>
        </w:rPr>
        <w:t xml:space="preserve">oraz ustawy </w:t>
      </w:r>
      <w:r w:rsidR="00354EED" w:rsidRPr="000203F7">
        <w:rPr>
          <w:rFonts w:ascii="Times New Roman" w:hAnsi="Times New Roman" w:cs="Times New Roman"/>
          <w:szCs w:val="24"/>
        </w:rPr>
        <w:t>może być bardzo różna, przewidzi</w:t>
      </w:r>
      <w:r w:rsidR="003D5044" w:rsidRPr="000203F7">
        <w:rPr>
          <w:rFonts w:ascii="Times New Roman" w:hAnsi="Times New Roman" w:cs="Times New Roman"/>
          <w:szCs w:val="24"/>
        </w:rPr>
        <w:t>ano</w:t>
      </w:r>
      <w:r w:rsidR="00354EED" w:rsidRPr="000203F7">
        <w:rPr>
          <w:rFonts w:ascii="Times New Roman" w:hAnsi="Times New Roman" w:cs="Times New Roman"/>
          <w:szCs w:val="24"/>
        </w:rPr>
        <w:t xml:space="preserve"> </w:t>
      </w:r>
      <w:r w:rsidR="00581B56" w:rsidRPr="000203F7">
        <w:rPr>
          <w:rFonts w:ascii="Times New Roman" w:hAnsi="Times New Roman" w:cs="Times New Roman"/>
          <w:szCs w:val="24"/>
        </w:rPr>
        <w:t xml:space="preserve">odpowiednią </w:t>
      </w:r>
      <w:r w:rsidR="00354EED" w:rsidRPr="000203F7">
        <w:rPr>
          <w:rFonts w:ascii="Times New Roman" w:hAnsi="Times New Roman" w:cs="Times New Roman"/>
          <w:szCs w:val="24"/>
        </w:rPr>
        <w:t xml:space="preserve">rozpiętość wysokości nakładanych kar. </w:t>
      </w:r>
    </w:p>
    <w:p w:rsidR="00354EED" w:rsidRPr="000203F7" w:rsidRDefault="00354EED"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Zdecydowano przy tym</w:t>
      </w:r>
      <w:r w:rsidR="003D5044" w:rsidRPr="000203F7">
        <w:rPr>
          <w:rFonts w:ascii="Times New Roman" w:hAnsi="Times New Roman" w:cs="Times New Roman"/>
          <w:szCs w:val="24"/>
        </w:rPr>
        <w:t>, że</w:t>
      </w:r>
      <w:r w:rsidRPr="000203F7">
        <w:rPr>
          <w:rFonts w:ascii="Times New Roman" w:hAnsi="Times New Roman" w:cs="Times New Roman"/>
          <w:szCs w:val="24"/>
        </w:rPr>
        <w:t xml:space="preserve"> o kar</w:t>
      </w:r>
      <w:r w:rsidR="003D5044" w:rsidRPr="000203F7">
        <w:rPr>
          <w:rFonts w:ascii="Times New Roman" w:hAnsi="Times New Roman" w:cs="Times New Roman"/>
          <w:szCs w:val="24"/>
        </w:rPr>
        <w:t>y</w:t>
      </w:r>
      <w:r w:rsidRPr="000203F7">
        <w:rPr>
          <w:rFonts w:ascii="Times New Roman" w:hAnsi="Times New Roman" w:cs="Times New Roman"/>
          <w:szCs w:val="24"/>
        </w:rPr>
        <w:t xml:space="preserve"> pieniężn</w:t>
      </w:r>
      <w:r w:rsidR="003D5044" w:rsidRPr="000203F7">
        <w:rPr>
          <w:rFonts w:ascii="Times New Roman" w:hAnsi="Times New Roman" w:cs="Times New Roman"/>
          <w:szCs w:val="24"/>
        </w:rPr>
        <w:t>e będą nakładane</w:t>
      </w:r>
      <w:r w:rsidRPr="000203F7">
        <w:rPr>
          <w:rFonts w:ascii="Times New Roman" w:hAnsi="Times New Roman" w:cs="Times New Roman"/>
          <w:szCs w:val="24"/>
        </w:rPr>
        <w:t xml:space="preserve"> w drodze decyzji administracyjnej, ponieważ czyny niedozwolone wskazane w art. </w:t>
      </w:r>
      <w:r w:rsidR="00D06A57" w:rsidRPr="000203F7">
        <w:rPr>
          <w:rFonts w:ascii="Times New Roman" w:hAnsi="Times New Roman" w:cs="Times New Roman"/>
          <w:szCs w:val="24"/>
        </w:rPr>
        <w:t>58</w:t>
      </w:r>
      <w:r w:rsidRPr="000203F7">
        <w:rPr>
          <w:rFonts w:ascii="Times New Roman" w:hAnsi="Times New Roman" w:cs="Times New Roman"/>
          <w:szCs w:val="24"/>
        </w:rPr>
        <w:t xml:space="preserve"> mogą być popełniane nie tylko przez osoby fizyczne, ale i przedsiębiorców niebędących osobami fizycznymi. W</w:t>
      </w:r>
      <w:r w:rsidR="00983B7D" w:rsidRPr="000203F7">
        <w:rPr>
          <w:rFonts w:ascii="Times New Roman" w:hAnsi="Times New Roman" w:cs="Times New Roman"/>
          <w:szCs w:val="24"/>
        </w:rPr>
        <w:t> </w:t>
      </w:r>
      <w:r w:rsidRPr="000203F7">
        <w:rPr>
          <w:rFonts w:ascii="Times New Roman" w:hAnsi="Times New Roman" w:cs="Times New Roman"/>
          <w:szCs w:val="24"/>
        </w:rPr>
        <w:t>takim przypadku nie byłoby właściwe proponowanie sankcji karnej nakładanej w</w:t>
      </w:r>
      <w:r w:rsidR="00983B7D" w:rsidRPr="000203F7">
        <w:rPr>
          <w:rFonts w:ascii="Times New Roman" w:hAnsi="Times New Roman" w:cs="Times New Roman"/>
          <w:szCs w:val="24"/>
        </w:rPr>
        <w:t> </w:t>
      </w:r>
      <w:r w:rsidRPr="000203F7">
        <w:rPr>
          <w:rFonts w:ascii="Times New Roman" w:hAnsi="Times New Roman" w:cs="Times New Roman"/>
          <w:szCs w:val="24"/>
        </w:rPr>
        <w:t xml:space="preserve">drodze mandatu karnego, który </w:t>
      </w:r>
      <w:r w:rsidR="003D5044" w:rsidRPr="000203F7">
        <w:rPr>
          <w:rFonts w:ascii="Times New Roman" w:hAnsi="Times New Roman" w:cs="Times New Roman"/>
          <w:szCs w:val="24"/>
        </w:rPr>
        <w:t xml:space="preserve">– </w:t>
      </w:r>
      <w:r w:rsidRPr="000203F7">
        <w:rPr>
          <w:rFonts w:ascii="Times New Roman" w:hAnsi="Times New Roman" w:cs="Times New Roman"/>
          <w:szCs w:val="24"/>
        </w:rPr>
        <w:t xml:space="preserve">co do zasady </w:t>
      </w:r>
      <w:r w:rsidR="003D5044" w:rsidRPr="000203F7">
        <w:rPr>
          <w:rFonts w:ascii="Times New Roman" w:hAnsi="Times New Roman" w:cs="Times New Roman"/>
          <w:szCs w:val="24"/>
        </w:rPr>
        <w:t xml:space="preserve">– </w:t>
      </w:r>
      <w:r w:rsidRPr="000203F7">
        <w:rPr>
          <w:rFonts w:ascii="Times New Roman" w:hAnsi="Times New Roman" w:cs="Times New Roman"/>
          <w:szCs w:val="24"/>
        </w:rPr>
        <w:t xml:space="preserve">powinien dotyczyć osoby fizycznej. </w:t>
      </w:r>
    </w:p>
    <w:p w:rsidR="00EE0C78" w:rsidRPr="000203F7" w:rsidRDefault="00EE0C78" w:rsidP="00BC3539">
      <w:pPr>
        <w:pStyle w:val="ARTartustawynprozporzdzenia"/>
        <w:spacing w:before="0"/>
        <w:rPr>
          <w:rFonts w:ascii="Times New Roman" w:hAnsi="Times New Roman" w:cs="Times New Roman"/>
          <w:szCs w:val="24"/>
        </w:rPr>
      </w:pPr>
    </w:p>
    <w:p w:rsidR="00F41CC0" w:rsidRPr="000203F7" w:rsidRDefault="003D5044"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lastRenderedPageBreak/>
        <w:t xml:space="preserve">Art. </w:t>
      </w:r>
      <w:r w:rsidR="00D06A57" w:rsidRPr="000203F7">
        <w:rPr>
          <w:rFonts w:ascii="Times New Roman" w:hAnsi="Times New Roman" w:cs="Times New Roman"/>
          <w:b/>
          <w:szCs w:val="24"/>
        </w:rPr>
        <w:t>59</w:t>
      </w:r>
      <w:r w:rsidR="00D06A57" w:rsidRPr="000203F7">
        <w:rPr>
          <w:rFonts w:ascii="Times New Roman" w:hAnsi="Times New Roman" w:cs="Times New Roman"/>
          <w:szCs w:val="24"/>
        </w:rPr>
        <w:t xml:space="preserve"> </w:t>
      </w:r>
      <w:r w:rsidR="00354EED" w:rsidRPr="000203F7">
        <w:rPr>
          <w:rFonts w:ascii="Times New Roman" w:hAnsi="Times New Roman" w:cs="Times New Roman"/>
          <w:szCs w:val="24"/>
        </w:rPr>
        <w:t xml:space="preserve">określa katalog czynów niedozwolonych, </w:t>
      </w:r>
      <w:r w:rsidR="00EF38AD" w:rsidRPr="000203F7">
        <w:rPr>
          <w:rFonts w:ascii="Times New Roman" w:hAnsi="Times New Roman" w:cs="Times New Roman"/>
          <w:szCs w:val="24"/>
        </w:rPr>
        <w:t>zagrożonych</w:t>
      </w:r>
      <w:r w:rsidR="00354EED" w:rsidRPr="000203F7">
        <w:rPr>
          <w:rFonts w:ascii="Times New Roman" w:hAnsi="Times New Roman" w:cs="Times New Roman"/>
          <w:szCs w:val="24"/>
        </w:rPr>
        <w:t xml:space="preserve"> karą </w:t>
      </w:r>
      <w:r w:rsidR="00EF38AD" w:rsidRPr="000203F7">
        <w:rPr>
          <w:rFonts w:ascii="Times New Roman" w:hAnsi="Times New Roman" w:cs="Times New Roman"/>
          <w:szCs w:val="24"/>
        </w:rPr>
        <w:t>mandatu</w:t>
      </w:r>
      <w:r w:rsidR="00354EED" w:rsidRPr="000203F7">
        <w:rPr>
          <w:rFonts w:ascii="Times New Roman" w:hAnsi="Times New Roman" w:cs="Times New Roman"/>
          <w:szCs w:val="24"/>
        </w:rPr>
        <w:t xml:space="preserve">, nakładaną zgodnie z przepisami o wykroczeniach. </w:t>
      </w:r>
      <w:r w:rsidRPr="000203F7">
        <w:rPr>
          <w:rFonts w:ascii="Times New Roman" w:hAnsi="Times New Roman" w:cs="Times New Roman"/>
          <w:szCs w:val="24"/>
        </w:rPr>
        <w:t>Art</w:t>
      </w:r>
      <w:r w:rsidR="00EB0D55">
        <w:rPr>
          <w:rFonts w:ascii="Times New Roman" w:hAnsi="Times New Roman" w:cs="Times New Roman"/>
          <w:szCs w:val="24"/>
        </w:rPr>
        <w:t>ykuł</w:t>
      </w:r>
      <w:r w:rsidR="00EF38AD" w:rsidRPr="000203F7">
        <w:rPr>
          <w:rFonts w:ascii="Times New Roman" w:hAnsi="Times New Roman" w:cs="Times New Roman"/>
          <w:szCs w:val="24"/>
        </w:rPr>
        <w:t xml:space="preserve"> ten określa czyny, w przypadku których kara mandatu </w:t>
      </w:r>
      <w:r w:rsidR="00B03E49" w:rsidRPr="000203F7">
        <w:rPr>
          <w:rFonts w:ascii="Times New Roman" w:hAnsi="Times New Roman" w:cs="Times New Roman"/>
          <w:szCs w:val="24"/>
        </w:rPr>
        <w:t>jest</w:t>
      </w:r>
      <w:r w:rsidR="00EF38AD" w:rsidRPr="000203F7">
        <w:rPr>
          <w:rFonts w:ascii="Times New Roman" w:hAnsi="Times New Roman" w:cs="Times New Roman"/>
          <w:szCs w:val="24"/>
        </w:rPr>
        <w:t xml:space="preserve"> adekwatna do skali naruszenia. </w:t>
      </w:r>
    </w:p>
    <w:p w:rsidR="00F41CC0" w:rsidRPr="000203F7" w:rsidRDefault="006A0D18"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Zgodnie z art. 108 akapit </w:t>
      </w:r>
      <w:r w:rsidR="00B03E49" w:rsidRPr="000203F7">
        <w:rPr>
          <w:rFonts w:ascii="Times New Roman" w:hAnsi="Times New Roman" w:cs="Times New Roman"/>
          <w:szCs w:val="24"/>
        </w:rPr>
        <w:t>drugi</w:t>
      </w:r>
      <w:r w:rsidRPr="000203F7">
        <w:rPr>
          <w:rFonts w:ascii="Times New Roman" w:hAnsi="Times New Roman" w:cs="Times New Roman"/>
          <w:szCs w:val="24"/>
        </w:rPr>
        <w:t xml:space="preserve"> rozporządzenia 2016/2031 </w:t>
      </w:r>
      <w:r w:rsidR="00EE6F30">
        <w:rPr>
          <w:rFonts w:ascii="Times New Roman" w:hAnsi="Times New Roman" w:cs="Times New Roman"/>
          <w:szCs w:val="24"/>
        </w:rPr>
        <w:t>oraz art. 139 ust. </w:t>
      </w:r>
      <w:r w:rsidR="00A07BDE" w:rsidRPr="000203F7">
        <w:rPr>
          <w:rFonts w:ascii="Times New Roman" w:hAnsi="Times New Roman" w:cs="Times New Roman"/>
          <w:szCs w:val="24"/>
        </w:rPr>
        <w:t xml:space="preserve">1 rozporządzenia 2017/625 </w:t>
      </w:r>
      <w:r w:rsidRPr="000203F7">
        <w:rPr>
          <w:rFonts w:ascii="Times New Roman" w:hAnsi="Times New Roman" w:cs="Times New Roman"/>
          <w:szCs w:val="24"/>
        </w:rPr>
        <w:t xml:space="preserve">państwa członkowskie powiadamiają Komisję </w:t>
      </w:r>
      <w:r w:rsidR="00B03E49" w:rsidRPr="000203F7">
        <w:rPr>
          <w:rFonts w:ascii="Times New Roman" w:hAnsi="Times New Roman" w:cs="Times New Roman"/>
          <w:szCs w:val="24"/>
        </w:rPr>
        <w:t xml:space="preserve">Europejską </w:t>
      </w:r>
      <w:r w:rsidRPr="000203F7">
        <w:rPr>
          <w:rFonts w:ascii="Times New Roman" w:hAnsi="Times New Roman" w:cs="Times New Roman"/>
          <w:szCs w:val="24"/>
        </w:rPr>
        <w:t>o</w:t>
      </w:r>
      <w:r w:rsidR="00B03E49" w:rsidRPr="000203F7">
        <w:rPr>
          <w:rFonts w:ascii="Times New Roman" w:hAnsi="Times New Roman" w:cs="Times New Roman"/>
          <w:szCs w:val="24"/>
        </w:rPr>
        <w:t> </w:t>
      </w:r>
      <w:r w:rsidRPr="000203F7">
        <w:rPr>
          <w:rFonts w:ascii="Times New Roman" w:hAnsi="Times New Roman" w:cs="Times New Roman"/>
          <w:szCs w:val="24"/>
        </w:rPr>
        <w:t xml:space="preserve">przepisach dotyczących sankcji do dnia 14 grudnia 2019 r., a następnie niezwłocznie powiadamiają ją o wszelkich zmianach tych przepisów. </w:t>
      </w:r>
      <w:r w:rsidR="00F72B7C" w:rsidRPr="000203F7">
        <w:rPr>
          <w:rFonts w:ascii="Times New Roman" w:hAnsi="Times New Roman" w:cs="Times New Roman"/>
          <w:szCs w:val="24"/>
        </w:rPr>
        <w:t>N</w:t>
      </w:r>
      <w:r w:rsidRPr="000203F7">
        <w:rPr>
          <w:rFonts w:ascii="Times New Roman" w:hAnsi="Times New Roman" w:cs="Times New Roman"/>
          <w:szCs w:val="24"/>
        </w:rPr>
        <w:t xml:space="preserve">ie </w:t>
      </w:r>
      <w:r w:rsidR="00F72B7C" w:rsidRPr="000203F7">
        <w:rPr>
          <w:rFonts w:ascii="Times New Roman" w:hAnsi="Times New Roman" w:cs="Times New Roman"/>
          <w:szCs w:val="24"/>
        </w:rPr>
        <w:t>s</w:t>
      </w:r>
      <w:r w:rsidRPr="000203F7">
        <w:rPr>
          <w:rFonts w:ascii="Times New Roman" w:hAnsi="Times New Roman" w:cs="Times New Roman"/>
          <w:szCs w:val="24"/>
        </w:rPr>
        <w:t>precyz</w:t>
      </w:r>
      <w:r w:rsidR="00F72B7C" w:rsidRPr="000203F7">
        <w:rPr>
          <w:rFonts w:ascii="Times New Roman" w:hAnsi="Times New Roman" w:cs="Times New Roman"/>
          <w:szCs w:val="24"/>
        </w:rPr>
        <w:t>owano jednak</w:t>
      </w:r>
      <w:r w:rsidRPr="000203F7">
        <w:rPr>
          <w:rFonts w:ascii="Times New Roman" w:hAnsi="Times New Roman" w:cs="Times New Roman"/>
          <w:szCs w:val="24"/>
        </w:rPr>
        <w:t xml:space="preserve"> formy przekazania tej informacji</w:t>
      </w:r>
      <w:r w:rsidR="00F72B7C" w:rsidRPr="000203F7">
        <w:rPr>
          <w:rFonts w:ascii="Times New Roman" w:hAnsi="Times New Roman" w:cs="Times New Roman"/>
          <w:szCs w:val="24"/>
        </w:rPr>
        <w:t xml:space="preserve"> ani nie zamieszczono </w:t>
      </w:r>
      <w:r w:rsidR="00B03E49" w:rsidRPr="000203F7">
        <w:rPr>
          <w:rFonts w:ascii="Times New Roman" w:hAnsi="Times New Roman" w:cs="Times New Roman"/>
          <w:szCs w:val="24"/>
        </w:rPr>
        <w:t xml:space="preserve">upoważnienia </w:t>
      </w:r>
      <w:r w:rsidRPr="000203F7">
        <w:rPr>
          <w:rFonts w:ascii="Times New Roman" w:hAnsi="Times New Roman" w:cs="Times New Roman"/>
          <w:szCs w:val="24"/>
        </w:rPr>
        <w:t xml:space="preserve">do doprecyzowania tej kwestii na gruncie przepisów krajowych </w:t>
      </w:r>
      <w:r w:rsidR="00B03E49" w:rsidRPr="000203F7">
        <w:rPr>
          <w:rFonts w:ascii="Times New Roman" w:hAnsi="Times New Roman" w:cs="Times New Roman"/>
          <w:szCs w:val="24"/>
        </w:rPr>
        <w:t>w</w:t>
      </w:r>
      <w:r w:rsidRPr="000203F7">
        <w:rPr>
          <w:rFonts w:ascii="Times New Roman" w:hAnsi="Times New Roman" w:cs="Times New Roman"/>
          <w:szCs w:val="24"/>
        </w:rPr>
        <w:t xml:space="preserve"> rozporządzeni</w:t>
      </w:r>
      <w:r w:rsidR="00B03E49" w:rsidRPr="000203F7">
        <w:rPr>
          <w:rFonts w:ascii="Times New Roman" w:hAnsi="Times New Roman" w:cs="Times New Roman"/>
          <w:szCs w:val="24"/>
        </w:rPr>
        <w:t>u</w:t>
      </w:r>
      <w:r w:rsidRPr="000203F7">
        <w:rPr>
          <w:rFonts w:ascii="Times New Roman" w:hAnsi="Times New Roman" w:cs="Times New Roman"/>
          <w:szCs w:val="24"/>
        </w:rPr>
        <w:t xml:space="preserve"> 2016/2031</w:t>
      </w:r>
      <w:r w:rsidR="00A07BDE" w:rsidRPr="000203F7">
        <w:rPr>
          <w:rFonts w:ascii="Times New Roman" w:hAnsi="Times New Roman" w:cs="Times New Roman"/>
          <w:szCs w:val="24"/>
        </w:rPr>
        <w:t xml:space="preserve"> </w:t>
      </w:r>
      <w:r w:rsidR="00B03E49" w:rsidRPr="000203F7">
        <w:rPr>
          <w:rFonts w:ascii="Times New Roman" w:hAnsi="Times New Roman" w:cs="Times New Roman"/>
          <w:szCs w:val="24"/>
        </w:rPr>
        <w:t>ani w rozporządzeniu</w:t>
      </w:r>
      <w:r w:rsidR="00A07BDE" w:rsidRPr="000203F7">
        <w:rPr>
          <w:rFonts w:ascii="Times New Roman" w:hAnsi="Times New Roman" w:cs="Times New Roman"/>
          <w:szCs w:val="24"/>
        </w:rPr>
        <w:t xml:space="preserve"> 2017/625</w:t>
      </w:r>
      <w:r w:rsidRPr="000203F7">
        <w:rPr>
          <w:rFonts w:ascii="Times New Roman" w:hAnsi="Times New Roman" w:cs="Times New Roman"/>
          <w:szCs w:val="24"/>
        </w:rPr>
        <w:t>. W</w:t>
      </w:r>
      <w:r w:rsidR="007A1EBA">
        <w:rPr>
          <w:rFonts w:ascii="Times New Roman" w:hAnsi="Times New Roman" w:cs="Times New Roman"/>
          <w:szCs w:val="24"/>
        </w:rPr>
        <w:t xml:space="preserve"> </w:t>
      </w:r>
      <w:r w:rsidRPr="000203F7">
        <w:rPr>
          <w:rFonts w:ascii="Times New Roman" w:hAnsi="Times New Roman" w:cs="Times New Roman"/>
          <w:szCs w:val="24"/>
        </w:rPr>
        <w:t xml:space="preserve">praktyce w przypadku podobnych regulacji stosowano pisemną formę komunikacji i jeżeli ze strony </w:t>
      </w:r>
      <w:r w:rsidR="00B03E49" w:rsidRPr="000203F7">
        <w:rPr>
          <w:rFonts w:ascii="Times New Roman" w:hAnsi="Times New Roman" w:cs="Times New Roman"/>
          <w:szCs w:val="24"/>
        </w:rPr>
        <w:t>Komisji Europejskiej</w:t>
      </w:r>
      <w:r w:rsidRPr="000203F7">
        <w:rPr>
          <w:rFonts w:ascii="Times New Roman" w:hAnsi="Times New Roman" w:cs="Times New Roman"/>
          <w:szCs w:val="24"/>
        </w:rPr>
        <w:t xml:space="preserve"> nie zostaną w tym zakresie określone inne </w:t>
      </w:r>
      <w:r w:rsidR="00B03E49" w:rsidRPr="000203F7">
        <w:rPr>
          <w:rFonts w:ascii="Times New Roman" w:hAnsi="Times New Roman" w:cs="Times New Roman"/>
          <w:szCs w:val="24"/>
        </w:rPr>
        <w:t>wymagania</w:t>
      </w:r>
      <w:r w:rsidRPr="000203F7">
        <w:rPr>
          <w:rFonts w:ascii="Times New Roman" w:hAnsi="Times New Roman" w:cs="Times New Roman"/>
          <w:szCs w:val="24"/>
        </w:rPr>
        <w:t>, w taki sposób wymagane informacj</w:t>
      </w:r>
      <w:r w:rsidR="00B03E49" w:rsidRPr="000203F7">
        <w:rPr>
          <w:rFonts w:ascii="Times New Roman" w:hAnsi="Times New Roman" w:cs="Times New Roman"/>
          <w:szCs w:val="24"/>
        </w:rPr>
        <w:t>e</w:t>
      </w:r>
      <w:r w:rsidRPr="000203F7">
        <w:rPr>
          <w:rFonts w:ascii="Times New Roman" w:hAnsi="Times New Roman" w:cs="Times New Roman"/>
          <w:szCs w:val="24"/>
        </w:rPr>
        <w:t xml:space="preserve"> zostaną przekazane także i w tym przypadku. </w:t>
      </w:r>
      <w:r w:rsidR="00A07BDE" w:rsidRPr="000203F7">
        <w:rPr>
          <w:rFonts w:ascii="Times New Roman" w:hAnsi="Times New Roman" w:cs="Times New Roman"/>
          <w:szCs w:val="24"/>
        </w:rPr>
        <w:t>W związku z tym uznano za wystarczającą normę zawartą w a</w:t>
      </w:r>
      <w:r w:rsidRPr="000203F7">
        <w:rPr>
          <w:rFonts w:ascii="Times New Roman" w:hAnsi="Times New Roman" w:cs="Times New Roman"/>
          <w:szCs w:val="24"/>
        </w:rPr>
        <w:t>rt. 5 projektowanej ustawy wskazuj</w:t>
      </w:r>
      <w:r w:rsidR="00A07BDE" w:rsidRPr="000203F7">
        <w:rPr>
          <w:rFonts w:ascii="Times New Roman" w:hAnsi="Times New Roman" w:cs="Times New Roman"/>
          <w:szCs w:val="24"/>
        </w:rPr>
        <w:t xml:space="preserve">ącą ministra właściwego do spraw rolnictwa </w:t>
      </w:r>
      <w:r w:rsidRPr="000203F7">
        <w:rPr>
          <w:rFonts w:ascii="Times New Roman" w:hAnsi="Times New Roman" w:cs="Times New Roman"/>
          <w:szCs w:val="24"/>
        </w:rPr>
        <w:t xml:space="preserve">jako organ właściwy do przekazania </w:t>
      </w:r>
      <w:r w:rsidR="00B03E49" w:rsidRPr="000203F7">
        <w:rPr>
          <w:rFonts w:ascii="Times New Roman" w:hAnsi="Times New Roman" w:cs="Times New Roman"/>
          <w:szCs w:val="24"/>
        </w:rPr>
        <w:t>Komisji Europejskiej</w:t>
      </w:r>
      <w:r w:rsidRPr="000203F7">
        <w:rPr>
          <w:rFonts w:ascii="Times New Roman" w:hAnsi="Times New Roman" w:cs="Times New Roman"/>
          <w:szCs w:val="24"/>
        </w:rPr>
        <w:t xml:space="preserve"> informacji, o</w:t>
      </w:r>
      <w:r w:rsidR="00B03E49" w:rsidRPr="000203F7">
        <w:rPr>
          <w:rFonts w:ascii="Times New Roman" w:hAnsi="Times New Roman" w:cs="Times New Roman"/>
          <w:szCs w:val="24"/>
        </w:rPr>
        <w:t> </w:t>
      </w:r>
      <w:r w:rsidRPr="000203F7">
        <w:rPr>
          <w:rFonts w:ascii="Times New Roman" w:hAnsi="Times New Roman" w:cs="Times New Roman"/>
          <w:szCs w:val="24"/>
        </w:rPr>
        <w:t xml:space="preserve">których mowa w art. 108 akapit </w:t>
      </w:r>
      <w:r w:rsidR="00B03E49" w:rsidRPr="000203F7">
        <w:rPr>
          <w:rFonts w:ascii="Times New Roman" w:hAnsi="Times New Roman" w:cs="Times New Roman"/>
          <w:szCs w:val="24"/>
        </w:rPr>
        <w:t xml:space="preserve">drugi </w:t>
      </w:r>
      <w:r w:rsidRPr="000203F7">
        <w:rPr>
          <w:rFonts w:ascii="Times New Roman" w:hAnsi="Times New Roman" w:cs="Times New Roman"/>
          <w:szCs w:val="24"/>
        </w:rPr>
        <w:t>rozporządzenia 2016/2031</w:t>
      </w:r>
      <w:r w:rsidR="00EE6F30">
        <w:rPr>
          <w:rFonts w:ascii="Times New Roman" w:hAnsi="Times New Roman" w:cs="Times New Roman"/>
          <w:szCs w:val="24"/>
        </w:rPr>
        <w:t xml:space="preserve"> oraz art. 139 ust. </w:t>
      </w:r>
      <w:r w:rsidR="00A07BDE" w:rsidRPr="000203F7">
        <w:rPr>
          <w:rFonts w:ascii="Times New Roman" w:hAnsi="Times New Roman" w:cs="Times New Roman"/>
          <w:szCs w:val="24"/>
        </w:rPr>
        <w:t>1 rozporządzenia 2017/625</w:t>
      </w:r>
      <w:r w:rsidRPr="000203F7">
        <w:rPr>
          <w:rFonts w:ascii="Times New Roman" w:hAnsi="Times New Roman" w:cs="Times New Roman"/>
          <w:szCs w:val="24"/>
        </w:rPr>
        <w:t>.</w:t>
      </w:r>
      <w:r w:rsidR="00F72B7C" w:rsidRPr="000203F7">
        <w:rPr>
          <w:rFonts w:ascii="Times New Roman" w:hAnsi="Times New Roman" w:cs="Times New Roman"/>
          <w:szCs w:val="24"/>
        </w:rPr>
        <w:t xml:space="preserve"> </w:t>
      </w:r>
    </w:p>
    <w:p w:rsidR="006A0D18" w:rsidRPr="000203F7" w:rsidRDefault="006A0D18" w:rsidP="00BC3539">
      <w:pPr>
        <w:pStyle w:val="ARTartustawynprozporzdzenia"/>
        <w:spacing w:before="0"/>
        <w:ind w:firstLine="426"/>
        <w:rPr>
          <w:rFonts w:ascii="Times New Roman" w:hAnsi="Times New Roman" w:cs="Times New Roman"/>
          <w:szCs w:val="24"/>
        </w:rPr>
      </w:pPr>
    </w:p>
    <w:p w:rsidR="00BD1EB7" w:rsidRPr="000203F7" w:rsidRDefault="00B03E49"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b/>
          <w:szCs w:val="24"/>
        </w:rPr>
        <w:t>Art.</w:t>
      </w:r>
      <w:r w:rsidR="00BD1EB7" w:rsidRPr="000203F7">
        <w:rPr>
          <w:rFonts w:ascii="Times New Roman" w:hAnsi="Times New Roman" w:cs="Times New Roman"/>
          <w:b/>
          <w:szCs w:val="24"/>
        </w:rPr>
        <w:t xml:space="preserve"> </w:t>
      </w:r>
      <w:r w:rsidR="00D06A57" w:rsidRPr="000203F7">
        <w:rPr>
          <w:rFonts w:ascii="Times New Roman" w:hAnsi="Times New Roman" w:cs="Times New Roman"/>
          <w:b/>
          <w:szCs w:val="24"/>
        </w:rPr>
        <w:t xml:space="preserve">60 </w:t>
      </w:r>
      <w:r w:rsidR="00BD1EB7" w:rsidRPr="000203F7">
        <w:rPr>
          <w:rFonts w:ascii="Times New Roman" w:hAnsi="Times New Roman" w:cs="Times New Roman"/>
          <w:szCs w:val="24"/>
        </w:rPr>
        <w:t xml:space="preserve">zawiera zmiany </w:t>
      </w:r>
      <w:r w:rsidRPr="000203F7">
        <w:rPr>
          <w:rFonts w:ascii="Times New Roman" w:hAnsi="Times New Roman" w:cs="Times New Roman"/>
          <w:szCs w:val="24"/>
        </w:rPr>
        <w:t xml:space="preserve">proponowane w </w:t>
      </w:r>
      <w:r w:rsidR="00BD1EB7" w:rsidRPr="000203F7">
        <w:rPr>
          <w:rFonts w:ascii="Times New Roman" w:hAnsi="Times New Roman" w:cs="Times New Roman"/>
          <w:szCs w:val="24"/>
        </w:rPr>
        <w:t>ustaw</w:t>
      </w:r>
      <w:r w:rsidRPr="000203F7">
        <w:rPr>
          <w:rFonts w:ascii="Times New Roman" w:hAnsi="Times New Roman" w:cs="Times New Roman"/>
          <w:szCs w:val="24"/>
        </w:rPr>
        <w:t>ie</w:t>
      </w:r>
      <w:r w:rsidR="00BD1EB7" w:rsidRPr="000203F7">
        <w:rPr>
          <w:rFonts w:ascii="Times New Roman" w:hAnsi="Times New Roman" w:cs="Times New Roman"/>
          <w:szCs w:val="24"/>
        </w:rPr>
        <w:t xml:space="preserve"> z dnia 16 listopada 2006 r. o opłacie skarbowej. Zmiany te mają charakter porzą</w:t>
      </w:r>
      <w:r w:rsidR="00E26DA1" w:rsidRPr="000203F7">
        <w:rPr>
          <w:rFonts w:ascii="Times New Roman" w:hAnsi="Times New Roman" w:cs="Times New Roman"/>
          <w:szCs w:val="24"/>
        </w:rPr>
        <w:t>dkowy i dostosowują terminologię</w:t>
      </w:r>
      <w:r w:rsidR="00BD1EB7" w:rsidRPr="000203F7">
        <w:rPr>
          <w:rFonts w:ascii="Times New Roman" w:hAnsi="Times New Roman" w:cs="Times New Roman"/>
          <w:szCs w:val="24"/>
        </w:rPr>
        <w:t xml:space="preserve"> zastosowaną w tej ustawie do terminów wynikających z projektowanej ustaw</w:t>
      </w:r>
      <w:r w:rsidRPr="000203F7">
        <w:rPr>
          <w:rFonts w:ascii="Times New Roman" w:hAnsi="Times New Roman" w:cs="Times New Roman"/>
          <w:szCs w:val="24"/>
        </w:rPr>
        <w:t>y</w:t>
      </w:r>
      <w:r w:rsidR="00BD1EB7" w:rsidRPr="000203F7">
        <w:rPr>
          <w:rFonts w:ascii="Times New Roman" w:hAnsi="Times New Roman" w:cs="Times New Roman"/>
          <w:szCs w:val="24"/>
        </w:rPr>
        <w:t xml:space="preserve"> oraz wprowadzanych przepisów Unii </w:t>
      </w:r>
      <w:r w:rsidR="00D9065F" w:rsidRPr="000203F7">
        <w:rPr>
          <w:rFonts w:ascii="Times New Roman" w:hAnsi="Times New Roman" w:cs="Times New Roman"/>
          <w:szCs w:val="24"/>
        </w:rPr>
        <w:t>E</w:t>
      </w:r>
      <w:r w:rsidR="00BD1EB7" w:rsidRPr="000203F7">
        <w:rPr>
          <w:rFonts w:ascii="Times New Roman" w:hAnsi="Times New Roman" w:cs="Times New Roman"/>
          <w:szCs w:val="24"/>
        </w:rPr>
        <w:t xml:space="preserve">uropejskiej. </w:t>
      </w:r>
    </w:p>
    <w:p w:rsidR="00E26DA1" w:rsidRPr="000203F7" w:rsidRDefault="00E26DA1"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Zmiany nie dotyczą wysokości opłat skarbowych ani zakresu czynności, za jakie opłaty te są pobierane. </w:t>
      </w:r>
    </w:p>
    <w:p w:rsidR="00BD1EB7" w:rsidRPr="000203F7" w:rsidRDefault="00BD1EB7" w:rsidP="00BC3539">
      <w:pPr>
        <w:pStyle w:val="ARTartustawynprozporzdzenia"/>
        <w:spacing w:before="0"/>
        <w:ind w:left="426" w:firstLine="0"/>
        <w:rPr>
          <w:rFonts w:ascii="Times New Roman" w:hAnsi="Times New Roman" w:cs="Times New Roman"/>
          <w:szCs w:val="24"/>
        </w:rPr>
      </w:pPr>
    </w:p>
    <w:p w:rsidR="00D46EFC" w:rsidRPr="000203F7" w:rsidRDefault="00B03E49" w:rsidP="00BC3539">
      <w:pPr>
        <w:pStyle w:val="ARTartustawynprozporzdzenia"/>
        <w:numPr>
          <w:ilvl w:val="0"/>
          <w:numId w:val="16"/>
        </w:numPr>
        <w:spacing w:before="0"/>
        <w:ind w:left="426"/>
        <w:rPr>
          <w:rFonts w:ascii="Times New Roman" w:hAnsi="Times New Roman" w:cs="Times New Roman"/>
          <w:b/>
          <w:szCs w:val="24"/>
        </w:rPr>
      </w:pPr>
      <w:r w:rsidRPr="000203F7">
        <w:rPr>
          <w:rFonts w:ascii="Times New Roman" w:hAnsi="Times New Roman" w:cs="Times New Roman"/>
          <w:b/>
          <w:szCs w:val="24"/>
        </w:rPr>
        <w:t>Art.</w:t>
      </w:r>
      <w:r w:rsidR="00BD1EB7" w:rsidRPr="000203F7">
        <w:rPr>
          <w:rFonts w:ascii="Times New Roman" w:hAnsi="Times New Roman" w:cs="Times New Roman"/>
          <w:b/>
          <w:szCs w:val="24"/>
        </w:rPr>
        <w:t xml:space="preserve"> </w:t>
      </w:r>
      <w:r w:rsidR="00D06A57" w:rsidRPr="000203F7">
        <w:rPr>
          <w:rFonts w:ascii="Times New Roman" w:hAnsi="Times New Roman" w:cs="Times New Roman"/>
          <w:b/>
          <w:szCs w:val="24"/>
        </w:rPr>
        <w:t xml:space="preserve">61 </w:t>
      </w:r>
      <w:r w:rsidR="00BD1EB7" w:rsidRPr="000203F7">
        <w:rPr>
          <w:rFonts w:ascii="Times New Roman" w:hAnsi="Times New Roman" w:cs="Times New Roman"/>
          <w:szCs w:val="24"/>
        </w:rPr>
        <w:t xml:space="preserve">zawiera zmiany </w:t>
      </w:r>
      <w:r w:rsidRPr="000203F7">
        <w:rPr>
          <w:rFonts w:ascii="Times New Roman" w:hAnsi="Times New Roman" w:cs="Times New Roman"/>
          <w:szCs w:val="24"/>
        </w:rPr>
        <w:t xml:space="preserve">projektowane w </w:t>
      </w:r>
      <w:r w:rsidR="00D835CD" w:rsidRPr="000203F7">
        <w:rPr>
          <w:rFonts w:ascii="Times New Roman" w:hAnsi="Times New Roman" w:cs="Times New Roman"/>
          <w:szCs w:val="24"/>
        </w:rPr>
        <w:t>ustawie z dnia 6 marca 2018 r. – Prawo przedsiębiorców</w:t>
      </w:r>
      <w:r w:rsidR="00BD1EB7" w:rsidRPr="000203F7">
        <w:rPr>
          <w:rFonts w:ascii="Times New Roman" w:hAnsi="Times New Roman" w:cs="Times New Roman"/>
          <w:szCs w:val="24"/>
        </w:rPr>
        <w:t xml:space="preserve">. </w:t>
      </w:r>
      <w:r w:rsidR="00D46EFC" w:rsidRPr="000203F7">
        <w:rPr>
          <w:rFonts w:ascii="Times New Roman" w:hAnsi="Times New Roman" w:cs="Times New Roman"/>
          <w:szCs w:val="24"/>
        </w:rPr>
        <w:t>Zmiany dotyczące zastąpienia odwołania do ustawy z dnia 18 grudnia 2003 r. o ochronie roślin odwołaniem do ustawy o ochronie roślin przed agrofagami mają charakter porządkowy. Dotyczy to przepisów art. 48 ust. 11 pkt 12 (wyłączenie z</w:t>
      </w:r>
      <w:r w:rsidR="002D0578" w:rsidRPr="000203F7">
        <w:rPr>
          <w:rFonts w:ascii="Times New Roman" w:hAnsi="Times New Roman" w:cs="Times New Roman"/>
          <w:szCs w:val="24"/>
        </w:rPr>
        <w:t> </w:t>
      </w:r>
      <w:r w:rsidR="00D46EFC" w:rsidRPr="000203F7">
        <w:rPr>
          <w:rFonts w:ascii="Times New Roman" w:hAnsi="Times New Roman" w:cs="Times New Roman"/>
          <w:szCs w:val="24"/>
        </w:rPr>
        <w:t>uprzedzania o kontroli), art. 54 ust. 1 pkt 12 (wyłączenie z zakazu kontroli równoległych), art. 62 ust. 1 pkt 1 (wyłączenia dla kontroli</w:t>
      </w:r>
      <w:r w:rsidR="00EE6F30">
        <w:rPr>
          <w:rFonts w:ascii="Times New Roman" w:hAnsi="Times New Roman" w:cs="Times New Roman"/>
          <w:szCs w:val="24"/>
        </w:rPr>
        <w:t xml:space="preserve"> granicznych) oraz art. 62 ust. </w:t>
      </w:r>
      <w:r w:rsidR="00D46EFC" w:rsidRPr="000203F7">
        <w:rPr>
          <w:rFonts w:ascii="Times New Roman" w:hAnsi="Times New Roman" w:cs="Times New Roman"/>
          <w:szCs w:val="24"/>
        </w:rPr>
        <w:t xml:space="preserve">1 pkt 2 lit. e (wyłączenia dla kontroli przemieszczających się środków transportu). Zmiany te nie zwiększają zakresu uprawnień służb kontrolnych, jak i nie ograniczają praw przedsiębiorców w odniesieniu do dotychczasowego porządku prawnego. </w:t>
      </w:r>
    </w:p>
    <w:p w:rsidR="00D46EFC" w:rsidRPr="000203F7" w:rsidRDefault="00D46EFC"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lastRenderedPageBreak/>
        <w:t>Odnosząc się do utrzymania, w zaktualizowanym brzm</w:t>
      </w:r>
      <w:r w:rsidR="00EE6F30">
        <w:rPr>
          <w:rFonts w:ascii="Times New Roman" w:hAnsi="Times New Roman" w:cs="Times New Roman"/>
          <w:szCs w:val="24"/>
        </w:rPr>
        <w:t>ieniu, przepisu art. 48 ust. 11 </w:t>
      </w:r>
      <w:r w:rsidRPr="000203F7">
        <w:rPr>
          <w:rFonts w:ascii="Times New Roman" w:hAnsi="Times New Roman" w:cs="Times New Roman"/>
          <w:szCs w:val="24"/>
        </w:rPr>
        <w:t xml:space="preserve">pkt 12 </w:t>
      </w:r>
      <w:r w:rsidR="00B03E49" w:rsidRPr="000203F7">
        <w:rPr>
          <w:rFonts w:ascii="Times New Roman" w:hAnsi="Times New Roman" w:cs="Times New Roman"/>
          <w:szCs w:val="24"/>
        </w:rPr>
        <w:t xml:space="preserve">ustawy z dnia 6 marca 2018 r. – </w:t>
      </w:r>
      <w:r w:rsidRPr="000203F7">
        <w:rPr>
          <w:rFonts w:ascii="Times New Roman" w:hAnsi="Times New Roman" w:cs="Times New Roman"/>
          <w:szCs w:val="24"/>
        </w:rPr>
        <w:t>Praw</w:t>
      </w:r>
      <w:r w:rsidR="002D0578" w:rsidRPr="000203F7">
        <w:rPr>
          <w:rFonts w:ascii="Times New Roman" w:hAnsi="Times New Roman" w:cs="Times New Roman"/>
          <w:szCs w:val="24"/>
        </w:rPr>
        <w:t>o</w:t>
      </w:r>
      <w:r w:rsidRPr="000203F7">
        <w:rPr>
          <w:rFonts w:ascii="Times New Roman" w:hAnsi="Times New Roman" w:cs="Times New Roman"/>
          <w:szCs w:val="24"/>
        </w:rPr>
        <w:t xml:space="preserve"> przedsiębiorców</w:t>
      </w:r>
      <w:r w:rsidRPr="000203F7">
        <w:rPr>
          <w:rFonts w:ascii="Times New Roman" w:hAnsi="Times New Roman" w:cs="Times New Roman"/>
          <w:i/>
          <w:szCs w:val="24"/>
        </w:rPr>
        <w:t xml:space="preserve"> </w:t>
      </w:r>
      <w:r w:rsidRPr="000203F7">
        <w:rPr>
          <w:rFonts w:ascii="Times New Roman" w:hAnsi="Times New Roman" w:cs="Times New Roman"/>
          <w:szCs w:val="24"/>
        </w:rPr>
        <w:t>należy wyjaśnić, iż wynikając</w:t>
      </w:r>
      <w:r w:rsidR="006362F2" w:rsidRPr="000203F7">
        <w:rPr>
          <w:rFonts w:ascii="Times New Roman" w:hAnsi="Times New Roman" w:cs="Times New Roman"/>
          <w:szCs w:val="24"/>
        </w:rPr>
        <w:t>a z art. 9 ust. 4 rozporządzenia 2017/625 zasada przeprowadzania kontroli urzędowych bez wcześniejszego uprzedzenia, ze względu na zakres definicji kontroli urzędowej ujętej w</w:t>
      </w:r>
      <w:r w:rsidR="006D240B" w:rsidRPr="000203F7">
        <w:rPr>
          <w:rFonts w:ascii="Times New Roman" w:hAnsi="Times New Roman" w:cs="Times New Roman"/>
          <w:szCs w:val="24"/>
        </w:rPr>
        <w:t> </w:t>
      </w:r>
      <w:r w:rsidR="006362F2" w:rsidRPr="000203F7">
        <w:rPr>
          <w:rFonts w:ascii="Times New Roman" w:hAnsi="Times New Roman" w:cs="Times New Roman"/>
          <w:szCs w:val="24"/>
        </w:rPr>
        <w:t>art. 2 ust. 2 rozporządzenia</w:t>
      </w:r>
      <w:r w:rsidR="00B03E49" w:rsidRPr="000203F7">
        <w:rPr>
          <w:rFonts w:ascii="Times New Roman" w:hAnsi="Times New Roman" w:cs="Times New Roman"/>
          <w:szCs w:val="24"/>
        </w:rPr>
        <w:t xml:space="preserve"> 2017/625</w:t>
      </w:r>
      <w:r w:rsidR="006362F2" w:rsidRPr="000203F7">
        <w:rPr>
          <w:rFonts w:ascii="Times New Roman" w:hAnsi="Times New Roman" w:cs="Times New Roman"/>
          <w:szCs w:val="24"/>
        </w:rPr>
        <w:t xml:space="preserve">, może nie obejmować wszystkich czynności niezbędnych w przypadku stwierdzenia występowania </w:t>
      </w:r>
      <w:proofErr w:type="spellStart"/>
      <w:r w:rsidR="006362F2" w:rsidRPr="000203F7">
        <w:rPr>
          <w:rFonts w:ascii="Times New Roman" w:hAnsi="Times New Roman" w:cs="Times New Roman"/>
          <w:szCs w:val="24"/>
        </w:rPr>
        <w:t>agrofaga</w:t>
      </w:r>
      <w:proofErr w:type="spellEnd"/>
      <w:r w:rsidR="006362F2" w:rsidRPr="000203F7">
        <w:rPr>
          <w:rFonts w:ascii="Times New Roman" w:hAnsi="Times New Roman" w:cs="Times New Roman"/>
          <w:szCs w:val="24"/>
        </w:rPr>
        <w:t xml:space="preserve"> kwarantannowego. </w:t>
      </w:r>
    </w:p>
    <w:p w:rsidR="00F3471E" w:rsidRPr="000203F7" w:rsidRDefault="00F3471E" w:rsidP="00BC3539">
      <w:pPr>
        <w:pStyle w:val="ARTartustawynprozporzdzenia"/>
        <w:spacing w:before="0"/>
        <w:ind w:left="426" w:firstLine="0"/>
      </w:pPr>
      <w:r w:rsidRPr="000203F7">
        <w:t xml:space="preserve">Powyższe regulacje mają na celu zapewnienie bezpieczeństwa fitosanitarnego kraju. </w:t>
      </w:r>
    </w:p>
    <w:p w:rsidR="00F3471E" w:rsidRPr="000203F7" w:rsidRDefault="00F3471E" w:rsidP="00BC3539">
      <w:pPr>
        <w:pStyle w:val="ARTartustawynprozporzdzenia"/>
        <w:spacing w:before="0"/>
        <w:ind w:left="426" w:firstLine="0"/>
      </w:pPr>
      <w:r w:rsidRPr="000203F7">
        <w:t xml:space="preserve">Skuteczne eliminowanie </w:t>
      </w:r>
      <w:proofErr w:type="spellStart"/>
      <w:r w:rsidR="005A7ECB" w:rsidRPr="000203F7">
        <w:t>agrofagów</w:t>
      </w:r>
      <w:proofErr w:type="spellEnd"/>
      <w:r w:rsidR="005A7ECB" w:rsidRPr="000203F7">
        <w:t xml:space="preserve"> </w:t>
      </w:r>
      <w:r w:rsidRPr="000203F7">
        <w:t xml:space="preserve">zależy w dużej mierze od szybkości podejmowania działań kontrolnych mających na celu ustalenie zasięgu ich występowania, identyfikację porażonych partii materiału roślinnego i dróg dystrybucji tych towarów. Opóźnienie tych działań może skutkować utratą możliwości zwalczenia organizmów kwarantannowych – </w:t>
      </w:r>
      <w:r w:rsidR="00B03E49" w:rsidRPr="000203F7">
        <w:t xml:space="preserve">bowiem </w:t>
      </w:r>
      <w:r w:rsidRPr="000203F7">
        <w:t xml:space="preserve">w przypadku </w:t>
      </w:r>
      <w:r w:rsidR="00B03E49" w:rsidRPr="000203F7">
        <w:t>wielu</w:t>
      </w:r>
      <w:r w:rsidRPr="000203F7">
        <w:t xml:space="preserve"> z nich (</w:t>
      </w:r>
      <w:proofErr w:type="spellStart"/>
      <w:r w:rsidRPr="000203F7">
        <w:t>wiroidy</w:t>
      </w:r>
      <w:proofErr w:type="spellEnd"/>
      <w:r w:rsidRPr="000203F7">
        <w:t xml:space="preserve">, wirusy, </w:t>
      </w:r>
      <w:proofErr w:type="spellStart"/>
      <w:r w:rsidRPr="000203F7">
        <w:t>fitoplazmy</w:t>
      </w:r>
      <w:proofErr w:type="spellEnd"/>
      <w:r w:rsidRPr="000203F7">
        <w:t xml:space="preserve">, bakterie) </w:t>
      </w:r>
      <w:r w:rsidR="00B03E49" w:rsidRPr="000203F7">
        <w:t xml:space="preserve">nie ma </w:t>
      </w:r>
      <w:r w:rsidRPr="000203F7">
        <w:t>możliwości zwalczania chemicznego i skuteczn</w:t>
      </w:r>
      <w:r w:rsidR="00B03E49" w:rsidRPr="000203F7">
        <w:t>ą</w:t>
      </w:r>
      <w:r w:rsidRPr="000203F7">
        <w:t xml:space="preserve"> ich </w:t>
      </w:r>
      <w:r w:rsidR="00B03E49" w:rsidRPr="000203F7">
        <w:t>likwidację</w:t>
      </w:r>
      <w:r w:rsidRPr="000203F7">
        <w:t xml:space="preserve"> gwarantuje jedynie zniszczenie porażonych towarów. Opóźnienie działań kontrolnych powoduje zatem, że ich ujemne skutki będą dotyczyły większej liczby podmiotów. Natomiast późniejsza eliminacja </w:t>
      </w:r>
      <w:proofErr w:type="spellStart"/>
      <w:r w:rsidR="005A7ECB" w:rsidRPr="000203F7">
        <w:t>agrofagów</w:t>
      </w:r>
      <w:proofErr w:type="spellEnd"/>
      <w:r w:rsidR="005A7ECB" w:rsidRPr="000203F7">
        <w:t xml:space="preserve"> </w:t>
      </w:r>
      <w:r w:rsidRPr="000203F7">
        <w:t>kwarantannowych (grzybów, owadów, nicieni), jeżeli zadomowią się w środowisku, może być w praktyce niemożliwa do zrealizowania.</w:t>
      </w:r>
    </w:p>
    <w:p w:rsidR="00F3471E" w:rsidRPr="000203F7" w:rsidRDefault="00F3471E" w:rsidP="00BC3539">
      <w:pPr>
        <w:pStyle w:val="ARTartustawynprozporzdzenia"/>
        <w:spacing w:before="0"/>
        <w:ind w:left="426" w:firstLine="0"/>
      </w:pPr>
      <w:r w:rsidRPr="000203F7">
        <w:t>Zadomowienie się na terenie kraju nowych organizmów kwarantannowych może natomiast skutkować</w:t>
      </w:r>
      <w:r w:rsidR="00B03E49" w:rsidRPr="000203F7">
        <w:t>,</w:t>
      </w:r>
      <w:r w:rsidRPr="000203F7">
        <w:t xml:space="preserve"> m.in.:</w:t>
      </w:r>
    </w:p>
    <w:p w:rsidR="00F3471E" w:rsidRPr="000203F7" w:rsidRDefault="00F3471E" w:rsidP="00BC3539">
      <w:pPr>
        <w:pStyle w:val="NIEARTTEKSTtekstnieartykuowanynppodstprawnarozplubpreambua"/>
        <w:spacing w:before="0"/>
        <w:ind w:left="993" w:hanging="567"/>
      </w:pPr>
      <w:r w:rsidRPr="000203F7">
        <w:t>1)</w:t>
      </w:r>
      <w:r w:rsidRPr="000203F7">
        <w:tab/>
        <w:t>wzrostem kosztów produkcji określonych roślin w związku z koniecznością wykonywania dodatkowych zabiegów ochronnych;</w:t>
      </w:r>
    </w:p>
    <w:p w:rsidR="00F3471E" w:rsidRPr="000203F7" w:rsidRDefault="00F3471E" w:rsidP="00BC3539">
      <w:pPr>
        <w:pStyle w:val="NIEARTTEKSTtekstnieartykuowanynppodstprawnarozplubpreambua"/>
        <w:spacing w:before="0"/>
        <w:ind w:left="993" w:hanging="567"/>
      </w:pPr>
      <w:r w:rsidRPr="000203F7">
        <w:t>2)</w:t>
      </w:r>
      <w:r w:rsidRPr="000203F7">
        <w:tab/>
        <w:t>ograniczeniami w dostępie do rynków innych państw U</w:t>
      </w:r>
      <w:r w:rsidR="00B03E49" w:rsidRPr="000203F7">
        <w:t xml:space="preserve">nii </w:t>
      </w:r>
      <w:r w:rsidRPr="000203F7">
        <w:t>E</w:t>
      </w:r>
      <w:r w:rsidR="00B03E49" w:rsidRPr="000203F7">
        <w:t>uropejskiej</w:t>
      </w:r>
      <w:r w:rsidRPr="000203F7">
        <w:t xml:space="preserve"> lub państw trzecich, w których organizmy takie podlegają obowiązkowi zwalczania;</w:t>
      </w:r>
    </w:p>
    <w:p w:rsidR="00F3471E" w:rsidRPr="000203F7" w:rsidRDefault="00F3471E" w:rsidP="00BC3539">
      <w:pPr>
        <w:pStyle w:val="NIEARTTEKSTtekstnieartykuowanynppodstprawnarozplubpreambua"/>
        <w:spacing w:before="0"/>
        <w:ind w:left="993" w:hanging="567"/>
      </w:pPr>
      <w:r w:rsidRPr="000203F7">
        <w:t>3)</w:t>
      </w:r>
      <w:r w:rsidRPr="000203F7">
        <w:tab/>
        <w:t>zwiększonym zużyciem chemicznych środków ochrony roślin, a co za tym idzie zwiększoną presją na środowisko i wzrostem ryzyka dla konsumenta</w:t>
      </w:r>
      <w:r w:rsidR="005A7ECB" w:rsidRPr="000203F7">
        <w:t>, a także utrudnieniami w eksp</w:t>
      </w:r>
      <w:r w:rsidR="00B03E49" w:rsidRPr="000203F7">
        <w:t>o</w:t>
      </w:r>
      <w:r w:rsidR="005A7ECB" w:rsidRPr="000203F7">
        <w:t>rcie towarów</w:t>
      </w:r>
      <w:r w:rsidRPr="000203F7">
        <w:t>;</w:t>
      </w:r>
    </w:p>
    <w:p w:rsidR="00F3471E" w:rsidRPr="000203F7" w:rsidRDefault="00F3471E" w:rsidP="00BC3539">
      <w:pPr>
        <w:pStyle w:val="NIEARTTEKSTtekstnieartykuowanynppodstprawnarozplubpreambua"/>
        <w:spacing w:before="0"/>
        <w:ind w:left="993" w:hanging="567"/>
      </w:pPr>
      <w:r w:rsidRPr="000203F7">
        <w:t>4)</w:t>
      </w:r>
      <w:r w:rsidRPr="000203F7">
        <w:tab/>
        <w:t>nieodwracalnymi lub trudno odwracalnymi stratami w naturalnych drzewostanach lub innymi szkodami w naturalnych ekosystemach;</w:t>
      </w:r>
    </w:p>
    <w:p w:rsidR="00F3471E" w:rsidRPr="000203F7" w:rsidRDefault="00F3471E" w:rsidP="00BC3539">
      <w:pPr>
        <w:pStyle w:val="NIEARTTEKSTtekstnieartykuowanynppodstprawnarozplubpreambua"/>
        <w:spacing w:before="0"/>
        <w:ind w:left="993" w:hanging="567"/>
      </w:pPr>
      <w:r w:rsidRPr="000203F7">
        <w:t>5)</w:t>
      </w:r>
      <w:r w:rsidRPr="000203F7">
        <w:tab/>
        <w:t>kosztami dla budżetu państwa i podmiotów (producentów rolnych, przedsiębiorców)</w:t>
      </w:r>
      <w:r w:rsidR="00B03E49" w:rsidRPr="000203F7">
        <w:t>,</w:t>
      </w:r>
      <w:r w:rsidRPr="000203F7">
        <w:t xml:space="preserve"> związanymi z koniecznością podejmowania działań zwalczających i ograniczających rozprzestrzenianie się tych organizmów.</w:t>
      </w:r>
    </w:p>
    <w:p w:rsidR="00F3471E" w:rsidRPr="000203F7" w:rsidRDefault="00F3471E" w:rsidP="00BC3539">
      <w:pPr>
        <w:pStyle w:val="ARTartustawynprozporzdzenia"/>
        <w:spacing w:before="0"/>
        <w:ind w:left="426" w:firstLine="0"/>
        <w:rPr>
          <w:bCs/>
        </w:rPr>
      </w:pPr>
      <w:r w:rsidRPr="000203F7">
        <w:rPr>
          <w:bCs/>
        </w:rPr>
        <w:t xml:space="preserve">Jednocześnie należy zauważyć, że kontrole prowadzone w wyniku wystąpienia lub podejrzenia wystąpienia </w:t>
      </w:r>
      <w:proofErr w:type="spellStart"/>
      <w:r w:rsidR="005A7ECB" w:rsidRPr="000203F7">
        <w:rPr>
          <w:bCs/>
        </w:rPr>
        <w:t>agrofaga</w:t>
      </w:r>
      <w:proofErr w:type="spellEnd"/>
      <w:r w:rsidR="005A7ECB" w:rsidRPr="000203F7">
        <w:rPr>
          <w:bCs/>
        </w:rPr>
        <w:t xml:space="preserve"> </w:t>
      </w:r>
      <w:r w:rsidRPr="000203F7">
        <w:rPr>
          <w:bCs/>
        </w:rPr>
        <w:t xml:space="preserve">kwarantannowego porażającego rośliny uprawne, nie są objęte </w:t>
      </w:r>
      <w:proofErr w:type="spellStart"/>
      <w:r w:rsidRPr="000203F7">
        <w:rPr>
          <w:bCs/>
        </w:rPr>
        <w:t>wyłączeniami</w:t>
      </w:r>
      <w:proofErr w:type="spellEnd"/>
      <w:r w:rsidRPr="000203F7">
        <w:rPr>
          <w:bCs/>
        </w:rPr>
        <w:t xml:space="preserve"> </w:t>
      </w:r>
      <w:r w:rsidR="00821466" w:rsidRPr="000203F7">
        <w:rPr>
          <w:bCs/>
        </w:rPr>
        <w:t xml:space="preserve">jako </w:t>
      </w:r>
      <w:r w:rsidRPr="000203F7">
        <w:rPr>
          <w:bCs/>
        </w:rPr>
        <w:t>kontrol</w:t>
      </w:r>
      <w:r w:rsidR="00821466" w:rsidRPr="000203F7">
        <w:rPr>
          <w:bCs/>
        </w:rPr>
        <w:t>e</w:t>
      </w:r>
      <w:r w:rsidRPr="000203F7">
        <w:rPr>
          <w:bCs/>
        </w:rPr>
        <w:t xml:space="preserve"> uzasadnion</w:t>
      </w:r>
      <w:r w:rsidR="00821466" w:rsidRPr="000203F7">
        <w:rPr>
          <w:bCs/>
        </w:rPr>
        <w:t>e</w:t>
      </w:r>
      <w:r w:rsidRPr="000203F7">
        <w:rPr>
          <w:bCs/>
        </w:rPr>
        <w:t xml:space="preserve"> bezpośrednim zagrożeniem życia, zdrowia </w:t>
      </w:r>
      <w:r w:rsidRPr="000203F7">
        <w:rPr>
          <w:bCs/>
        </w:rPr>
        <w:lastRenderedPageBreak/>
        <w:t>lub środowiska naturalnego. Rośliny uprawne są to bowiem najczęściej rośliny niewystępujące w środowisku naturalnym, a środowisko agrocenoz jest istotnie zmienione w wyniku działalności człowieka w stosunku do stanu naturalnego.</w:t>
      </w:r>
    </w:p>
    <w:p w:rsidR="00F3471E" w:rsidRPr="000203F7" w:rsidRDefault="00F3471E" w:rsidP="00BC3539">
      <w:pPr>
        <w:pStyle w:val="ARTartustawynprozporzdzenia"/>
        <w:spacing w:before="0"/>
        <w:ind w:left="426" w:firstLine="0"/>
        <w:rPr>
          <w:bCs/>
        </w:rPr>
      </w:pPr>
      <w:r w:rsidRPr="000203F7">
        <w:rPr>
          <w:bCs/>
        </w:rPr>
        <w:t xml:space="preserve">Wyłączenie dla kontroli </w:t>
      </w:r>
      <w:r w:rsidR="00821466" w:rsidRPr="000203F7">
        <w:rPr>
          <w:bCs/>
        </w:rPr>
        <w:t xml:space="preserve">przeprowadzanej w odniesieniu do </w:t>
      </w:r>
      <w:r w:rsidRPr="000203F7">
        <w:rPr>
          <w:bCs/>
        </w:rPr>
        <w:t xml:space="preserve">przemieszczających się środków transportu </w:t>
      </w:r>
      <w:r w:rsidR="005A7ECB" w:rsidRPr="000203F7">
        <w:rPr>
          <w:bCs/>
        </w:rPr>
        <w:t xml:space="preserve">ma za zadanie umożliwienie </w:t>
      </w:r>
      <w:r w:rsidR="00821466" w:rsidRPr="000203F7">
        <w:rPr>
          <w:bCs/>
        </w:rPr>
        <w:t>prze</w:t>
      </w:r>
      <w:r w:rsidR="005A7ECB" w:rsidRPr="000203F7">
        <w:rPr>
          <w:bCs/>
        </w:rPr>
        <w:t xml:space="preserve">prowadzenia takich kontroli – nie ma w takim przypadku bowiem praktycznej możliwości uprzedzenia o kontroli. Kontrole przemieszczających się środków transportu są przy tym elementem zwalczania niektórych z </w:t>
      </w:r>
      <w:proofErr w:type="spellStart"/>
      <w:r w:rsidR="005A7ECB" w:rsidRPr="000203F7">
        <w:rPr>
          <w:bCs/>
        </w:rPr>
        <w:t>agrofagów</w:t>
      </w:r>
      <w:proofErr w:type="spellEnd"/>
      <w:r w:rsidR="005A7ECB" w:rsidRPr="000203F7">
        <w:rPr>
          <w:bCs/>
        </w:rPr>
        <w:t xml:space="preserve"> kwarantannowych, jak bakterii </w:t>
      </w:r>
      <w:proofErr w:type="spellStart"/>
      <w:r w:rsidR="005A7ECB" w:rsidRPr="000203F7">
        <w:rPr>
          <w:bCs/>
          <w:i/>
        </w:rPr>
        <w:t>Clavibacter</w:t>
      </w:r>
      <w:proofErr w:type="spellEnd"/>
      <w:r w:rsidR="005A7ECB" w:rsidRPr="000203F7">
        <w:rPr>
          <w:bCs/>
          <w:i/>
        </w:rPr>
        <w:t xml:space="preserve"> </w:t>
      </w:r>
      <w:proofErr w:type="spellStart"/>
      <w:r w:rsidR="005A7ECB" w:rsidRPr="000203F7">
        <w:rPr>
          <w:bCs/>
          <w:i/>
        </w:rPr>
        <w:t>michiganensis</w:t>
      </w:r>
      <w:proofErr w:type="spellEnd"/>
      <w:r w:rsidR="005A7ECB" w:rsidRPr="000203F7">
        <w:rPr>
          <w:bCs/>
        </w:rPr>
        <w:t xml:space="preserve"> </w:t>
      </w:r>
      <w:proofErr w:type="spellStart"/>
      <w:r w:rsidR="005A7ECB" w:rsidRPr="000203F7">
        <w:rPr>
          <w:bCs/>
        </w:rPr>
        <w:t>ssp</w:t>
      </w:r>
      <w:proofErr w:type="spellEnd"/>
      <w:r w:rsidR="005A7ECB" w:rsidRPr="000203F7">
        <w:rPr>
          <w:bCs/>
        </w:rPr>
        <w:t xml:space="preserve">. </w:t>
      </w:r>
      <w:r w:rsidR="005A7ECB" w:rsidRPr="000203F7">
        <w:rPr>
          <w:bCs/>
          <w:i/>
        </w:rPr>
        <w:t>sepedonicus</w:t>
      </w:r>
      <w:r w:rsidR="005A7ECB" w:rsidRPr="000203F7">
        <w:rPr>
          <w:bCs/>
        </w:rPr>
        <w:t xml:space="preserve">, do czego obliguje Polskę Komisja Europejska. </w:t>
      </w:r>
    </w:p>
    <w:p w:rsidR="00F3471E" w:rsidRPr="000203F7" w:rsidRDefault="005A7ECB" w:rsidP="00BC3539">
      <w:pPr>
        <w:pStyle w:val="ARTartustawynprozporzdzenia"/>
        <w:spacing w:before="0"/>
        <w:ind w:left="426" w:firstLine="0"/>
        <w:rPr>
          <w:bCs/>
        </w:rPr>
      </w:pPr>
      <w:r w:rsidRPr="000203F7">
        <w:rPr>
          <w:bCs/>
        </w:rPr>
        <w:t xml:space="preserve">Wyłączenia dla granicznej kontroli fitosanitarnej mają na celu umożliwienie </w:t>
      </w:r>
      <w:r w:rsidR="00821466" w:rsidRPr="000203F7">
        <w:rPr>
          <w:bCs/>
        </w:rPr>
        <w:t xml:space="preserve">przeprowadzenia </w:t>
      </w:r>
      <w:r w:rsidRPr="000203F7">
        <w:rPr>
          <w:bCs/>
        </w:rPr>
        <w:t>takiej kontroli. Zastosowanie wobec kontroli importowanych towarów nakazu wcześniejszego uprzedzan</w:t>
      </w:r>
      <w:r w:rsidR="00821466" w:rsidRPr="000203F7">
        <w:rPr>
          <w:bCs/>
        </w:rPr>
        <w:t>i</w:t>
      </w:r>
      <w:r w:rsidRPr="000203F7">
        <w:rPr>
          <w:bCs/>
        </w:rPr>
        <w:t>a o kontroli czy zakazu kontroli równoległej w</w:t>
      </w:r>
      <w:r w:rsidR="00821466" w:rsidRPr="000203F7">
        <w:rPr>
          <w:bCs/>
        </w:rPr>
        <w:t> </w:t>
      </w:r>
      <w:r w:rsidRPr="000203F7">
        <w:rPr>
          <w:bCs/>
        </w:rPr>
        <w:t xml:space="preserve">praktyce uniemożliwiłoby import. </w:t>
      </w:r>
    </w:p>
    <w:p w:rsidR="00D835CD" w:rsidRPr="000203F7" w:rsidRDefault="00D835CD"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Ponadto, mając na uwadze, że obszar kontroli stosowania i obrotu środkami ochrony roślin objęty został regulacjami rozporządzenia 2017/625, proponuje się uwzględnienie tych kontroli w </w:t>
      </w:r>
      <w:proofErr w:type="spellStart"/>
      <w:r w:rsidRPr="000203F7">
        <w:rPr>
          <w:rFonts w:ascii="Times New Roman" w:hAnsi="Times New Roman" w:cs="Times New Roman"/>
          <w:szCs w:val="24"/>
        </w:rPr>
        <w:t>wyłączeniach</w:t>
      </w:r>
      <w:proofErr w:type="spellEnd"/>
      <w:r w:rsidRPr="000203F7">
        <w:rPr>
          <w:rFonts w:ascii="Times New Roman" w:hAnsi="Times New Roman" w:cs="Times New Roman"/>
          <w:szCs w:val="24"/>
        </w:rPr>
        <w:t xml:space="preserve"> wskazanych w art. 54 ust. 1 ustaw</w:t>
      </w:r>
      <w:r w:rsidR="00E26DA1" w:rsidRPr="000203F7">
        <w:rPr>
          <w:rFonts w:ascii="Times New Roman" w:hAnsi="Times New Roman" w:cs="Times New Roman"/>
          <w:szCs w:val="24"/>
        </w:rPr>
        <w:t xml:space="preserve">y </w:t>
      </w:r>
      <w:r w:rsidR="00EE6F30">
        <w:rPr>
          <w:rFonts w:ascii="Times New Roman" w:hAnsi="Times New Roman" w:cs="Times New Roman"/>
          <w:szCs w:val="24"/>
        </w:rPr>
        <w:t>z dnia 6 marca 2018 </w:t>
      </w:r>
      <w:r w:rsidRPr="000203F7">
        <w:rPr>
          <w:rFonts w:ascii="Times New Roman" w:hAnsi="Times New Roman" w:cs="Times New Roman"/>
          <w:szCs w:val="24"/>
        </w:rPr>
        <w:t>r. – Prawo przedsiębiorców</w:t>
      </w:r>
      <w:r w:rsidR="00E26DA1" w:rsidRPr="000203F7">
        <w:rPr>
          <w:rFonts w:ascii="Times New Roman" w:hAnsi="Times New Roman" w:cs="Times New Roman"/>
          <w:szCs w:val="24"/>
        </w:rPr>
        <w:t>,</w:t>
      </w:r>
      <w:r w:rsidRPr="000203F7">
        <w:rPr>
          <w:rFonts w:ascii="Times New Roman" w:hAnsi="Times New Roman" w:cs="Times New Roman"/>
          <w:szCs w:val="24"/>
        </w:rPr>
        <w:t xml:space="preserve"> od zasady zakazu podejmowania i prowadzenia równocześnie więcej niż jednej kontroli działalności przedsiębiorcy. Wynik</w:t>
      </w:r>
      <w:r w:rsidR="00EE6F30">
        <w:rPr>
          <w:rFonts w:ascii="Times New Roman" w:hAnsi="Times New Roman" w:cs="Times New Roman"/>
          <w:szCs w:val="24"/>
        </w:rPr>
        <w:t>a to z faktu, iż zgodnie z art. </w:t>
      </w:r>
      <w:r w:rsidRPr="000203F7">
        <w:rPr>
          <w:rFonts w:ascii="Times New Roman" w:hAnsi="Times New Roman" w:cs="Times New Roman"/>
          <w:szCs w:val="24"/>
        </w:rPr>
        <w:t xml:space="preserve">9 ust. 4 rozporządzenia 2017/625 kontrole wykonywane na podstawie rozporządzenia </w:t>
      </w:r>
      <w:r w:rsidR="00821466" w:rsidRPr="000203F7">
        <w:rPr>
          <w:rFonts w:ascii="Times New Roman" w:hAnsi="Times New Roman" w:cs="Times New Roman"/>
          <w:szCs w:val="24"/>
        </w:rPr>
        <w:t xml:space="preserve">2017/625 </w:t>
      </w:r>
      <w:r w:rsidRPr="000203F7">
        <w:rPr>
          <w:rFonts w:ascii="Times New Roman" w:hAnsi="Times New Roman" w:cs="Times New Roman"/>
          <w:szCs w:val="24"/>
        </w:rPr>
        <w:t xml:space="preserve">są </w:t>
      </w:r>
      <w:r w:rsidR="00E26DA1" w:rsidRPr="000203F7">
        <w:rPr>
          <w:rFonts w:ascii="Times New Roman" w:hAnsi="Times New Roman" w:cs="Times New Roman"/>
          <w:szCs w:val="24"/>
        </w:rPr>
        <w:t xml:space="preserve">podejmowane </w:t>
      </w:r>
      <w:r w:rsidRPr="000203F7">
        <w:rPr>
          <w:rFonts w:ascii="Times New Roman" w:hAnsi="Times New Roman" w:cs="Times New Roman"/>
          <w:szCs w:val="24"/>
        </w:rPr>
        <w:t>bez wcześniejszego uprzedzenia, z wyjątkiem sytuacji, gdy takie uprzedzenie jest konieczne i uzasadnione, aby kontrola mogła się odbyć. Odstępowanie od kontroli w przypadku gdy przedsiębiorca jest kontrolowany przez inny organ</w:t>
      </w:r>
      <w:r w:rsidR="00821466" w:rsidRPr="000203F7">
        <w:rPr>
          <w:rFonts w:ascii="Times New Roman" w:hAnsi="Times New Roman" w:cs="Times New Roman"/>
          <w:szCs w:val="24"/>
        </w:rPr>
        <w:t>,</w:t>
      </w:r>
      <w:r w:rsidRPr="000203F7">
        <w:rPr>
          <w:rFonts w:ascii="Times New Roman" w:hAnsi="Times New Roman" w:cs="Times New Roman"/>
          <w:szCs w:val="24"/>
        </w:rPr>
        <w:t xml:space="preserve"> nie pozwalałoby prawidłowo wykonać powyższ</w:t>
      </w:r>
      <w:r w:rsidR="00821466" w:rsidRPr="000203F7">
        <w:rPr>
          <w:rFonts w:ascii="Times New Roman" w:hAnsi="Times New Roman" w:cs="Times New Roman"/>
          <w:szCs w:val="24"/>
        </w:rPr>
        <w:t>ą</w:t>
      </w:r>
      <w:r w:rsidRPr="000203F7">
        <w:rPr>
          <w:rFonts w:ascii="Times New Roman" w:hAnsi="Times New Roman" w:cs="Times New Roman"/>
          <w:szCs w:val="24"/>
        </w:rPr>
        <w:t xml:space="preserve"> norm</w:t>
      </w:r>
      <w:r w:rsidR="00821466" w:rsidRPr="000203F7">
        <w:rPr>
          <w:rFonts w:ascii="Times New Roman" w:hAnsi="Times New Roman" w:cs="Times New Roman"/>
          <w:szCs w:val="24"/>
        </w:rPr>
        <w:t>ę</w:t>
      </w:r>
      <w:r w:rsidRPr="000203F7">
        <w:rPr>
          <w:rFonts w:ascii="Times New Roman" w:hAnsi="Times New Roman" w:cs="Times New Roman"/>
          <w:szCs w:val="24"/>
        </w:rPr>
        <w:t xml:space="preserve">. </w:t>
      </w:r>
      <w:r w:rsidR="005A7ECB" w:rsidRPr="000203F7">
        <w:rPr>
          <w:rFonts w:ascii="Times New Roman" w:hAnsi="Times New Roman" w:cs="Times New Roman"/>
          <w:szCs w:val="24"/>
        </w:rPr>
        <w:t>Należy także zwrócić uwagę, na przepis art. 36 ust. 1 rozporządzenia 2017/625, który uprawnia właściwe organy do zakupu kontrolowanych towarów bez ujawniania się. Bez proponowanego wyłączenia powstałaby wątpliwość, jaką wartość dowodową będą miały towary zakupione w trakcie prowadzenia kontroli przedsiębiorcy przez inną służbę kontrolną. Tym samym powstałby konflikt przepisu krajowego z przepisem rozporządzenia 2017/625.</w:t>
      </w:r>
    </w:p>
    <w:p w:rsidR="00B93AEC" w:rsidRPr="000203F7" w:rsidRDefault="00B93AEC"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Mając powyższe na uwadze proponuje się, aby </w:t>
      </w:r>
      <w:r w:rsidR="00557AC3" w:rsidRPr="000203F7">
        <w:rPr>
          <w:rFonts w:ascii="Times New Roman" w:hAnsi="Times New Roman" w:cs="Times New Roman"/>
          <w:szCs w:val="24"/>
        </w:rPr>
        <w:t xml:space="preserve">omawiane </w:t>
      </w:r>
      <w:r w:rsidRPr="000203F7">
        <w:rPr>
          <w:rFonts w:ascii="Times New Roman" w:hAnsi="Times New Roman" w:cs="Times New Roman"/>
          <w:szCs w:val="24"/>
        </w:rPr>
        <w:t xml:space="preserve">wyłączenie stosowane było </w:t>
      </w:r>
      <w:r w:rsidR="00557AC3" w:rsidRPr="000203F7">
        <w:rPr>
          <w:rFonts w:ascii="Times New Roman" w:hAnsi="Times New Roman" w:cs="Times New Roman"/>
          <w:szCs w:val="24"/>
        </w:rPr>
        <w:t xml:space="preserve">jedynie </w:t>
      </w:r>
      <w:r w:rsidRPr="000203F7">
        <w:rPr>
          <w:rFonts w:ascii="Times New Roman" w:hAnsi="Times New Roman" w:cs="Times New Roman"/>
          <w:szCs w:val="24"/>
        </w:rPr>
        <w:t xml:space="preserve">do </w:t>
      </w:r>
      <w:r w:rsidR="00557AC3" w:rsidRPr="000203F7">
        <w:rPr>
          <w:rFonts w:ascii="Times New Roman" w:hAnsi="Times New Roman" w:cs="Times New Roman"/>
          <w:szCs w:val="24"/>
        </w:rPr>
        <w:t xml:space="preserve">kontroli </w:t>
      </w:r>
      <w:r w:rsidR="00821466" w:rsidRPr="000203F7">
        <w:rPr>
          <w:rFonts w:ascii="Times New Roman" w:hAnsi="Times New Roman" w:cs="Times New Roman"/>
          <w:szCs w:val="24"/>
        </w:rPr>
        <w:t>przeprowadzanych bez</w:t>
      </w:r>
      <w:r w:rsidR="00557AC3" w:rsidRPr="000203F7">
        <w:rPr>
          <w:rFonts w:ascii="Times New Roman" w:hAnsi="Times New Roman" w:cs="Times New Roman"/>
          <w:szCs w:val="24"/>
        </w:rPr>
        <w:t xml:space="preserve"> wcześniejszego uprzedzenia, w zakresie wynikającym z rozporządzenia 2017/625. </w:t>
      </w:r>
    </w:p>
    <w:p w:rsidR="000B434B" w:rsidRPr="000203F7" w:rsidRDefault="000B434B"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Podobnie, konieczność wdrożenia rozporządzenia 2017/625 wymaga nałożenia na Inspekcję zadań z zakresu granicznej kontroli środk</w:t>
      </w:r>
      <w:r w:rsidR="00EE6F30">
        <w:rPr>
          <w:rFonts w:ascii="Times New Roman" w:hAnsi="Times New Roman" w:cs="Times New Roman"/>
          <w:szCs w:val="24"/>
        </w:rPr>
        <w:t>ów ochrony roślin (art. 44 ust. </w:t>
      </w:r>
      <w:r w:rsidRPr="000203F7">
        <w:rPr>
          <w:rFonts w:ascii="Times New Roman" w:hAnsi="Times New Roman" w:cs="Times New Roman"/>
          <w:szCs w:val="24"/>
        </w:rPr>
        <w:t xml:space="preserve">1 rozporządzenia 2017/625) oraz kontroli tych </w:t>
      </w:r>
      <w:r w:rsidR="00821466" w:rsidRPr="000203F7">
        <w:rPr>
          <w:rFonts w:ascii="Times New Roman" w:hAnsi="Times New Roman" w:cs="Times New Roman"/>
          <w:szCs w:val="24"/>
        </w:rPr>
        <w:t xml:space="preserve">środków </w:t>
      </w:r>
      <w:r w:rsidRPr="000203F7">
        <w:rPr>
          <w:rFonts w:ascii="Times New Roman" w:hAnsi="Times New Roman" w:cs="Times New Roman"/>
          <w:szCs w:val="24"/>
        </w:rPr>
        <w:t xml:space="preserve">na etapie dystrybucji, w tym </w:t>
      </w:r>
      <w:r w:rsidRPr="000203F7">
        <w:rPr>
          <w:rFonts w:ascii="Times New Roman" w:hAnsi="Times New Roman" w:cs="Times New Roman"/>
          <w:szCs w:val="24"/>
        </w:rPr>
        <w:lastRenderedPageBreak/>
        <w:t>przemieszczających się środków transportu (art. 10 rozporządzenia</w:t>
      </w:r>
      <w:r w:rsidR="00821466" w:rsidRPr="000203F7">
        <w:rPr>
          <w:rFonts w:ascii="Times New Roman" w:hAnsi="Times New Roman" w:cs="Times New Roman"/>
          <w:szCs w:val="24"/>
        </w:rPr>
        <w:t xml:space="preserve"> 2017/625</w:t>
      </w:r>
      <w:r w:rsidRPr="000203F7">
        <w:rPr>
          <w:rFonts w:ascii="Times New Roman" w:hAnsi="Times New Roman" w:cs="Times New Roman"/>
          <w:szCs w:val="24"/>
        </w:rPr>
        <w:t>). W</w:t>
      </w:r>
      <w:r w:rsidR="00821466" w:rsidRPr="000203F7">
        <w:rPr>
          <w:rFonts w:ascii="Times New Roman" w:hAnsi="Times New Roman" w:cs="Times New Roman"/>
          <w:szCs w:val="24"/>
        </w:rPr>
        <w:t> </w:t>
      </w:r>
      <w:r w:rsidRPr="000203F7">
        <w:rPr>
          <w:rFonts w:ascii="Times New Roman" w:hAnsi="Times New Roman" w:cs="Times New Roman"/>
          <w:szCs w:val="24"/>
        </w:rPr>
        <w:t>przypadku obu rodzajów kontroli nie jest możliwe dotrzymanie takich wym</w:t>
      </w:r>
      <w:r w:rsidR="00821466" w:rsidRPr="000203F7">
        <w:rPr>
          <w:rFonts w:ascii="Times New Roman" w:hAnsi="Times New Roman" w:cs="Times New Roman"/>
          <w:szCs w:val="24"/>
        </w:rPr>
        <w:t>agań</w:t>
      </w:r>
      <w:r w:rsidRPr="000203F7">
        <w:rPr>
          <w:rFonts w:ascii="Times New Roman" w:hAnsi="Times New Roman" w:cs="Times New Roman"/>
          <w:szCs w:val="24"/>
        </w:rPr>
        <w:t xml:space="preserve"> wynikających z </w:t>
      </w:r>
      <w:r w:rsidR="00821466" w:rsidRPr="000203F7">
        <w:rPr>
          <w:rFonts w:ascii="Times New Roman" w:hAnsi="Times New Roman" w:cs="Times New Roman"/>
          <w:szCs w:val="24"/>
        </w:rPr>
        <w:t xml:space="preserve">ustawy z dnia 6 marca 2018 r. – </w:t>
      </w:r>
      <w:r w:rsidRPr="000203F7">
        <w:rPr>
          <w:rFonts w:ascii="Times New Roman" w:hAnsi="Times New Roman" w:cs="Times New Roman"/>
          <w:szCs w:val="24"/>
        </w:rPr>
        <w:t>Praw</w:t>
      </w:r>
      <w:r w:rsidR="00821466" w:rsidRPr="000203F7">
        <w:rPr>
          <w:rFonts w:ascii="Times New Roman" w:hAnsi="Times New Roman" w:cs="Times New Roman"/>
          <w:szCs w:val="24"/>
        </w:rPr>
        <w:t>o</w:t>
      </w:r>
      <w:r w:rsidRPr="000203F7">
        <w:rPr>
          <w:rFonts w:ascii="Times New Roman" w:hAnsi="Times New Roman" w:cs="Times New Roman"/>
          <w:szCs w:val="24"/>
        </w:rPr>
        <w:t xml:space="preserve"> przedsiębiorców, jak np. powiadomienie o kontroli, wpis do książki kontroli, zakaz kontroli równoległej. W</w:t>
      </w:r>
      <w:r w:rsidR="00821466" w:rsidRPr="000203F7">
        <w:rPr>
          <w:rFonts w:ascii="Times New Roman" w:hAnsi="Times New Roman" w:cs="Times New Roman"/>
          <w:szCs w:val="24"/>
        </w:rPr>
        <w:t> </w:t>
      </w:r>
      <w:r w:rsidRPr="000203F7">
        <w:rPr>
          <w:rFonts w:ascii="Times New Roman" w:hAnsi="Times New Roman" w:cs="Times New Roman"/>
          <w:szCs w:val="24"/>
        </w:rPr>
        <w:t xml:space="preserve">związku z powyższym proponuje się odpowiednie zmiany w zakresie art. 62 ustawy </w:t>
      </w:r>
      <w:r w:rsidR="00821466" w:rsidRPr="000203F7">
        <w:rPr>
          <w:rFonts w:ascii="Times New Roman" w:hAnsi="Times New Roman" w:cs="Times New Roman"/>
          <w:szCs w:val="24"/>
        </w:rPr>
        <w:t xml:space="preserve">z dnia 6 marca 2018 r. – </w:t>
      </w:r>
      <w:r w:rsidRPr="000203F7">
        <w:rPr>
          <w:rFonts w:ascii="Times New Roman" w:hAnsi="Times New Roman" w:cs="Times New Roman"/>
          <w:szCs w:val="24"/>
        </w:rPr>
        <w:t xml:space="preserve">Prawo przedsiębiorców. Niewprowadzenie proponowanych zmian przede wszystkim uniemożliwiłoby kontrolę importowanych środków ochrony roślin, do której obliguje państwa członkowskie art. 44 ust. 1 rozporządzenia 2017/625. </w:t>
      </w:r>
    </w:p>
    <w:p w:rsidR="000B434B" w:rsidRPr="000203F7" w:rsidRDefault="000B434B" w:rsidP="00BC3539">
      <w:pPr>
        <w:pStyle w:val="ARTartustawynprozporzdzenia"/>
        <w:spacing w:before="0"/>
        <w:ind w:left="426" w:firstLine="0"/>
        <w:rPr>
          <w:rFonts w:ascii="Times New Roman" w:hAnsi="Times New Roman" w:cs="Times New Roman"/>
          <w:szCs w:val="24"/>
        </w:rPr>
      </w:pPr>
      <w:r w:rsidRPr="000203F7">
        <w:rPr>
          <w:rFonts w:ascii="Times New Roman" w:hAnsi="Times New Roman" w:cs="Times New Roman"/>
          <w:szCs w:val="24"/>
        </w:rPr>
        <w:t xml:space="preserve">Powyższe regulacje mają przede wszystkim zapobiec obrotowi podrobionymi środkami ochrony roślin, o nieznanym składzie, stwarzającymi zagrożenia dla zdrowia człowieka oraz dla środowiska. </w:t>
      </w:r>
    </w:p>
    <w:p w:rsidR="000B434B" w:rsidRPr="000203F7" w:rsidRDefault="000B434B" w:rsidP="00BC3539">
      <w:pPr>
        <w:pStyle w:val="ARTartustawynprozporzdzenia"/>
        <w:spacing w:before="0"/>
        <w:ind w:left="426" w:firstLine="0"/>
      </w:pPr>
      <w:r w:rsidRPr="000203F7">
        <w:t xml:space="preserve">Inspekcja odnotowuje przy tym na przestrzeni ostatnich lat znaczny wzrost </w:t>
      </w:r>
      <w:r w:rsidR="00821466" w:rsidRPr="000203F7">
        <w:t xml:space="preserve">liczby podrobionych środków ochrony roślin </w:t>
      </w:r>
      <w:r w:rsidRPr="000203F7">
        <w:t>wprowadzan</w:t>
      </w:r>
      <w:r w:rsidR="00821466" w:rsidRPr="000203F7">
        <w:t>ych</w:t>
      </w:r>
      <w:r w:rsidRPr="000203F7">
        <w:t xml:space="preserve"> do obrotu. Tendencja ta jest szczególnie wyraźna w świetle publikowanych przez EUROPOL danych, które wskazują, iż sfałszowane środki ochrony roślin stanowią w niektórych </w:t>
      </w:r>
      <w:r w:rsidR="00821466" w:rsidRPr="000203F7">
        <w:t>państwach</w:t>
      </w:r>
      <w:r w:rsidRPr="000203F7">
        <w:t xml:space="preserve"> Unii Europejskiej do 25% rynku pestycydów, a przychody związane z tymi przestępstwami szacuje się na 1,3 miliarda euro rocznie.</w:t>
      </w:r>
      <w:r w:rsidR="00821466" w:rsidRPr="000203F7">
        <w:t xml:space="preserve"> </w:t>
      </w:r>
      <w:r w:rsidRPr="000203F7">
        <w:t xml:space="preserve">Podrabianie środków ochrony roślin stanowi więc </w:t>
      </w:r>
      <w:r w:rsidR="00821466" w:rsidRPr="000203F7">
        <w:t xml:space="preserve">nie </w:t>
      </w:r>
      <w:r w:rsidRPr="000203F7">
        <w:t>tylko zagrożenie dla stosujących środki ochrony roślin</w:t>
      </w:r>
      <w:r w:rsidR="00821466" w:rsidRPr="000203F7">
        <w:t>,</w:t>
      </w:r>
      <w:r w:rsidRPr="000203F7">
        <w:t xml:space="preserve"> ale jest to także „szara strefa”, która powoduje znaczne straty dla gospodarki. Przykładem skali problemu nielegalnych środków ochrony roślin są również wynik</w:t>
      </w:r>
      <w:r w:rsidR="00534DA9" w:rsidRPr="000203F7">
        <w:t>i</w:t>
      </w:r>
      <w:r w:rsidRPr="000203F7">
        <w:t xml:space="preserve"> ostatniej edycji prowadzonej przez EUROPOL operacji Silver </w:t>
      </w:r>
      <w:proofErr w:type="spellStart"/>
      <w:r w:rsidRPr="000203F7">
        <w:t>Axe</w:t>
      </w:r>
      <w:proofErr w:type="spellEnd"/>
      <w:r w:rsidRPr="000203F7">
        <w:t xml:space="preserve"> IV</w:t>
      </w:r>
      <w:r w:rsidR="00534DA9" w:rsidRPr="000203F7">
        <w:t>,</w:t>
      </w:r>
      <w:r w:rsidRPr="000203F7">
        <w:t xml:space="preserve"> ukierunkowanej na nielegalne środki ochrony roślin, w której </w:t>
      </w:r>
      <w:r w:rsidR="00534DA9" w:rsidRPr="000203F7">
        <w:t>Inspekcja</w:t>
      </w:r>
      <w:r w:rsidRPr="000203F7">
        <w:t xml:space="preserve"> pełniła funkcję koordynatora krajowego. W </w:t>
      </w:r>
      <w:r w:rsidR="00534DA9" w:rsidRPr="000203F7">
        <w:t xml:space="preserve">czasie trwającej </w:t>
      </w:r>
      <w:r w:rsidRPr="000203F7">
        <w:t>niespełna dw</w:t>
      </w:r>
      <w:r w:rsidR="00534DA9" w:rsidRPr="000203F7">
        <w:t xml:space="preserve">a </w:t>
      </w:r>
      <w:r w:rsidRPr="000203F7">
        <w:t>miesi</w:t>
      </w:r>
      <w:r w:rsidR="00534DA9" w:rsidRPr="000203F7">
        <w:t xml:space="preserve">ące </w:t>
      </w:r>
      <w:r w:rsidRPr="000203F7">
        <w:t xml:space="preserve">operacji, </w:t>
      </w:r>
      <w:r w:rsidR="00534DA9" w:rsidRPr="000203F7">
        <w:t xml:space="preserve">Inspekcja, </w:t>
      </w:r>
      <w:r w:rsidRPr="000203F7">
        <w:t>współpracując z K</w:t>
      </w:r>
      <w:r w:rsidR="001546CD" w:rsidRPr="000203F7">
        <w:t xml:space="preserve">rajową </w:t>
      </w:r>
      <w:r w:rsidRPr="000203F7">
        <w:t>A</w:t>
      </w:r>
      <w:r w:rsidR="001546CD" w:rsidRPr="000203F7">
        <w:t xml:space="preserve">dministracją </w:t>
      </w:r>
      <w:r w:rsidRPr="000203F7">
        <w:t>S</w:t>
      </w:r>
      <w:r w:rsidR="001546CD" w:rsidRPr="000203F7">
        <w:t>karbową</w:t>
      </w:r>
      <w:r w:rsidRPr="000203F7">
        <w:t xml:space="preserve"> i</w:t>
      </w:r>
      <w:r w:rsidR="0051513D" w:rsidRPr="000203F7">
        <w:t> </w:t>
      </w:r>
      <w:r w:rsidRPr="000203F7">
        <w:t>Policją</w:t>
      </w:r>
      <w:r w:rsidR="00534DA9" w:rsidRPr="000203F7">
        <w:t>,</w:t>
      </w:r>
      <w:r w:rsidRPr="000203F7">
        <w:t xml:space="preserve"> ujawniła ponad 92 tony nielegalnych środków ochrony roślin.</w:t>
      </w:r>
    </w:p>
    <w:p w:rsidR="005A7ECB" w:rsidRPr="000203F7" w:rsidRDefault="005A7ECB" w:rsidP="00BC3539">
      <w:pPr>
        <w:pStyle w:val="ARTartustawynprozporzdzenia"/>
        <w:spacing w:before="0"/>
        <w:ind w:left="426" w:firstLine="0"/>
        <w:rPr>
          <w:rFonts w:ascii="Times New Roman" w:hAnsi="Times New Roman" w:cs="Times New Roman"/>
          <w:szCs w:val="24"/>
        </w:rPr>
      </w:pPr>
    </w:p>
    <w:p w:rsidR="00F41CC0" w:rsidRPr="000203F7" w:rsidRDefault="00F41CC0" w:rsidP="00BC3539">
      <w:pPr>
        <w:pStyle w:val="ARTartustawynprozporzdzenia"/>
        <w:numPr>
          <w:ilvl w:val="0"/>
          <w:numId w:val="16"/>
        </w:numPr>
        <w:spacing w:before="0"/>
        <w:ind w:left="426"/>
        <w:rPr>
          <w:rStyle w:val="Ppogrubienie"/>
          <w:rFonts w:ascii="Times New Roman" w:hAnsi="Times New Roman" w:cs="Times New Roman"/>
          <w:b w:val="0"/>
          <w:szCs w:val="24"/>
        </w:rPr>
      </w:pPr>
      <w:r w:rsidRPr="000203F7">
        <w:rPr>
          <w:rStyle w:val="Ppogrubienie"/>
          <w:rFonts w:ascii="Times New Roman" w:hAnsi="Times New Roman" w:cs="Times New Roman"/>
          <w:b w:val="0"/>
          <w:szCs w:val="24"/>
        </w:rPr>
        <w:t xml:space="preserve">W </w:t>
      </w:r>
      <w:r w:rsidR="00931F77" w:rsidRPr="000203F7">
        <w:rPr>
          <w:rStyle w:val="Ppogrubienie"/>
          <w:rFonts w:ascii="Times New Roman" w:hAnsi="Times New Roman" w:cs="Times New Roman"/>
          <w:szCs w:val="24"/>
        </w:rPr>
        <w:t>art.</w:t>
      </w:r>
      <w:r w:rsidRPr="000203F7">
        <w:rPr>
          <w:rStyle w:val="Ppogrubienie"/>
          <w:rFonts w:ascii="Times New Roman" w:hAnsi="Times New Roman" w:cs="Times New Roman"/>
          <w:b w:val="0"/>
          <w:szCs w:val="24"/>
        </w:rPr>
        <w:t xml:space="preserve"> </w:t>
      </w:r>
      <w:r w:rsidR="00D06A57" w:rsidRPr="000203F7">
        <w:rPr>
          <w:rStyle w:val="Ppogrubienie"/>
          <w:rFonts w:ascii="Times New Roman" w:hAnsi="Times New Roman" w:cs="Times New Roman"/>
          <w:szCs w:val="24"/>
        </w:rPr>
        <w:t>62</w:t>
      </w:r>
      <w:r w:rsidR="00931F77" w:rsidRPr="000203F7">
        <w:rPr>
          <w:rFonts w:ascii="Times New Roman" w:hAnsi="Times New Roman" w:cs="Times New Roman"/>
          <w:b/>
          <w:szCs w:val="24"/>
        </w:rPr>
        <w:t>–</w:t>
      </w:r>
      <w:r w:rsidR="00A12E57" w:rsidRPr="000203F7">
        <w:rPr>
          <w:rStyle w:val="Ppogrubienie"/>
          <w:rFonts w:ascii="Times New Roman" w:hAnsi="Times New Roman" w:cs="Times New Roman"/>
          <w:szCs w:val="24"/>
        </w:rPr>
        <w:t>8</w:t>
      </w:r>
      <w:r w:rsidR="00D06A57" w:rsidRPr="000203F7">
        <w:rPr>
          <w:rStyle w:val="Ppogrubienie"/>
          <w:rFonts w:ascii="Times New Roman" w:hAnsi="Times New Roman" w:cs="Times New Roman"/>
          <w:szCs w:val="24"/>
        </w:rPr>
        <w:t>4</w:t>
      </w:r>
      <w:r w:rsidR="00A12E57" w:rsidRPr="000203F7">
        <w:rPr>
          <w:rStyle w:val="Ppogrubienie"/>
          <w:rFonts w:ascii="Times New Roman" w:hAnsi="Times New Roman" w:cs="Times New Roman"/>
          <w:b w:val="0"/>
          <w:szCs w:val="24"/>
        </w:rPr>
        <w:t xml:space="preserve"> </w:t>
      </w:r>
      <w:r w:rsidRPr="000203F7">
        <w:rPr>
          <w:rStyle w:val="Ppogrubienie"/>
          <w:rFonts w:ascii="Times New Roman" w:hAnsi="Times New Roman" w:cs="Times New Roman"/>
          <w:b w:val="0"/>
          <w:szCs w:val="24"/>
        </w:rPr>
        <w:t xml:space="preserve">zawarte zostały przepisy przejściowe, których celem jest zapewnienie ciągłości działania </w:t>
      </w:r>
      <w:r w:rsidR="00931F77" w:rsidRPr="000203F7">
        <w:rPr>
          <w:rStyle w:val="Ppogrubienie"/>
          <w:rFonts w:ascii="Times New Roman" w:hAnsi="Times New Roman" w:cs="Times New Roman"/>
          <w:b w:val="0"/>
          <w:szCs w:val="24"/>
        </w:rPr>
        <w:t>Inspekcji</w:t>
      </w:r>
      <w:r w:rsidRPr="000203F7">
        <w:rPr>
          <w:rStyle w:val="Ppogrubienie"/>
          <w:rFonts w:ascii="Times New Roman" w:hAnsi="Times New Roman" w:cs="Times New Roman"/>
          <w:b w:val="0"/>
          <w:szCs w:val="24"/>
        </w:rPr>
        <w:t xml:space="preserve">. W szczególności przepisy te regulują sposób postępowania w sprawach wszczętych na podstawie </w:t>
      </w:r>
      <w:r w:rsidR="00D9065F" w:rsidRPr="000203F7">
        <w:rPr>
          <w:rStyle w:val="Ppogrubienie"/>
          <w:rFonts w:ascii="Times New Roman" w:hAnsi="Times New Roman" w:cs="Times New Roman"/>
          <w:b w:val="0"/>
          <w:szCs w:val="24"/>
        </w:rPr>
        <w:t xml:space="preserve">przepisów </w:t>
      </w:r>
      <w:r w:rsidRPr="000203F7">
        <w:rPr>
          <w:rStyle w:val="Ppogrubienie"/>
          <w:rFonts w:ascii="Times New Roman" w:hAnsi="Times New Roman" w:cs="Times New Roman"/>
          <w:b w:val="0"/>
          <w:szCs w:val="24"/>
        </w:rPr>
        <w:t xml:space="preserve">ustawy </w:t>
      </w:r>
      <w:r w:rsidR="00EE6F30">
        <w:rPr>
          <w:rStyle w:val="Ppogrubienie"/>
          <w:rFonts w:ascii="Times New Roman" w:hAnsi="Times New Roman" w:cs="Times New Roman"/>
          <w:b w:val="0"/>
          <w:szCs w:val="24"/>
        </w:rPr>
        <w:t>z dnia 18 grudnia 2003 </w:t>
      </w:r>
      <w:r w:rsidR="00D9065F" w:rsidRPr="000203F7">
        <w:rPr>
          <w:rStyle w:val="Ppogrubienie"/>
          <w:rFonts w:ascii="Times New Roman" w:hAnsi="Times New Roman" w:cs="Times New Roman"/>
          <w:b w:val="0"/>
          <w:szCs w:val="24"/>
        </w:rPr>
        <w:t xml:space="preserve">r. </w:t>
      </w:r>
      <w:r w:rsidRPr="000203F7">
        <w:rPr>
          <w:rStyle w:val="Ppogrubienie"/>
          <w:rFonts w:ascii="Times New Roman" w:hAnsi="Times New Roman" w:cs="Times New Roman"/>
          <w:b w:val="0"/>
          <w:szCs w:val="24"/>
        </w:rPr>
        <w:t>o</w:t>
      </w:r>
      <w:r w:rsidR="00931F77" w:rsidRPr="000203F7">
        <w:rPr>
          <w:rStyle w:val="Ppogrubienie"/>
          <w:rFonts w:ascii="Times New Roman" w:hAnsi="Times New Roman" w:cs="Times New Roman"/>
          <w:b w:val="0"/>
          <w:szCs w:val="24"/>
        </w:rPr>
        <w:t> </w:t>
      </w:r>
      <w:r w:rsidRPr="000203F7">
        <w:rPr>
          <w:rStyle w:val="Ppogrubienie"/>
          <w:rFonts w:ascii="Times New Roman" w:hAnsi="Times New Roman" w:cs="Times New Roman"/>
          <w:b w:val="0"/>
          <w:szCs w:val="24"/>
        </w:rPr>
        <w:t xml:space="preserve">ochronie roślin i niezakończonych przed wejściem w życie </w:t>
      </w:r>
      <w:r w:rsidR="00931F77" w:rsidRPr="000203F7">
        <w:rPr>
          <w:rStyle w:val="Ppogrubienie"/>
          <w:rFonts w:ascii="Times New Roman" w:hAnsi="Times New Roman" w:cs="Times New Roman"/>
          <w:b w:val="0"/>
          <w:szCs w:val="24"/>
        </w:rPr>
        <w:t>projektowanej</w:t>
      </w:r>
      <w:r w:rsidRPr="000203F7">
        <w:rPr>
          <w:rStyle w:val="Ppogrubienie"/>
          <w:rFonts w:ascii="Times New Roman" w:hAnsi="Times New Roman" w:cs="Times New Roman"/>
          <w:b w:val="0"/>
          <w:szCs w:val="24"/>
        </w:rPr>
        <w:t xml:space="preserve"> ustawy. </w:t>
      </w:r>
    </w:p>
    <w:p w:rsidR="000A0570" w:rsidRPr="000203F7" w:rsidRDefault="000A0570" w:rsidP="00BC3539">
      <w:pPr>
        <w:pStyle w:val="ARTartustawynprozporzdzenia"/>
        <w:spacing w:before="0"/>
        <w:ind w:left="426" w:firstLine="0"/>
        <w:rPr>
          <w:rStyle w:val="Ppogrubienie"/>
          <w:rFonts w:ascii="Times New Roman" w:hAnsi="Times New Roman" w:cs="Times New Roman"/>
          <w:b w:val="0"/>
          <w:szCs w:val="24"/>
        </w:rPr>
      </w:pPr>
      <w:r w:rsidRPr="000203F7">
        <w:rPr>
          <w:rStyle w:val="Ppogrubienie"/>
          <w:rFonts w:ascii="Times New Roman" w:hAnsi="Times New Roman" w:cs="Times New Roman"/>
          <w:b w:val="0"/>
          <w:szCs w:val="24"/>
        </w:rPr>
        <w:t xml:space="preserve">Stosownie do </w:t>
      </w:r>
      <w:r w:rsidRPr="000203F7">
        <w:rPr>
          <w:rStyle w:val="Ppogrubienie"/>
          <w:rFonts w:ascii="Times New Roman" w:hAnsi="Times New Roman" w:cs="Times New Roman"/>
          <w:szCs w:val="24"/>
        </w:rPr>
        <w:t xml:space="preserve">art. 66 </w:t>
      </w:r>
      <w:r w:rsidRPr="000203F7">
        <w:rPr>
          <w:rStyle w:val="Ppogrubienie"/>
          <w:rFonts w:ascii="Times New Roman" w:hAnsi="Times New Roman" w:cs="Times New Roman"/>
          <w:b w:val="0"/>
          <w:szCs w:val="24"/>
        </w:rPr>
        <w:t>ust. 4 rozporządzenia 2016/2031, podmioty wpisane do rejestrów prowadzonych przez organy pa</w:t>
      </w:r>
      <w:r w:rsidR="004A72F4">
        <w:rPr>
          <w:rStyle w:val="Ppogrubienie"/>
          <w:rFonts w:ascii="Times New Roman" w:hAnsi="Times New Roman" w:cs="Times New Roman"/>
          <w:b w:val="0"/>
          <w:szCs w:val="24"/>
        </w:rPr>
        <w:t>ń</w:t>
      </w:r>
      <w:r w:rsidRPr="000203F7">
        <w:rPr>
          <w:rStyle w:val="Ppogrubienie"/>
          <w:rFonts w:ascii="Times New Roman" w:hAnsi="Times New Roman" w:cs="Times New Roman"/>
          <w:b w:val="0"/>
          <w:szCs w:val="24"/>
        </w:rPr>
        <w:t xml:space="preserve">stw członkowskich właściwe do spraw zdrowia roślin, powinny być z urzędu wpisane do urzędowego rejestru podmiotów profesjonalnych. Mając powyższe na uwadze, w </w:t>
      </w:r>
      <w:r w:rsidRPr="000203F7">
        <w:rPr>
          <w:rStyle w:val="Ppogrubienie"/>
          <w:rFonts w:ascii="Times New Roman" w:hAnsi="Times New Roman" w:cs="Times New Roman"/>
          <w:szCs w:val="24"/>
        </w:rPr>
        <w:t xml:space="preserve">art. </w:t>
      </w:r>
      <w:r w:rsidR="00D06A57" w:rsidRPr="000203F7">
        <w:rPr>
          <w:rStyle w:val="Ppogrubienie"/>
          <w:rFonts w:ascii="Times New Roman" w:hAnsi="Times New Roman" w:cs="Times New Roman"/>
          <w:szCs w:val="24"/>
        </w:rPr>
        <w:t>67</w:t>
      </w:r>
      <w:r w:rsidR="00D06A57" w:rsidRPr="000203F7">
        <w:rPr>
          <w:rStyle w:val="Ppogrubienie"/>
          <w:rFonts w:ascii="Times New Roman" w:hAnsi="Times New Roman" w:cs="Times New Roman"/>
          <w:b w:val="0"/>
          <w:szCs w:val="24"/>
        </w:rPr>
        <w:t xml:space="preserve"> </w:t>
      </w:r>
      <w:r w:rsidRPr="000203F7">
        <w:rPr>
          <w:rStyle w:val="Ppogrubienie"/>
          <w:rFonts w:ascii="Times New Roman" w:hAnsi="Times New Roman" w:cs="Times New Roman"/>
          <w:b w:val="0"/>
          <w:szCs w:val="24"/>
        </w:rPr>
        <w:t>proponuje się wpisanie do tego rejestru podmiotów ujętych w ewidencji przedsiębiorców, prowa</w:t>
      </w:r>
      <w:r w:rsidR="00EE6F30">
        <w:rPr>
          <w:rStyle w:val="Ppogrubienie"/>
          <w:rFonts w:ascii="Times New Roman" w:hAnsi="Times New Roman" w:cs="Times New Roman"/>
          <w:b w:val="0"/>
          <w:szCs w:val="24"/>
        </w:rPr>
        <w:t>dzonej na podstawie ustawy art. </w:t>
      </w:r>
      <w:r w:rsidRPr="000203F7">
        <w:rPr>
          <w:rStyle w:val="Ppogrubienie"/>
          <w:rFonts w:ascii="Times New Roman" w:hAnsi="Times New Roman" w:cs="Times New Roman"/>
          <w:b w:val="0"/>
          <w:szCs w:val="24"/>
        </w:rPr>
        <w:t xml:space="preserve">84 ust. 4 ustawy </w:t>
      </w:r>
      <w:r w:rsidRPr="000203F7">
        <w:rPr>
          <w:rStyle w:val="Ppogrubienie"/>
          <w:rFonts w:ascii="Times New Roman" w:hAnsi="Times New Roman" w:cs="Times New Roman"/>
          <w:b w:val="0"/>
          <w:szCs w:val="24"/>
        </w:rPr>
        <w:lastRenderedPageBreak/>
        <w:t>z</w:t>
      </w:r>
      <w:r w:rsidR="004E4A1A" w:rsidRPr="000203F7">
        <w:rPr>
          <w:rStyle w:val="Ppogrubienie"/>
          <w:rFonts w:ascii="Times New Roman" w:hAnsi="Times New Roman" w:cs="Times New Roman"/>
          <w:b w:val="0"/>
          <w:szCs w:val="24"/>
        </w:rPr>
        <w:t> </w:t>
      </w:r>
      <w:r w:rsidRPr="000203F7">
        <w:rPr>
          <w:rStyle w:val="Ppogrubienie"/>
          <w:rFonts w:ascii="Times New Roman" w:hAnsi="Times New Roman" w:cs="Times New Roman"/>
          <w:b w:val="0"/>
          <w:szCs w:val="24"/>
        </w:rPr>
        <w:t xml:space="preserve">dnia 9 listopada 2012 r. o nasiennictwie. Jest to uzasadnione także rozszerzeniem zakresu towarów wymagających zaopatrzenia w paszport roślin (co wynika z art. 79 i </w:t>
      </w:r>
      <w:r w:rsidR="001546CD" w:rsidRPr="000203F7">
        <w:rPr>
          <w:rStyle w:val="Ppogrubienie"/>
          <w:rFonts w:ascii="Times New Roman" w:hAnsi="Times New Roman" w:cs="Times New Roman"/>
          <w:b w:val="0"/>
          <w:szCs w:val="24"/>
        </w:rPr>
        <w:t xml:space="preserve">art. </w:t>
      </w:r>
      <w:r w:rsidRPr="000203F7">
        <w:rPr>
          <w:rStyle w:val="Ppogrubienie"/>
          <w:rFonts w:ascii="Times New Roman" w:hAnsi="Times New Roman" w:cs="Times New Roman"/>
          <w:b w:val="0"/>
          <w:szCs w:val="24"/>
        </w:rPr>
        <w:t>80 rozporządzenia 2016/2031), który to obowiązek obejmie większość materiału siewnego. Tym samym, zgodnie z art. 65 ust. 1 rozporządzenia 20</w:t>
      </w:r>
      <w:r w:rsidR="004A72F4">
        <w:rPr>
          <w:rStyle w:val="Ppogrubienie"/>
          <w:rFonts w:ascii="Times New Roman" w:hAnsi="Times New Roman" w:cs="Times New Roman"/>
          <w:b w:val="0"/>
          <w:szCs w:val="24"/>
        </w:rPr>
        <w:t>16</w:t>
      </w:r>
      <w:r w:rsidRPr="000203F7">
        <w:rPr>
          <w:rStyle w:val="Ppogrubienie"/>
          <w:rFonts w:ascii="Times New Roman" w:hAnsi="Times New Roman" w:cs="Times New Roman"/>
          <w:b w:val="0"/>
          <w:szCs w:val="24"/>
        </w:rPr>
        <w:t xml:space="preserve">/2031, większość podmiotów ujęta w ewidencji przedsiębiorców zostanie objęta obowiązkiem uzyskania wpisu do urzędowego rejestru podmiotów </w:t>
      </w:r>
      <w:r w:rsidR="001546CD" w:rsidRPr="000203F7">
        <w:rPr>
          <w:rStyle w:val="Ppogrubienie"/>
          <w:rFonts w:ascii="Times New Roman" w:hAnsi="Times New Roman" w:cs="Times New Roman"/>
          <w:b w:val="0"/>
          <w:szCs w:val="24"/>
        </w:rPr>
        <w:t>profesjonalnych</w:t>
      </w:r>
      <w:r w:rsidRPr="000203F7">
        <w:rPr>
          <w:rStyle w:val="Ppogrubienie"/>
          <w:rFonts w:ascii="Times New Roman" w:hAnsi="Times New Roman" w:cs="Times New Roman"/>
          <w:b w:val="0"/>
          <w:szCs w:val="24"/>
        </w:rPr>
        <w:t xml:space="preserve">. Proponowane rozwiązanie ogranicza zatem obciążenia administracyjne dla tej grupy podmiotów. </w:t>
      </w:r>
      <w:r w:rsidR="00DE23F0" w:rsidRPr="000203F7">
        <w:rPr>
          <w:rStyle w:val="Ppogrubienie"/>
          <w:rFonts w:ascii="Times New Roman" w:hAnsi="Times New Roman" w:cs="Times New Roman"/>
          <w:b w:val="0"/>
          <w:szCs w:val="24"/>
        </w:rPr>
        <w:t xml:space="preserve">Jednocześnie wprowadzenie proponowanego rozwiązania nie wymaga nowelizacji przepisów ustawy z dnia 9 listopada 2012 r. o nasiennictwie. </w:t>
      </w:r>
    </w:p>
    <w:p w:rsidR="00176313" w:rsidRPr="000203F7" w:rsidRDefault="00176313" w:rsidP="00BC3539">
      <w:pPr>
        <w:pStyle w:val="ARTartustawynprozporzdzenia"/>
        <w:spacing w:before="0"/>
        <w:ind w:left="426" w:firstLine="0"/>
        <w:rPr>
          <w:rStyle w:val="Ppogrubienie"/>
          <w:rFonts w:ascii="Times New Roman" w:hAnsi="Times New Roman" w:cs="Times New Roman"/>
          <w:b w:val="0"/>
          <w:szCs w:val="24"/>
        </w:rPr>
      </w:pPr>
      <w:r w:rsidRPr="000203F7">
        <w:rPr>
          <w:rStyle w:val="Ppogrubienie"/>
          <w:rFonts w:ascii="Times New Roman" w:hAnsi="Times New Roman" w:cs="Times New Roman"/>
          <w:b w:val="0"/>
          <w:szCs w:val="24"/>
        </w:rPr>
        <w:t xml:space="preserve">Zgodnie z </w:t>
      </w:r>
      <w:r w:rsidR="001546CD" w:rsidRPr="000203F7">
        <w:rPr>
          <w:rStyle w:val="Ppogrubienie"/>
          <w:rFonts w:ascii="Times New Roman" w:hAnsi="Times New Roman" w:cs="Times New Roman"/>
          <w:b w:val="0"/>
          <w:szCs w:val="24"/>
        </w:rPr>
        <w:t xml:space="preserve">art. </w:t>
      </w:r>
      <w:r w:rsidRPr="000203F7">
        <w:rPr>
          <w:rStyle w:val="Ppogrubienie"/>
          <w:rFonts w:ascii="Times New Roman" w:hAnsi="Times New Roman" w:cs="Times New Roman"/>
          <w:b w:val="0"/>
          <w:szCs w:val="24"/>
        </w:rPr>
        <w:t>1</w:t>
      </w:r>
      <w:r w:rsidR="00AA72ED" w:rsidRPr="000203F7">
        <w:rPr>
          <w:rStyle w:val="Ppogrubienie"/>
          <w:rFonts w:ascii="Times New Roman" w:hAnsi="Times New Roman" w:cs="Times New Roman"/>
          <w:b w:val="0"/>
          <w:szCs w:val="24"/>
        </w:rPr>
        <w:t>65</w:t>
      </w:r>
      <w:r w:rsidRPr="000203F7">
        <w:rPr>
          <w:rStyle w:val="Ppogrubienie"/>
          <w:rFonts w:ascii="Times New Roman" w:hAnsi="Times New Roman" w:cs="Times New Roman"/>
          <w:b w:val="0"/>
          <w:szCs w:val="24"/>
        </w:rPr>
        <w:t xml:space="preserve"> ust. </w:t>
      </w:r>
      <w:r w:rsidR="00AA72ED" w:rsidRPr="000203F7">
        <w:rPr>
          <w:rStyle w:val="Ppogrubienie"/>
          <w:rFonts w:ascii="Times New Roman" w:hAnsi="Times New Roman" w:cs="Times New Roman"/>
          <w:b w:val="0"/>
          <w:szCs w:val="24"/>
        </w:rPr>
        <w:t>2</w:t>
      </w:r>
      <w:r w:rsidRPr="000203F7">
        <w:rPr>
          <w:rStyle w:val="Ppogrubienie"/>
          <w:rFonts w:ascii="Times New Roman" w:hAnsi="Times New Roman" w:cs="Times New Roman"/>
          <w:b w:val="0"/>
          <w:szCs w:val="24"/>
        </w:rPr>
        <w:t xml:space="preserve"> rozporządzenia 201</w:t>
      </w:r>
      <w:r w:rsidR="00AA72ED" w:rsidRPr="000203F7">
        <w:rPr>
          <w:rStyle w:val="Ppogrubienie"/>
          <w:rFonts w:ascii="Times New Roman" w:hAnsi="Times New Roman" w:cs="Times New Roman"/>
          <w:b w:val="0"/>
          <w:szCs w:val="24"/>
        </w:rPr>
        <w:t>7</w:t>
      </w:r>
      <w:r w:rsidRPr="000203F7">
        <w:rPr>
          <w:rStyle w:val="Ppogrubienie"/>
          <w:rFonts w:ascii="Times New Roman" w:hAnsi="Times New Roman" w:cs="Times New Roman"/>
          <w:b w:val="0"/>
          <w:szCs w:val="24"/>
        </w:rPr>
        <w:t>/</w:t>
      </w:r>
      <w:r w:rsidR="00AA72ED" w:rsidRPr="000203F7">
        <w:rPr>
          <w:rStyle w:val="Ppogrubienie"/>
          <w:rFonts w:ascii="Times New Roman" w:hAnsi="Times New Roman" w:cs="Times New Roman"/>
          <w:b w:val="0"/>
          <w:szCs w:val="24"/>
        </w:rPr>
        <w:t>625</w:t>
      </w:r>
      <w:r w:rsidRPr="000203F7">
        <w:rPr>
          <w:rStyle w:val="Ppogrubienie"/>
          <w:rFonts w:ascii="Times New Roman" w:hAnsi="Times New Roman" w:cs="Times New Roman"/>
          <w:b w:val="0"/>
          <w:szCs w:val="24"/>
        </w:rPr>
        <w:t>, odpowiednie postanowienia dyrektywy 2000/29/WE powinny być stosowane do dnia 14 grudnia 2022 r., w zakresie</w:t>
      </w:r>
      <w:r w:rsidR="001546CD" w:rsidRPr="000203F7">
        <w:rPr>
          <w:rStyle w:val="Ppogrubienie"/>
          <w:rFonts w:ascii="Times New Roman" w:hAnsi="Times New Roman" w:cs="Times New Roman"/>
          <w:b w:val="0"/>
          <w:szCs w:val="24"/>
        </w:rPr>
        <w:t>,</w:t>
      </w:r>
      <w:r w:rsidRPr="000203F7">
        <w:rPr>
          <w:rStyle w:val="Ppogrubienie"/>
          <w:rFonts w:ascii="Times New Roman" w:hAnsi="Times New Roman" w:cs="Times New Roman"/>
          <w:b w:val="0"/>
          <w:szCs w:val="24"/>
        </w:rPr>
        <w:t xml:space="preserve"> w jakim regulują one sprawy, które zostaną uregulowane przepisami wydanymi na podstawie art. 47 ust. 2, art. 48, art. 51 ust. 1 lit. b</w:t>
      </w:r>
      <w:r w:rsidR="001546CD" w:rsidRPr="000203F7">
        <w:rPr>
          <w:rFonts w:ascii="Times New Roman" w:hAnsi="Times New Roman" w:cs="Times New Roman"/>
          <w:szCs w:val="24"/>
        </w:rPr>
        <w:t>–</w:t>
      </w:r>
      <w:r w:rsidRPr="000203F7">
        <w:rPr>
          <w:rStyle w:val="Ppogrubienie"/>
          <w:rFonts w:ascii="Times New Roman" w:hAnsi="Times New Roman" w:cs="Times New Roman"/>
          <w:b w:val="0"/>
          <w:szCs w:val="24"/>
        </w:rPr>
        <w:t>d, art. 53 ust. 1 lit.</w:t>
      </w:r>
      <w:r w:rsidR="00FC32F7" w:rsidRPr="000203F7">
        <w:rPr>
          <w:rStyle w:val="Ppogrubienie"/>
          <w:rFonts w:ascii="Times New Roman" w:hAnsi="Times New Roman" w:cs="Times New Roman"/>
          <w:b w:val="0"/>
          <w:szCs w:val="24"/>
        </w:rPr>
        <w:t xml:space="preserve"> </w:t>
      </w:r>
      <w:r w:rsidR="00724351">
        <w:rPr>
          <w:rStyle w:val="Ppogrubienie"/>
          <w:rFonts w:ascii="Times New Roman" w:hAnsi="Times New Roman" w:cs="Times New Roman"/>
          <w:b w:val="0"/>
          <w:szCs w:val="24"/>
        </w:rPr>
        <w:t>a, art. 54 ust. 1 i </w:t>
      </w:r>
      <w:r w:rsidRPr="000203F7">
        <w:rPr>
          <w:rStyle w:val="Ppogrubienie"/>
          <w:rFonts w:ascii="Times New Roman" w:hAnsi="Times New Roman" w:cs="Times New Roman"/>
          <w:b w:val="0"/>
          <w:szCs w:val="24"/>
        </w:rPr>
        <w:t xml:space="preserve">3 oraz art. 58 lit. a. W </w:t>
      </w:r>
      <w:r w:rsidR="00FC32F7" w:rsidRPr="000203F7">
        <w:rPr>
          <w:rStyle w:val="Ppogrubienie"/>
          <w:rFonts w:ascii="Times New Roman" w:hAnsi="Times New Roman" w:cs="Times New Roman"/>
          <w:b w:val="0"/>
          <w:szCs w:val="24"/>
        </w:rPr>
        <w:t>związku</w:t>
      </w:r>
      <w:r w:rsidRPr="000203F7">
        <w:rPr>
          <w:rStyle w:val="Ppogrubienie"/>
          <w:rFonts w:ascii="Times New Roman" w:hAnsi="Times New Roman" w:cs="Times New Roman"/>
          <w:b w:val="0"/>
          <w:szCs w:val="24"/>
        </w:rPr>
        <w:t xml:space="preserve"> z powyższym odpowiednie przepisy wykonujące </w:t>
      </w:r>
      <w:r w:rsidR="00FC32F7" w:rsidRPr="000203F7">
        <w:rPr>
          <w:rStyle w:val="Ppogrubienie"/>
          <w:rFonts w:ascii="Times New Roman" w:hAnsi="Times New Roman" w:cs="Times New Roman"/>
          <w:b w:val="0"/>
          <w:szCs w:val="24"/>
        </w:rPr>
        <w:t>wskazane</w:t>
      </w:r>
      <w:r w:rsidRPr="000203F7">
        <w:rPr>
          <w:rStyle w:val="Ppogrubienie"/>
          <w:rFonts w:ascii="Times New Roman" w:hAnsi="Times New Roman" w:cs="Times New Roman"/>
          <w:b w:val="0"/>
          <w:szCs w:val="24"/>
        </w:rPr>
        <w:t xml:space="preserve"> pos</w:t>
      </w:r>
      <w:r w:rsidR="00FC32F7" w:rsidRPr="000203F7">
        <w:rPr>
          <w:rStyle w:val="Ppogrubienie"/>
          <w:rFonts w:ascii="Times New Roman" w:hAnsi="Times New Roman" w:cs="Times New Roman"/>
          <w:b w:val="0"/>
          <w:szCs w:val="24"/>
        </w:rPr>
        <w:t>tanowienia dyrektywy 2000/29/WE</w:t>
      </w:r>
      <w:r w:rsidRPr="000203F7">
        <w:rPr>
          <w:rStyle w:val="Ppogrubienie"/>
          <w:rFonts w:ascii="Times New Roman" w:hAnsi="Times New Roman" w:cs="Times New Roman"/>
          <w:b w:val="0"/>
          <w:szCs w:val="24"/>
        </w:rPr>
        <w:t xml:space="preserve"> zostały określone w </w:t>
      </w:r>
      <w:r w:rsidRPr="000203F7">
        <w:rPr>
          <w:rStyle w:val="Ppogrubienie"/>
          <w:rFonts w:ascii="Times New Roman" w:hAnsi="Times New Roman" w:cs="Times New Roman"/>
          <w:szCs w:val="24"/>
        </w:rPr>
        <w:t xml:space="preserve">art. </w:t>
      </w:r>
      <w:r w:rsidR="00D06A57" w:rsidRPr="000203F7">
        <w:rPr>
          <w:rStyle w:val="Ppogrubienie"/>
          <w:rFonts w:ascii="Times New Roman" w:hAnsi="Times New Roman" w:cs="Times New Roman"/>
          <w:szCs w:val="24"/>
        </w:rPr>
        <w:t>77</w:t>
      </w:r>
      <w:r w:rsidR="00AA72ED" w:rsidRPr="000203F7">
        <w:rPr>
          <w:rStyle w:val="Ppogrubienie"/>
          <w:rFonts w:ascii="Times New Roman" w:hAnsi="Times New Roman" w:cs="Times New Roman"/>
          <w:szCs w:val="24"/>
        </w:rPr>
        <w:t>–80</w:t>
      </w:r>
      <w:r w:rsidR="00D06A57" w:rsidRPr="000203F7">
        <w:rPr>
          <w:rStyle w:val="Ppogrubienie"/>
          <w:rFonts w:ascii="Times New Roman" w:hAnsi="Times New Roman" w:cs="Times New Roman"/>
          <w:b w:val="0"/>
          <w:szCs w:val="24"/>
        </w:rPr>
        <w:t xml:space="preserve"> </w:t>
      </w:r>
      <w:r w:rsidRPr="000203F7">
        <w:rPr>
          <w:rStyle w:val="Ppogrubienie"/>
          <w:rFonts w:ascii="Times New Roman" w:hAnsi="Times New Roman" w:cs="Times New Roman"/>
          <w:b w:val="0"/>
          <w:szCs w:val="24"/>
        </w:rPr>
        <w:t xml:space="preserve">projektowanej ustawy. </w:t>
      </w:r>
    </w:p>
    <w:p w:rsidR="000461FF" w:rsidRPr="000203F7" w:rsidRDefault="00B11D86" w:rsidP="000461FF">
      <w:pPr>
        <w:pStyle w:val="ARTartustawynprozporzdzenia"/>
        <w:spacing w:before="0"/>
        <w:ind w:left="426" w:firstLine="0"/>
        <w:rPr>
          <w:rStyle w:val="Ppogrubienie"/>
          <w:rFonts w:ascii="Times New Roman" w:hAnsi="Times New Roman" w:cs="Times New Roman"/>
          <w:b w:val="0"/>
          <w:szCs w:val="24"/>
        </w:rPr>
      </w:pPr>
      <w:r w:rsidRPr="000203F7">
        <w:rPr>
          <w:rStyle w:val="Ppogrubienie"/>
          <w:rFonts w:ascii="Times New Roman" w:hAnsi="Times New Roman" w:cs="Times New Roman"/>
          <w:b w:val="0"/>
          <w:szCs w:val="24"/>
        </w:rPr>
        <w:t>Warunki</w:t>
      </w:r>
      <w:r w:rsidR="00EB0D55">
        <w:rPr>
          <w:rStyle w:val="Ppogrubienie"/>
          <w:rFonts w:ascii="Times New Roman" w:hAnsi="Times New Roman" w:cs="Times New Roman"/>
          <w:b w:val="0"/>
          <w:szCs w:val="24"/>
        </w:rPr>
        <w:t>,</w:t>
      </w:r>
      <w:r w:rsidRPr="000203F7">
        <w:rPr>
          <w:rStyle w:val="Ppogrubienie"/>
          <w:rFonts w:ascii="Times New Roman" w:hAnsi="Times New Roman" w:cs="Times New Roman"/>
          <w:b w:val="0"/>
          <w:szCs w:val="24"/>
        </w:rPr>
        <w:t xml:space="preserve"> jakie powinny spełniać miejsca, o których mowa w art. 78 ust. 3 pkt 1</w:t>
      </w:r>
      <w:r w:rsidR="00EB0D55">
        <w:rPr>
          <w:rStyle w:val="Ppogrubienie"/>
          <w:rFonts w:ascii="Times New Roman" w:hAnsi="Times New Roman" w:cs="Times New Roman"/>
          <w:b w:val="0"/>
          <w:szCs w:val="24"/>
        </w:rPr>
        <w:t>,</w:t>
      </w:r>
      <w:r w:rsidRPr="000203F7">
        <w:rPr>
          <w:rStyle w:val="Ppogrubienie"/>
          <w:rFonts w:ascii="Times New Roman" w:hAnsi="Times New Roman" w:cs="Times New Roman"/>
          <w:b w:val="0"/>
          <w:szCs w:val="24"/>
        </w:rPr>
        <w:t xml:space="preserve"> </w:t>
      </w:r>
      <w:r w:rsidR="000461FF" w:rsidRPr="000203F7">
        <w:rPr>
          <w:rStyle w:val="Ppogrubienie"/>
          <w:rFonts w:ascii="Times New Roman" w:hAnsi="Times New Roman" w:cs="Times New Roman"/>
          <w:b w:val="0"/>
          <w:szCs w:val="24"/>
        </w:rPr>
        <w:t>są określone w utrzymanym w mocy na podstawie art. 83 projektowanej ustawy rozporządzeniu Ministra Rolnictwa i Rozwoju Wsi z dnia 14 listopada 2005 r. w sprawie roślin, produktów roślinnych lub przedmiotów, których kontrola tożsamości lub zdrowotności może być przeprowadzona w miejscu zatwierdzonym przez Głównego Inspektora Ochrony Roślin i Nasiennictwa (Dz.</w:t>
      </w:r>
      <w:r w:rsidR="00F7143B">
        <w:rPr>
          <w:rStyle w:val="Ppogrubienie"/>
          <w:rFonts w:ascii="Times New Roman" w:hAnsi="Times New Roman" w:cs="Times New Roman"/>
          <w:b w:val="0"/>
          <w:szCs w:val="24"/>
        </w:rPr>
        <w:t xml:space="preserve"> </w:t>
      </w:r>
      <w:r w:rsidR="000461FF" w:rsidRPr="000203F7">
        <w:rPr>
          <w:rStyle w:val="Ppogrubienie"/>
          <w:rFonts w:ascii="Times New Roman" w:hAnsi="Times New Roman" w:cs="Times New Roman"/>
          <w:b w:val="0"/>
          <w:szCs w:val="24"/>
        </w:rPr>
        <w:t>U. z 2016 r. poz. 1280).</w:t>
      </w:r>
    </w:p>
    <w:p w:rsidR="00AA72ED" w:rsidRPr="000203F7" w:rsidRDefault="000461FF" w:rsidP="000461FF">
      <w:pPr>
        <w:pStyle w:val="ARTartustawynprozporzdzenia"/>
        <w:spacing w:before="0"/>
        <w:ind w:left="426" w:firstLine="0"/>
        <w:rPr>
          <w:rStyle w:val="Ppogrubienie"/>
          <w:rFonts w:ascii="Times New Roman" w:hAnsi="Times New Roman" w:cs="Times New Roman"/>
          <w:b w:val="0"/>
          <w:szCs w:val="24"/>
        </w:rPr>
      </w:pPr>
      <w:r w:rsidRPr="000203F7">
        <w:rPr>
          <w:rStyle w:val="Ppogrubienie"/>
          <w:rFonts w:ascii="Times New Roman" w:hAnsi="Times New Roman" w:cs="Times New Roman"/>
          <w:b w:val="0"/>
          <w:szCs w:val="24"/>
        </w:rPr>
        <w:t>Warunki</w:t>
      </w:r>
      <w:r w:rsidR="00EB0D55">
        <w:rPr>
          <w:rStyle w:val="Ppogrubienie"/>
          <w:rFonts w:ascii="Times New Roman" w:hAnsi="Times New Roman" w:cs="Times New Roman"/>
          <w:b w:val="0"/>
          <w:szCs w:val="24"/>
        </w:rPr>
        <w:t>,</w:t>
      </w:r>
      <w:r w:rsidRPr="000203F7">
        <w:rPr>
          <w:rStyle w:val="Ppogrubienie"/>
          <w:rFonts w:ascii="Times New Roman" w:hAnsi="Times New Roman" w:cs="Times New Roman"/>
          <w:b w:val="0"/>
          <w:szCs w:val="24"/>
        </w:rPr>
        <w:t xml:space="preserve"> jakie powinny spełniać miejsca, o których mowa </w:t>
      </w:r>
      <w:r w:rsidR="00F7143B">
        <w:rPr>
          <w:rStyle w:val="Ppogrubienie"/>
          <w:rFonts w:ascii="Times New Roman" w:hAnsi="Times New Roman" w:cs="Times New Roman"/>
          <w:b w:val="0"/>
          <w:szCs w:val="24"/>
        </w:rPr>
        <w:t>w</w:t>
      </w:r>
      <w:r w:rsidR="00F7143B" w:rsidRPr="000203F7">
        <w:rPr>
          <w:rStyle w:val="Ppogrubienie"/>
          <w:rFonts w:ascii="Times New Roman" w:hAnsi="Times New Roman" w:cs="Times New Roman"/>
          <w:b w:val="0"/>
          <w:szCs w:val="24"/>
        </w:rPr>
        <w:t xml:space="preserve"> </w:t>
      </w:r>
      <w:r w:rsidR="00B11D86" w:rsidRPr="000203F7">
        <w:rPr>
          <w:rStyle w:val="Ppogrubienie"/>
          <w:rFonts w:ascii="Times New Roman" w:hAnsi="Times New Roman" w:cs="Times New Roman"/>
          <w:b w:val="0"/>
          <w:szCs w:val="24"/>
        </w:rPr>
        <w:t>art. 79 ust. 4 pkt 4</w:t>
      </w:r>
      <w:r w:rsidR="00EB0D55">
        <w:rPr>
          <w:rStyle w:val="Ppogrubienie"/>
          <w:rFonts w:ascii="Times New Roman" w:hAnsi="Times New Roman" w:cs="Times New Roman"/>
          <w:b w:val="0"/>
          <w:szCs w:val="24"/>
        </w:rPr>
        <w:t>,</w:t>
      </w:r>
      <w:r w:rsidR="00B11D86" w:rsidRPr="000203F7">
        <w:rPr>
          <w:rStyle w:val="Ppogrubienie"/>
          <w:rFonts w:ascii="Times New Roman" w:hAnsi="Times New Roman" w:cs="Times New Roman"/>
          <w:b w:val="0"/>
          <w:szCs w:val="24"/>
        </w:rPr>
        <w:t xml:space="preserve"> </w:t>
      </w:r>
      <w:r w:rsidR="00983B7D" w:rsidRPr="000203F7">
        <w:rPr>
          <w:rStyle w:val="Ppogrubienie"/>
          <w:rFonts w:ascii="Times New Roman" w:hAnsi="Times New Roman" w:cs="Times New Roman"/>
          <w:b w:val="0"/>
          <w:szCs w:val="24"/>
        </w:rPr>
        <w:t xml:space="preserve">są określone w utrzymanym w mocy na podstawie art. 83 projektowanej ustawy rozporządzeniu </w:t>
      </w:r>
      <w:r w:rsidRPr="000203F7">
        <w:rPr>
          <w:rStyle w:val="Ppogrubienie"/>
          <w:rFonts w:ascii="Times New Roman" w:hAnsi="Times New Roman" w:cs="Times New Roman"/>
          <w:b w:val="0"/>
          <w:szCs w:val="24"/>
        </w:rPr>
        <w:t xml:space="preserve">Ministra Rolnictwa i Rozwoju Wsi </w:t>
      </w:r>
      <w:r w:rsidR="00983B7D" w:rsidRPr="000203F7">
        <w:rPr>
          <w:rStyle w:val="Ppogrubienie"/>
          <w:rFonts w:ascii="Times New Roman" w:hAnsi="Times New Roman" w:cs="Times New Roman"/>
          <w:b w:val="0"/>
          <w:szCs w:val="24"/>
        </w:rPr>
        <w:t xml:space="preserve">z dnia 14 kwietnia 2004 r. </w:t>
      </w:r>
      <w:r w:rsidRPr="000203F7">
        <w:rPr>
          <w:rStyle w:val="Ppogrubienie"/>
          <w:rFonts w:ascii="Times New Roman" w:hAnsi="Times New Roman" w:cs="Times New Roman"/>
          <w:b w:val="0"/>
          <w:szCs w:val="24"/>
        </w:rPr>
        <w:t>w sprawie warunków, jakie powinny spełniać miejsca, w których przeprowadza się graniczną kontrolę fitosanitarną</w:t>
      </w:r>
      <w:r w:rsidR="00983B7D" w:rsidRPr="000203F7">
        <w:rPr>
          <w:rStyle w:val="Ppogrubienie"/>
          <w:rFonts w:ascii="Times New Roman" w:hAnsi="Times New Roman" w:cs="Times New Roman"/>
          <w:b w:val="0"/>
          <w:szCs w:val="24"/>
        </w:rPr>
        <w:t xml:space="preserve"> </w:t>
      </w:r>
      <w:r w:rsidRPr="000203F7">
        <w:rPr>
          <w:rStyle w:val="Ppogrubienie"/>
          <w:rFonts w:ascii="Times New Roman" w:hAnsi="Times New Roman" w:cs="Times New Roman"/>
          <w:b w:val="0"/>
          <w:szCs w:val="24"/>
        </w:rPr>
        <w:t>(Dz.</w:t>
      </w:r>
      <w:r w:rsidR="00F7143B">
        <w:rPr>
          <w:rStyle w:val="Ppogrubienie"/>
          <w:rFonts w:ascii="Times New Roman" w:hAnsi="Times New Roman" w:cs="Times New Roman"/>
          <w:b w:val="0"/>
          <w:szCs w:val="24"/>
        </w:rPr>
        <w:t xml:space="preserve"> </w:t>
      </w:r>
      <w:r w:rsidRPr="000203F7">
        <w:rPr>
          <w:rStyle w:val="Ppogrubienie"/>
          <w:rFonts w:ascii="Times New Roman" w:hAnsi="Times New Roman" w:cs="Times New Roman"/>
          <w:b w:val="0"/>
          <w:szCs w:val="24"/>
        </w:rPr>
        <w:t>U. poz. 661)</w:t>
      </w:r>
      <w:r w:rsidR="00983B7D" w:rsidRPr="000203F7">
        <w:rPr>
          <w:rStyle w:val="Ppogrubienie"/>
          <w:rFonts w:ascii="Times New Roman" w:hAnsi="Times New Roman" w:cs="Times New Roman"/>
          <w:b w:val="0"/>
          <w:szCs w:val="24"/>
        </w:rPr>
        <w:t>.</w:t>
      </w:r>
    </w:p>
    <w:p w:rsidR="00983B7D" w:rsidRPr="000203F7" w:rsidRDefault="00983B7D" w:rsidP="000461FF">
      <w:pPr>
        <w:pStyle w:val="ARTartustawynprozporzdzenia"/>
        <w:spacing w:before="0"/>
        <w:ind w:left="426" w:firstLine="0"/>
        <w:rPr>
          <w:rStyle w:val="Ppogrubienie"/>
          <w:rFonts w:ascii="Times New Roman" w:hAnsi="Times New Roman" w:cs="Times New Roman"/>
          <w:b w:val="0"/>
          <w:szCs w:val="24"/>
        </w:rPr>
      </w:pPr>
      <w:r w:rsidRPr="000203F7">
        <w:rPr>
          <w:rStyle w:val="Ppogrubienie"/>
          <w:rFonts w:ascii="Times New Roman" w:hAnsi="Times New Roman" w:cs="Times New Roman"/>
          <w:b w:val="0"/>
          <w:szCs w:val="24"/>
        </w:rPr>
        <w:t>Wymaganie dołączenia określonych dokumentów lub oznakowania opakowań drewnianych oraz drewna używanego do unieruchamiania lub zabezpieczania towarów, o których mowa w art. 80, wynika z przepisów w</w:t>
      </w:r>
      <w:r w:rsidR="00724351">
        <w:rPr>
          <w:rStyle w:val="Ppogrubienie"/>
          <w:rFonts w:ascii="Times New Roman" w:hAnsi="Times New Roman" w:cs="Times New Roman"/>
          <w:b w:val="0"/>
          <w:szCs w:val="24"/>
        </w:rPr>
        <w:t>ykonawczych do ustawy z dnia 18 </w:t>
      </w:r>
      <w:r w:rsidRPr="000203F7">
        <w:rPr>
          <w:rStyle w:val="Ppogrubienie"/>
          <w:rFonts w:ascii="Times New Roman" w:hAnsi="Times New Roman" w:cs="Times New Roman"/>
          <w:b w:val="0"/>
          <w:szCs w:val="24"/>
        </w:rPr>
        <w:t>grudnia 2003 r. o ochronie roślin, utrzymanych w mocy na podstawie art. 83.</w:t>
      </w:r>
    </w:p>
    <w:p w:rsidR="008631B4" w:rsidRPr="000203F7" w:rsidRDefault="008631B4" w:rsidP="00BC3539">
      <w:pPr>
        <w:pStyle w:val="ARTartustawynprozporzdzenia"/>
        <w:spacing w:before="0"/>
        <w:ind w:left="426" w:firstLine="0"/>
        <w:rPr>
          <w:rStyle w:val="Ppogrubienie"/>
          <w:rFonts w:ascii="Times New Roman" w:hAnsi="Times New Roman" w:cs="Times New Roman"/>
          <w:b w:val="0"/>
          <w:szCs w:val="24"/>
        </w:rPr>
      </w:pPr>
      <w:r w:rsidRPr="000203F7">
        <w:rPr>
          <w:rStyle w:val="Ppogrubienie"/>
          <w:rFonts w:ascii="Times New Roman" w:hAnsi="Times New Roman" w:cs="Times New Roman"/>
          <w:b w:val="0"/>
          <w:szCs w:val="24"/>
        </w:rPr>
        <w:t xml:space="preserve">Na podstawie postanowień dyrektywy 2000/29/WE przyjętych zostało przez Komisję Europejską </w:t>
      </w:r>
      <w:r w:rsidR="001546CD" w:rsidRPr="000203F7">
        <w:rPr>
          <w:rStyle w:val="Ppogrubienie"/>
          <w:rFonts w:ascii="Times New Roman" w:hAnsi="Times New Roman" w:cs="Times New Roman"/>
          <w:b w:val="0"/>
          <w:szCs w:val="24"/>
        </w:rPr>
        <w:t>wiele</w:t>
      </w:r>
      <w:r w:rsidRPr="000203F7">
        <w:rPr>
          <w:rStyle w:val="Ppogrubienie"/>
          <w:rFonts w:ascii="Times New Roman" w:hAnsi="Times New Roman" w:cs="Times New Roman"/>
          <w:b w:val="0"/>
          <w:szCs w:val="24"/>
        </w:rPr>
        <w:t xml:space="preserve"> decyzji określających zasady zwalczania i zapobiegania rozprzestrzenianiu się określonych </w:t>
      </w:r>
      <w:proofErr w:type="spellStart"/>
      <w:r w:rsidRPr="000203F7">
        <w:rPr>
          <w:rStyle w:val="Ppogrubienie"/>
          <w:rFonts w:ascii="Times New Roman" w:hAnsi="Times New Roman" w:cs="Times New Roman"/>
          <w:b w:val="0"/>
          <w:szCs w:val="24"/>
        </w:rPr>
        <w:t>agrofagów</w:t>
      </w:r>
      <w:proofErr w:type="spellEnd"/>
      <w:r w:rsidRPr="000203F7">
        <w:rPr>
          <w:rStyle w:val="Ppogrubienie"/>
          <w:rFonts w:ascii="Times New Roman" w:hAnsi="Times New Roman" w:cs="Times New Roman"/>
          <w:b w:val="0"/>
          <w:szCs w:val="24"/>
        </w:rPr>
        <w:t>. Decyzje te były implementowane do prawa krajowego przepisami wykonawczymi d</w:t>
      </w:r>
      <w:r w:rsidR="00EE6F30">
        <w:rPr>
          <w:rStyle w:val="Ppogrubienie"/>
          <w:rFonts w:ascii="Times New Roman" w:hAnsi="Times New Roman" w:cs="Times New Roman"/>
          <w:b w:val="0"/>
          <w:szCs w:val="24"/>
        </w:rPr>
        <w:t>o ustawy z dnia 18 grudnia 2003 </w:t>
      </w:r>
      <w:r w:rsidRPr="000203F7">
        <w:rPr>
          <w:rStyle w:val="Ppogrubienie"/>
          <w:rFonts w:ascii="Times New Roman" w:hAnsi="Times New Roman" w:cs="Times New Roman"/>
          <w:b w:val="0"/>
          <w:szCs w:val="24"/>
        </w:rPr>
        <w:t>r. o</w:t>
      </w:r>
      <w:r w:rsidR="001546CD" w:rsidRPr="000203F7">
        <w:rPr>
          <w:rStyle w:val="Ppogrubienie"/>
          <w:rFonts w:ascii="Times New Roman" w:hAnsi="Times New Roman" w:cs="Times New Roman"/>
          <w:b w:val="0"/>
          <w:szCs w:val="24"/>
        </w:rPr>
        <w:t> </w:t>
      </w:r>
      <w:r w:rsidRPr="000203F7">
        <w:rPr>
          <w:rStyle w:val="Ppogrubienie"/>
          <w:rFonts w:ascii="Times New Roman" w:hAnsi="Times New Roman" w:cs="Times New Roman"/>
          <w:b w:val="0"/>
          <w:szCs w:val="24"/>
        </w:rPr>
        <w:t xml:space="preserve">ochronie </w:t>
      </w:r>
      <w:r w:rsidRPr="000203F7">
        <w:rPr>
          <w:rStyle w:val="Ppogrubienie"/>
          <w:rFonts w:ascii="Times New Roman" w:hAnsi="Times New Roman" w:cs="Times New Roman"/>
          <w:b w:val="0"/>
          <w:szCs w:val="24"/>
        </w:rPr>
        <w:lastRenderedPageBreak/>
        <w:t xml:space="preserve">roślin. </w:t>
      </w:r>
      <w:r w:rsidR="002719A1" w:rsidRPr="000203F7">
        <w:rPr>
          <w:rStyle w:val="Ppogrubienie"/>
          <w:rFonts w:ascii="Times New Roman" w:hAnsi="Times New Roman" w:cs="Times New Roman"/>
          <w:b w:val="0"/>
          <w:szCs w:val="24"/>
        </w:rPr>
        <w:t>Według informacji udzielonej przez Komisj</w:t>
      </w:r>
      <w:r w:rsidR="001546CD" w:rsidRPr="000203F7">
        <w:rPr>
          <w:rStyle w:val="Ppogrubienie"/>
          <w:rFonts w:ascii="Times New Roman" w:hAnsi="Times New Roman" w:cs="Times New Roman"/>
          <w:b w:val="0"/>
          <w:szCs w:val="24"/>
        </w:rPr>
        <w:t>ę</w:t>
      </w:r>
      <w:r w:rsidR="002719A1" w:rsidRPr="000203F7">
        <w:rPr>
          <w:rStyle w:val="Ppogrubienie"/>
          <w:rFonts w:ascii="Times New Roman" w:hAnsi="Times New Roman" w:cs="Times New Roman"/>
          <w:b w:val="0"/>
          <w:szCs w:val="24"/>
        </w:rPr>
        <w:t xml:space="preserve"> Europejską podczas spotkania Stałego Komitetu do spraw Roślin, Zwierząt, Żywności i Pasz w dniu 9</w:t>
      </w:r>
      <w:r w:rsidR="001546CD" w:rsidRPr="000203F7">
        <w:rPr>
          <w:rStyle w:val="Ppogrubienie"/>
          <w:rFonts w:ascii="Times New Roman" w:hAnsi="Times New Roman" w:cs="Times New Roman"/>
          <w:b w:val="0"/>
          <w:szCs w:val="24"/>
        </w:rPr>
        <w:t> </w:t>
      </w:r>
      <w:r w:rsidR="002719A1" w:rsidRPr="000203F7">
        <w:rPr>
          <w:rStyle w:val="Ppogrubienie"/>
          <w:rFonts w:ascii="Times New Roman" w:hAnsi="Times New Roman" w:cs="Times New Roman"/>
          <w:b w:val="0"/>
          <w:szCs w:val="24"/>
        </w:rPr>
        <w:t xml:space="preserve">listopada 2018 r., decyzje te będą sukcesywnie zastępowane przepisami wydawanymi na podstawie rozporządzenia 2016/2031. Będzie to jednak proces długotrwały, dla którego trudno jest przewidzieć ramy czasowe. Z tego powodu w </w:t>
      </w:r>
      <w:r w:rsidR="001546CD" w:rsidRPr="000203F7">
        <w:rPr>
          <w:rStyle w:val="Ppogrubienie"/>
          <w:rFonts w:ascii="Times New Roman" w:hAnsi="Times New Roman" w:cs="Times New Roman"/>
          <w:szCs w:val="24"/>
        </w:rPr>
        <w:t xml:space="preserve">art. </w:t>
      </w:r>
      <w:r w:rsidR="00D06A57" w:rsidRPr="000203F7">
        <w:rPr>
          <w:rStyle w:val="Ppogrubienie"/>
          <w:rFonts w:ascii="Times New Roman" w:hAnsi="Times New Roman" w:cs="Times New Roman"/>
          <w:szCs w:val="24"/>
        </w:rPr>
        <w:t xml:space="preserve">83 </w:t>
      </w:r>
      <w:r w:rsidR="002719A1" w:rsidRPr="000203F7">
        <w:rPr>
          <w:rStyle w:val="Ppogrubienie"/>
          <w:rFonts w:ascii="Times New Roman" w:hAnsi="Times New Roman" w:cs="Times New Roman"/>
          <w:b w:val="0"/>
          <w:szCs w:val="24"/>
        </w:rPr>
        <w:t>ust. 1 pkt</w:t>
      </w:r>
      <w:r w:rsidR="00A12E57" w:rsidRPr="000203F7">
        <w:rPr>
          <w:rStyle w:val="Ppogrubienie"/>
          <w:rFonts w:ascii="Times New Roman" w:hAnsi="Times New Roman" w:cs="Times New Roman"/>
          <w:b w:val="0"/>
          <w:szCs w:val="24"/>
        </w:rPr>
        <w:t xml:space="preserve"> 1 </w:t>
      </w:r>
      <w:r w:rsidR="00724351">
        <w:rPr>
          <w:rStyle w:val="Ppogrubienie"/>
          <w:rFonts w:ascii="Times New Roman" w:hAnsi="Times New Roman" w:cs="Times New Roman"/>
          <w:b w:val="0"/>
          <w:szCs w:val="24"/>
        </w:rPr>
        <w:t>i </w:t>
      </w:r>
      <w:r w:rsidR="002719A1" w:rsidRPr="000203F7">
        <w:rPr>
          <w:rStyle w:val="Ppogrubienie"/>
          <w:rFonts w:ascii="Times New Roman" w:hAnsi="Times New Roman" w:cs="Times New Roman"/>
          <w:b w:val="0"/>
          <w:szCs w:val="24"/>
        </w:rPr>
        <w:t>2 przewiduje się utrzymanie w mocy rozporządze</w:t>
      </w:r>
      <w:r w:rsidR="001546CD" w:rsidRPr="000203F7">
        <w:rPr>
          <w:rStyle w:val="Ppogrubienie"/>
          <w:rFonts w:ascii="Times New Roman" w:hAnsi="Times New Roman" w:cs="Times New Roman"/>
          <w:b w:val="0"/>
          <w:szCs w:val="24"/>
        </w:rPr>
        <w:t>ń wydanych na podstawie ustawy z dnia 18 grudnia 2003 r. o ochronie roślin</w:t>
      </w:r>
      <w:r w:rsidR="002719A1" w:rsidRPr="000203F7">
        <w:rPr>
          <w:rStyle w:val="Ppogrubienie"/>
          <w:rFonts w:ascii="Times New Roman" w:hAnsi="Times New Roman" w:cs="Times New Roman"/>
          <w:b w:val="0"/>
          <w:szCs w:val="24"/>
        </w:rPr>
        <w:t xml:space="preserve"> przez 10 lat. Jednocześnie</w:t>
      </w:r>
      <w:r w:rsidR="00DF71E3" w:rsidRPr="000203F7">
        <w:rPr>
          <w:rStyle w:val="Ppogrubienie"/>
          <w:rFonts w:ascii="Times New Roman" w:hAnsi="Times New Roman" w:cs="Times New Roman"/>
          <w:b w:val="0"/>
          <w:szCs w:val="24"/>
        </w:rPr>
        <w:t xml:space="preserve"> m</w:t>
      </w:r>
      <w:r w:rsidR="002719A1" w:rsidRPr="000203F7">
        <w:rPr>
          <w:rStyle w:val="Ppogrubienie"/>
          <w:rFonts w:ascii="Times New Roman" w:hAnsi="Times New Roman" w:cs="Times New Roman"/>
          <w:b w:val="0"/>
          <w:szCs w:val="24"/>
        </w:rPr>
        <w:t xml:space="preserve">inister właściwy do spraw rolnictwa będzie mógł na podstawie przepisu art. </w:t>
      </w:r>
      <w:r w:rsidR="00D06A57" w:rsidRPr="000203F7">
        <w:rPr>
          <w:rStyle w:val="Ppogrubienie"/>
          <w:rFonts w:ascii="Times New Roman" w:hAnsi="Times New Roman" w:cs="Times New Roman"/>
          <w:b w:val="0"/>
          <w:szCs w:val="24"/>
        </w:rPr>
        <w:t xml:space="preserve">83 </w:t>
      </w:r>
      <w:r w:rsidR="00A12E57" w:rsidRPr="000203F7">
        <w:rPr>
          <w:rStyle w:val="Ppogrubienie"/>
          <w:rFonts w:ascii="Times New Roman" w:hAnsi="Times New Roman" w:cs="Times New Roman"/>
          <w:b w:val="0"/>
          <w:szCs w:val="24"/>
        </w:rPr>
        <w:t xml:space="preserve">ust. 1 pkt 1 oraz </w:t>
      </w:r>
      <w:r w:rsidR="002719A1" w:rsidRPr="000203F7">
        <w:rPr>
          <w:rStyle w:val="Ppogrubienie"/>
          <w:rFonts w:ascii="Times New Roman" w:hAnsi="Times New Roman" w:cs="Times New Roman"/>
          <w:b w:val="0"/>
          <w:szCs w:val="24"/>
        </w:rPr>
        <w:t>ust. 2 uchylić wcześniej te rozporządzeni</w:t>
      </w:r>
      <w:r w:rsidR="00DF71E3" w:rsidRPr="000203F7">
        <w:rPr>
          <w:rStyle w:val="Ppogrubienie"/>
          <w:rFonts w:ascii="Times New Roman" w:hAnsi="Times New Roman" w:cs="Times New Roman"/>
          <w:b w:val="0"/>
          <w:szCs w:val="24"/>
        </w:rPr>
        <w:t>a</w:t>
      </w:r>
      <w:r w:rsidR="002719A1" w:rsidRPr="000203F7">
        <w:rPr>
          <w:rStyle w:val="Ppogrubienie"/>
          <w:rFonts w:ascii="Times New Roman" w:hAnsi="Times New Roman" w:cs="Times New Roman"/>
          <w:b w:val="0"/>
          <w:szCs w:val="24"/>
        </w:rPr>
        <w:t xml:space="preserve">, jeżeli wydane zostaną w tym zakresie nowe regulacje Unii Europejskiej. Za przyjęciem takiego rozwiązania przemawia to, iż mając na uwadze nową strukturę przepisów </w:t>
      </w:r>
      <w:r w:rsidR="00DF71E3" w:rsidRPr="000203F7">
        <w:rPr>
          <w:rStyle w:val="Ppogrubienie"/>
          <w:rFonts w:ascii="Times New Roman" w:hAnsi="Times New Roman" w:cs="Times New Roman"/>
          <w:b w:val="0"/>
          <w:szCs w:val="24"/>
        </w:rPr>
        <w:t>Unii E</w:t>
      </w:r>
      <w:r w:rsidR="002719A1" w:rsidRPr="000203F7">
        <w:rPr>
          <w:rStyle w:val="Ppogrubienie"/>
          <w:rFonts w:ascii="Times New Roman" w:hAnsi="Times New Roman" w:cs="Times New Roman"/>
          <w:b w:val="0"/>
          <w:szCs w:val="24"/>
        </w:rPr>
        <w:t xml:space="preserve">uropejskiej w zakresie zdrowia roślin, w projektowanej ustawie nie przewiduje się </w:t>
      </w:r>
      <w:r w:rsidR="001546CD" w:rsidRPr="000203F7">
        <w:rPr>
          <w:rStyle w:val="Ppogrubienie"/>
          <w:rFonts w:ascii="Times New Roman" w:hAnsi="Times New Roman" w:cs="Times New Roman"/>
          <w:b w:val="0"/>
          <w:szCs w:val="24"/>
        </w:rPr>
        <w:t xml:space="preserve">takich upoważnień </w:t>
      </w:r>
      <w:r w:rsidR="002719A1" w:rsidRPr="000203F7">
        <w:rPr>
          <w:rStyle w:val="Ppogrubienie"/>
          <w:rFonts w:ascii="Times New Roman" w:hAnsi="Times New Roman" w:cs="Times New Roman"/>
          <w:b w:val="0"/>
          <w:szCs w:val="24"/>
        </w:rPr>
        <w:t>dla ministra właściwego do spraw rolnictwa, jakie zawierała ustawa z dnia 18</w:t>
      </w:r>
      <w:r w:rsidR="006A59B9" w:rsidRPr="000203F7">
        <w:rPr>
          <w:rStyle w:val="Ppogrubienie"/>
          <w:rFonts w:ascii="Times New Roman" w:hAnsi="Times New Roman" w:cs="Times New Roman"/>
          <w:b w:val="0"/>
          <w:szCs w:val="24"/>
        </w:rPr>
        <w:t> </w:t>
      </w:r>
      <w:r w:rsidR="002719A1" w:rsidRPr="000203F7">
        <w:rPr>
          <w:rStyle w:val="Ppogrubienie"/>
          <w:rFonts w:ascii="Times New Roman" w:hAnsi="Times New Roman" w:cs="Times New Roman"/>
          <w:b w:val="0"/>
          <w:szCs w:val="24"/>
        </w:rPr>
        <w:t xml:space="preserve">grudnia 2003 r. o ochronie roślin. </w:t>
      </w:r>
      <w:r w:rsidR="0051513D" w:rsidRPr="000203F7">
        <w:rPr>
          <w:rStyle w:val="Ppogrubienie"/>
          <w:rFonts w:ascii="Times New Roman" w:hAnsi="Times New Roman" w:cs="Times New Roman"/>
          <w:b w:val="0"/>
          <w:szCs w:val="24"/>
        </w:rPr>
        <w:t>W</w:t>
      </w:r>
      <w:r w:rsidR="002719A1" w:rsidRPr="000203F7">
        <w:rPr>
          <w:rStyle w:val="Ppogrubienie"/>
          <w:rFonts w:ascii="Times New Roman" w:hAnsi="Times New Roman" w:cs="Times New Roman"/>
          <w:b w:val="0"/>
          <w:szCs w:val="24"/>
        </w:rPr>
        <w:t xml:space="preserve"> związku z powyższym nie będzie możliwe ponowne implementowanie do prawa krajowego decyzji wydanych na podstawie dyrektywy 2000/29/WE, na podstawie projektowanej ustawy, do czasu zastąpienia </w:t>
      </w:r>
      <w:r w:rsidR="0051513D" w:rsidRPr="000203F7">
        <w:rPr>
          <w:rStyle w:val="Ppogrubienie"/>
          <w:rFonts w:ascii="Times New Roman" w:hAnsi="Times New Roman" w:cs="Times New Roman"/>
          <w:b w:val="0"/>
          <w:szCs w:val="24"/>
        </w:rPr>
        <w:t xml:space="preserve">tych decyzji </w:t>
      </w:r>
      <w:r w:rsidR="002719A1" w:rsidRPr="000203F7">
        <w:rPr>
          <w:rStyle w:val="Ppogrubienie"/>
          <w:rFonts w:ascii="Times New Roman" w:hAnsi="Times New Roman" w:cs="Times New Roman"/>
          <w:b w:val="0"/>
          <w:szCs w:val="24"/>
        </w:rPr>
        <w:t>przez now</w:t>
      </w:r>
      <w:r w:rsidR="008A05D2" w:rsidRPr="000203F7">
        <w:rPr>
          <w:rStyle w:val="Ppogrubienie"/>
          <w:rFonts w:ascii="Times New Roman" w:hAnsi="Times New Roman" w:cs="Times New Roman"/>
          <w:b w:val="0"/>
          <w:szCs w:val="24"/>
        </w:rPr>
        <w:t xml:space="preserve">e regulacje Unii Europejskiej. </w:t>
      </w:r>
    </w:p>
    <w:p w:rsidR="008A05D2" w:rsidRPr="000203F7" w:rsidRDefault="008A05D2" w:rsidP="00BC3539">
      <w:pPr>
        <w:pStyle w:val="ARTartustawynprozporzdzenia"/>
        <w:spacing w:before="0"/>
        <w:ind w:left="426" w:firstLine="0"/>
        <w:rPr>
          <w:rStyle w:val="Ppogrubienie"/>
          <w:rFonts w:ascii="Times New Roman" w:hAnsi="Times New Roman" w:cs="Times New Roman"/>
          <w:b w:val="0"/>
          <w:szCs w:val="24"/>
        </w:rPr>
      </w:pPr>
    </w:p>
    <w:p w:rsidR="00F41CC0" w:rsidRPr="000203F7" w:rsidRDefault="00E26DA1" w:rsidP="00BC3539">
      <w:pPr>
        <w:pStyle w:val="ARTartustawynprozporzdzenia"/>
        <w:numPr>
          <w:ilvl w:val="0"/>
          <w:numId w:val="16"/>
        </w:numPr>
        <w:spacing w:before="0"/>
        <w:ind w:left="426"/>
        <w:rPr>
          <w:rFonts w:ascii="Times New Roman" w:hAnsi="Times New Roman" w:cs="Times New Roman"/>
          <w:szCs w:val="24"/>
        </w:rPr>
      </w:pPr>
      <w:r w:rsidRPr="000203F7">
        <w:rPr>
          <w:rFonts w:ascii="Times New Roman" w:hAnsi="Times New Roman" w:cs="Times New Roman"/>
          <w:szCs w:val="24"/>
        </w:rPr>
        <w:t>W</w:t>
      </w:r>
      <w:r w:rsidR="00F41CC0" w:rsidRPr="000203F7">
        <w:rPr>
          <w:rFonts w:ascii="Times New Roman" w:hAnsi="Times New Roman" w:cs="Times New Roman"/>
          <w:b/>
          <w:szCs w:val="24"/>
        </w:rPr>
        <w:t xml:space="preserve"> </w:t>
      </w:r>
      <w:r w:rsidR="0051513D" w:rsidRPr="000203F7">
        <w:rPr>
          <w:rFonts w:ascii="Times New Roman" w:hAnsi="Times New Roman" w:cs="Times New Roman"/>
          <w:b/>
          <w:szCs w:val="24"/>
        </w:rPr>
        <w:t>art.</w:t>
      </w:r>
      <w:r w:rsidR="00F41CC0" w:rsidRPr="000203F7">
        <w:rPr>
          <w:rFonts w:ascii="Times New Roman" w:hAnsi="Times New Roman" w:cs="Times New Roman"/>
          <w:b/>
          <w:szCs w:val="24"/>
        </w:rPr>
        <w:t xml:space="preserve"> </w:t>
      </w:r>
      <w:r w:rsidR="00D06A57" w:rsidRPr="000203F7">
        <w:rPr>
          <w:rFonts w:ascii="Times New Roman" w:hAnsi="Times New Roman" w:cs="Times New Roman"/>
          <w:b/>
          <w:szCs w:val="24"/>
        </w:rPr>
        <w:t>85</w:t>
      </w:r>
      <w:r w:rsidR="00D06A57" w:rsidRPr="000203F7">
        <w:rPr>
          <w:rFonts w:ascii="Times New Roman" w:hAnsi="Times New Roman" w:cs="Times New Roman"/>
          <w:szCs w:val="24"/>
        </w:rPr>
        <w:t xml:space="preserve"> </w:t>
      </w:r>
      <w:r w:rsidR="00F41CC0" w:rsidRPr="000203F7">
        <w:rPr>
          <w:rFonts w:ascii="Times New Roman" w:hAnsi="Times New Roman" w:cs="Times New Roman"/>
          <w:szCs w:val="24"/>
        </w:rPr>
        <w:t>proponuje si</w:t>
      </w:r>
      <w:r w:rsidR="00D9065F" w:rsidRPr="000203F7">
        <w:rPr>
          <w:rFonts w:ascii="Times New Roman" w:hAnsi="Times New Roman" w:cs="Times New Roman"/>
          <w:szCs w:val="24"/>
        </w:rPr>
        <w:t>ę</w:t>
      </w:r>
      <w:r w:rsidR="0051513D" w:rsidRPr="000203F7">
        <w:rPr>
          <w:rFonts w:ascii="Times New Roman" w:hAnsi="Times New Roman" w:cs="Times New Roman"/>
          <w:szCs w:val="24"/>
        </w:rPr>
        <w:t>,</w:t>
      </w:r>
      <w:r w:rsidR="00F41CC0" w:rsidRPr="000203F7">
        <w:rPr>
          <w:rFonts w:ascii="Times New Roman" w:hAnsi="Times New Roman" w:cs="Times New Roman"/>
          <w:szCs w:val="24"/>
        </w:rPr>
        <w:t xml:space="preserve"> aby projektowana ustawa weszła w życie z dniem </w:t>
      </w:r>
      <w:r w:rsidR="00BB5A52">
        <w:rPr>
          <w:rFonts w:ascii="Times New Roman" w:hAnsi="Times New Roman" w:cs="Times New Roman"/>
          <w:szCs w:val="24"/>
        </w:rPr>
        <w:t>następującym po dniu ogłoszenia,</w:t>
      </w:r>
      <w:r w:rsidR="00F41CC0" w:rsidRPr="000203F7">
        <w:rPr>
          <w:rFonts w:ascii="Times New Roman" w:hAnsi="Times New Roman" w:cs="Times New Roman"/>
          <w:szCs w:val="24"/>
        </w:rPr>
        <w:t xml:space="preserve"> </w:t>
      </w:r>
      <w:r w:rsidR="00BB5A52">
        <w:rPr>
          <w:rFonts w:ascii="Times New Roman" w:hAnsi="Times New Roman" w:cs="Times New Roman"/>
          <w:szCs w:val="24"/>
        </w:rPr>
        <w:t xml:space="preserve">co wynika </w:t>
      </w:r>
      <w:r w:rsidR="00F41CC0" w:rsidRPr="000203F7">
        <w:rPr>
          <w:rFonts w:ascii="Times New Roman" w:hAnsi="Times New Roman" w:cs="Times New Roman"/>
          <w:szCs w:val="24"/>
        </w:rPr>
        <w:t>z termin</w:t>
      </w:r>
      <w:r w:rsidR="00BB5A52">
        <w:rPr>
          <w:rFonts w:ascii="Times New Roman" w:hAnsi="Times New Roman" w:cs="Times New Roman"/>
          <w:szCs w:val="24"/>
        </w:rPr>
        <w:t xml:space="preserve">u </w:t>
      </w:r>
      <w:r w:rsidR="00F41CC0" w:rsidRPr="000203F7">
        <w:rPr>
          <w:rFonts w:ascii="Times New Roman" w:hAnsi="Times New Roman" w:cs="Times New Roman"/>
          <w:szCs w:val="24"/>
        </w:rPr>
        <w:t>stosowania rozporządzenia 2016/2031 (</w:t>
      </w:r>
      <w:r w:rsidR="00724351">
        <w:rPr>
          <w:rFonts w:ascii="Times New Roman" w:hAnsi="Times New Roman" w:cs="Times New Roman"/>
          <w:szCs w:val="24"/>
        </w:rPr>
        <w:t>zgodnie z </w:t>
      </w:r>
      <w:r w:rsidR="00EE6F30">
        <w:rPr>
          <w:rFonts w:ascii="Times New Roman" w:hAnsi="Times New Roman" w:cs="Times New Roman"/>
          <w:szCs w:val="24"/>
        </w:rPr>
        <w:t>art. </w:t>
      </w:r>
      <w:r w:rsidR="00F41CC0" w:rsidRPr="000203F7">
        <w:rPr>
          <w:rFonts w:ascii="Times New Roman" w:hAnsi="Times New Roman" w:cs="Times New Roman"/>
          <w:szCs w:val="24"/>
        </w:rPr>
        <w:t>113 rozporządzenia</w:t>
      </w:r>
      <w:r w:rsidR="0051513D" w:rsidRPr="000203F7">
        <w:rPr>
          <w:rFonts w:ascii="Times New Roman" w:hAnsi="Times New Roman" w:cs="Times New Roman"/>
          <w:szCs w:val="24"/>
        </w:rPr>
        <w:t xml:space="preserve"> 2016/2031</w:t>
      </w:r>
      <w:r w:rsidR="00F41CC0" w:rsidRPr="000203F7">
        <w:rPr>
          <w:rFonts w:ascii="Times New Roman" w:hAnsi="Times New Roman" w:cs="Times New Roman"/>
          <w:szCs w:val="24"/>
        </w:rPr>
        <w:t>) oraz rozporządzenia 2017/625 (</w:t>
      </w:r>
      <w:r w:rsidR="0051513D" w:rsidRPr="000203F7">
        <w:rPr>
          <w:rFonts w:ascii="Times New Roman" w:hAnsi="Times New Roman" w:cs="Times New Roman"/>
          <w:szCs w:val="24"/>
        </w:rPr>
        <w:t xml:space="preserve">zgodnie z </w:t>
      </w:r>
      <w:r w:rsidR="00EE6F30">
        <w:rPr>
          <w:rFonts w:ascii="Times New Roman" w:hAnsi="Times New Roman" w:cs="Times New Roman"/>
          <w:szCs w:val="24"/>
        </w:rPr>
        <w:t>art. </w:t>
      </w:r>
      <w:r w:rsidR="00F41CC0" w:rsidRPr="000203F7">
        <w:rPr>
          <w:rFonts w:ascii="Times New Roman" w:hAnsi="Times New Roman" w:cs="Times New Roman"/>
          <w:szCs w:val="24"/>
        </w:rPr>
        <w:t>167 rozporządzenia</w:t>
      </w:r>
      <w:r w:rsidR="0051513D" w:rsidRPr="000203F7">
        <w:rPr>
          <w:rFonts w:ascii="Times New Roman" w:hAnsi="Times New Roman" w:cs="Times New Roman"/>
          <w:szCs w:val="24"/>
        </w:rPr>
        <w:t xml:space="preserve"> 2017/625</w:t>
      </w:r>
      <w:r w:rsidR="00F41CC0" w:rsidRPr="000203F7">
        <w:rPr>
          <w:rFonts w:ascii="Times New Roman" w:hAnsi="Times New Roman" w:cs="Times New Roman"/>
          <w:szCs w:val="24"/>
        </w:rPr>
        <w:t xml:space="preserve">). </w:t>
      </w:r>
    </w:p>
    <w:p w:rsidR="00F41CC0" w:rsidRDefault="00F41CC0" w:rsidP="00BC3539">
      <w:pPr>
        <w:spacing w:after="0" w:line="360" w:lineRule="auto"/>
        <w:ind w:firstLine="426"/>
        <w:jc w:val="both"/>
        <w:rPr>
          <w:rFonts w:ascii="Times New Roman" w:hAnsi="Times New Roman"/>
          <w:sz w:val="24"/>
          <w:szCs w:val="24"/>
        </w:rPr>
      </w:pPr>
    </w:p>
    <w:p w:rsidR="00BB5A52" w:rsidRDefault="00BB5A52" w:rsidP="00BB5A52">
      <w:pPr>
        <w:spacing w:after="0" w:line="360" w:lineRule="auto"/>
        <w:ind w:firstLine="426"/>
        <w:jc w:val="both"/>
        <w:rPr>
          <w:rFonts w:ascii="Times New Roman" w:hAnsi="Times New Roman"/>
          <w:sz w:val="24"/>
          <w:szCs w:val="24"/>
        </w:rPr>
      </w:pPr>
      <w:r w:rsidRPr="00BB5A52">
        <w:rPr>
          <w:rFonts w:ascii="Times New Roman" w:hAnsi="Times New Roman"/>
          <w:sz w:val="24"/>
          <w:szCs w:val="24"/>
        </w:rPr>
        <w:t xml:space="preserve">Wejście w życie przepisów projektowanej ustawy z dniem następującym po dniu ogłoszenia ma na celu zapewnienie zgodności prawa krajowego z prawem Unii Europejskiej i uniknięcie ewentualnych wątpliwości interpretacyjnych wynikających z braku takiej zgodności. Ponieważ przepisy rozporządzenia 2017/625 </w:t>
      </w:r>
      <w:r>
        <w:rPr>
          <w:rFonts w:ascii="Times New Roman" w:hAnsi="Times New Roman"/>
          <w:sz w:val="24"/>
          <w:szCs w:val="24"/>
        </w:rPr>
        <w:t>oraz 201</w:t>
      </w:r>
      <w:r w:rsidR="00303BEB">
        <w:rPr>
          <w:rFonts w:ascii="Times New Roman" w:hAnsi="Times New Roman"/>
          <w:sz w:val="24"/>
          <w:szCs w:val="24"/>
        </w:rPr>
        <w:t>6</w:t>
      </w:r>
      <w:r>
        <w:rPr>
          <w:rFonts w:ascii="Times New Roman" w:hAnsi="Times New Roman"/>
          <w:sz w:val="24"/>
          <w:szCs w:val="24"/>
        </w:rPr>
        <w:t xml:space="preserve">/2031 </w:t>
      </w:r>
      <w:r w:rsidRPr="00BB5A52">
        <w:rPr>
          <w:rFonts w:ascii="Times New Roman" w:hAnsi="Times New Roman"/>
          <w:sz w:val="24"/>
          <w:szCs w:val="24"/>
        </w:rPr>
        <w:t>będą w sposób bezpośredni obowiązywały od dnia 14 grudnia 2019 r., konieczne jest jak najszybsze wejście w życie krajowych przepisów kompetencyjnych wprowadzających t</w:t>
      </w:r>
      <w:r w:rsidR="000C1FCF">
        <w:rPr>
          <w:rFonts w:ascii="Times New Roman" w:hAnsi="Times New Roman"/>
          <w:sz w:val="24"/>
          <w:szCs w:val="24"/>
        </w:rPr>
        <w:t>e</w:t>
      </w:r>
      <w:r w:rsidRPr="00BB5A52">
        <w:rPr>
          <w:rFonts w:ascii="Times New Roman" w:hAnsi="Times New Roman"/>
          <w:sz w:val="24"/>
          <w:szCs w:val="24"/>
        </w:rPr>
        <w:t xml:space="preserve"> rozporządzeni</w:t>
      </w:r>
      <w:r w:rsidR="000C1FCF">
        <w:rPr>
          <w:rFonts w:ascii="Times New Roman" w:hAnsi="Times New Roman"/>
          <w:sz w:val="24"/>
          <w:szCs w:val="24"/>
        </w:rPr>
        <w:t>a</w:t>
      </w:r>
      <w:r w:rsidRPr="00BB5A52">
        <w:rPr>
          <w:rFonts w:ascii="Times New Roman" w:hAnsi="Times New Roman"/>
          <w:sz w:val="24"/>
          <w:szCs w:val="24"/>
        </w:rPr>
        <w:t xml:space="preserve">. Pozwoli to </w:t>
      </w:r>
      <w:r w:rsidR="007123B8">
        <w:rPr>
          <w:rFonts w:ascii="Times New Roman" w:hAnsi="Times New Roman"/>
          <w:sz w:val="24"/>
          <w:szCs w:val="24"/>
        </w:rPr>
        <w:t xml:space="preserve">na </w:t>
      </w:r>
      <w:r w:rsidRPr="00BB5A52">
        <w:rPr>
          <w:rFonts w:ascii="Times New Roman" w:hAnsi="Times New Roman"/>
          <w:sz w:val="24"/>
          <w:szCs w:val="24"/>
        </w:rPr>
        <w:t>prawidłowe wykonywanie wynikających z ni</w:t>
      </w:r>
      <w:r w:rsidR="000C1FCF">
        <w:rPr>
          <w:rFonts w:ascii="Times New Roman" w:hAnsi="Times New Roman"/>
          <w:sz w:val="24"/>
          <w:szCs w:val="24"/>
        </w:rPr>
        <w:t>ch</w:t>
      </w:r>
      <w:r w:rsidRPr="00BB5A52">
        <w:rPr>
          <w:rFonts w:ascii="Times New Roman" w:hAnsi="Times New Roman"/>
          <w:sz w:val="24"/>
          <w:szCs w:val="24"/>
        </w:rPr>
        <w:t xml:space="preserve"> obowiązków oraz uniknięcie ewentualnych niepewności co do zakres</w:t>
      </w:r>
      <w:r w:rsidR="009155A6">
        <w:rPr>
          <w:rFonts w:ascii="Times New Roman" w:hAnsi="Times New Roman"/>
          <w:sz w:val="24"/>
          <w:szCs w:val="24"/>
        </w:rPr>
        <w:t>u</w:t>
      </w:r>
      <w:r w:rsidRPr="00BB5A52">
        <w:rPr>
          <w:rFonts w:ascii="Times New Roman" w:hAnsi="Times New Roman"/>
          <w:sz w:val="24"/>
          <w:szCs w:val="24"/>
        </w:rPr>
        <w:t xml:space="preserve"> właściwości organów administracji, co jest istotne także ze strony podmiotów. Proponowane rozwiązanie nie pogorszy zatem sytuacji podmiotów, na które oddziałuje projektowana regulacja</w:t>
      </w:r>
      <w:r w:rsidR="009155A6">
        <w:rPr>
          <w:rFonts w:ascii="Times New Roman" w:hAnsi="Times New Roman"/>
          <w:sz w:val="24"/>
          <w:szCs w:val="24"/>
        </w:rPr>
        <w:t>,</w:t>
      </w:r>
      <w:r w:rsidRPr="00BB5A52">
        <w:rPr>
          <w:rFonts w:ascii="Times New Roman" w:hAnsi="Times New Roman"/>
          <w:sz w:val="24"/>
          <w:szCs w:val="24"/>
        </w:rPr>
        <w:t xml:space="preserve"> i nie jest sprzeczne z zasadami demokratycznego państwa prawa.</w:t>
      </w:r>
    </w:p>
    <w:p w:rsidR="00303BEB" w:rsidRDefault="00303BEB" w:rsidP="00BB5A52">
      <w:pPr>
        <w:spacing w:after="0" w:line="360" w:lineRule="auto"/>
        <w:ind w:firstLine="426"/>
        <w:jc w:val="both"/>
        <w:rPr>
          <w:rFonts w:ascii="Times New Roman" w:hAnsi="Times New Roman"/>
          <w:sz w:val="24"/>
          <w:szCs w:val="24"/>
        </w:rPr>
      </w:pPr>
      <w:r>
        <w:rPr>
          <w:rFonts w:ascii="Times New Roman" w:hAnsi="Times New Roman"/>
          <w:sz w:val="24"/>
          <w:szCs w:val="24"/>
        </w:rPr>
        <w:lastRenderedPageBreak/>
        <w:t xml:space="preserve">Należy podkreślić, że stosowanie od dnia 14 grudnia 2019 r. </w:t>
      </w:r>
      <w:r w:rsidRPr="00BB5A52">
        <w:rPr>
          <w:rFonts w:ascii="Times New Roman" w:hAnsi="Times New Roman"/>
          <w:sz w:val="24"/>
          <w:szCs w:val="24"/>
        </w:rPr>
        <w:t>przepis</w:t>
      </w:r>
      <w:r>
        <w:rPr>
          <w:rFonts w:ascii="Times New Roman" w:hAnsi="Times New Roman"/>
          <w:sz w:val="24"/>
          <w:szCs w:val="24"/>
        </w:rPr>
        <w:t>ów</w:t>
      </w:r>
      <w:r w:rsidRPr="00BB5A52">
        <w:rPr>
          <w:rFonts w:ascii="Times New Roman" w:hAnsi="Times New Roman"/>
          <w:sz w:val="24"/>
          <w:szCs w:val="24"/>
        </w:rPr>
        <w:t xml:space="preserve"> rozporządzenia 2017/625 </w:t>
      </w:r>
      <w:r>
        <w:rPr>
          <w:rFonts w:ascii="Times New Roman" w:hAnsi="Times New Roman"/>
          <w:sz w:val="24"/>
          <w:szCs w:val="24"/>
        </w:rPr>
        <w:t xml:space="preserve">oraz rozporządzenia 2016/2031 nie będzie stanowić zaskoczenia dla </w:t>
      </w:r>
      <w:r w:rsidR="00DB7A83">
        <w:rPr>
          <w:rFonts w:ascii="Times New Roman" w:hAnsi="Times New Roman"/>
          <w:sz w:val="24"/>
          <w:szCs w:val="24"/>
        </w:rPr>
        <w:t xml:space="preserve">producentów rolnych i </w:t>
      </w:r>
      <w:r>
        <w:rPr>
          <w:rFonts w:ascii="Times New Roman" w:hAnsi="Times New Roman"/>
          <w:sz w:val="24"/>
          <w:szCs w:val="24"/>
        </w:rPr>
        <w:t xml:space="preserve">przedsiębiorców. W okresie od ogłoszenia tych rozporządzeń w Dzienniku Urzędowym Unii Europejskiej zarówno Ministerstwo Rolnictwa i Rozwoju Wsi, jak i Państwowa Inspekcja Ochrony Roślin i Nasiennictwa zorganizowały oraz uczestniczyły w szeregu spotkań z producentami rolnymi i przedsiębiorcami, omawiając nowe regulacje i zasady ich stosowania. </w:t>
      </w:r>
      <w:r w:rsidR="00DB7A83">
        <w:rPr>
          <w:rFonts w:ascii="Times New Roman" w:hAnsi="Times New Roman"/>
          <w:sz w:val="24"/>
          <w:szCs w:val="24"/>
        </w:rPr>
        <w:t xml:space="preserve">Informacje o tych regulacjach były upowszechniane także m.in. przez materiały umieszczane na stronach internetowych urzędów. </w:t>
      </w:r>
      <w:r>
        <w:rPr>
          <w:rFonts w:ascii="Times New Roman" w:hAnsi="Times New Roman"/>
          <w:sz w:val="24"/>
          <w:szCs w:val="24"/>
        </w:rPr>
        <w:t xml:space="preserve">Działaniami informacyjnymi objęto maksymalnie szeroki wachlarz podmiotów, których dotyczyć będą nowe regulacje, przede wszystkich producentów rolnych, </w:t>
      </w:r>
      <w:r w:rsidR="00DB7A83">
        <w:rPr>
          <w:rFonts w:ascii="Times New Roman" w:hAnsi="Times New Roman"/>
          <w:sz w:val="24"/>
          <w:szCs w:val="24"/>
        </w:rPr>
        <w:t xml:space="preserve">w tym </w:t>
      </w:r>
      <w:r>
        <w:rPr>
          <w:rFonts w:ascii="Times New Roman" w:hAnsi="Times New Roman"/>
          <w:sz w:val="24"/>
          <w:szCs w:val="24"/>
        </w:rPr>
        <w:t>producentów materiału siewnego</w:t>
      </w:r>
      <w:r w:rsidR="00DB7A83">
        <w:rPr>
          <w:rFonts w:ascii="Times New Roman" w:hAnsi="Times New Roman"/>
          <w:sz w:val="24"/>
          <w:szCs w:val="24"/>
        </w:rPr>
        <w:t xml:space="preserve"> i</w:t>
      </w:r>
      <w:r>
        <w:rPr>
          <w:rFonts w:ascii="Times New Roman" w:hAnsi="Times New Roman"/>
          <w:sz w:val="24"/>
          <w:szCs w:val="24"/>
        </w:rPr>
        <w:t xml:space="preserve"> szkółkarzy, dystrybutorów materiału roślinnego</w:t>
      </w:r>
      <w:r w:rsidR="00DB7A83">
        <w:rPr>
          <w:rFonts w:ascii="Times New Roman" w:hAnsi="Times New Roman"/>
          <w:sz w:val="24"/>
          <w:szCs w:val="24"/>
        </w:rPr>
        <w:t>,</w:t>
      </w:r>
      <w:r>
        <w:rPr>
          <w:rFonts w:ascii="Times New Roman" w:hAnsi="Times New Roman"/>
          <w:sz w:val="24"/>
          <w:szCs w:val="24"/>
        </w:rPr>
        <w:t xml:space="preserve"> w tym sieci sklepów wielkopowierzchniowych, wreszcie podmioty świadczące usługi pocztowe</w:t>
      </w:r>
      <w:r w:rsidR="009155A6">
        <w:rPr>
          <w:rFonts w:ascii="Times New Roman" w:hAnsi="Times New Roman"/>
          <w:sz w:val="24"/>
          <w:szCs w:val="24"/>
        </w:rPr>
        <w:t>,</w:t>
      </w:r>
      <w:r>
        <w:rPr>
          <w:rFonts w:ascii="Times New Roman" w:hAnsi="Times New Roman"/>
          <w:sz w:val="24"/>
          <w:szCs w:val="24"/>
        </w:rPr>
        <w:t xml:space="preserve"> jak i </w:t>
      </w:r>
      <w:r w:rsidR="00DB7A83">
        <w:rPr>
          <w:rFonts w:ascii="Times New Roman" w:hAnsi="Times New Roman"/>
          <w:sz w:val="24"/>
          <w:szCs w:val="24"/>
        </w:rPr>
        <w:t xml:space="preserve">usługi </w:t>
      </w:r>
      <w:r>
        <w:rPr>
          <w:rFonts w:ascii="Times New Roman" w:hAnsi="Times New Roman"/>
          <w:sz w:val="24"/>
          <w:szCs w:val="24"/>
        </w:rPr>
        <w:t>w zakresie przewozu pasażerów. W trakcie tych działań przedstawiano także rozwiązania ujęte w projektowanej ustawie.</w:t>
      </w:r>
    </w:p>
    <w:p w:rsidR="00303BEB" w:rsidRDefault="00303BEB" w:rsidP="00BB5A52">
      <w:pPr>
        <w:spacing w:after="0" w:line="360" w:lineRule="auto"/>
        <w:ind w:firstLine="426"/>
        <w:jc w:val="both"/>
        <w:rPr>
          <w:rFonts w:ascii="Times New Roman" w:hAnsi="Times New Roman"/>
          <w:sz w:val="24"/>
          <w:szCs w:val="24"/>
        </w:rPr>
      </w:pPr>
      <w:r>
        <w:rPr>
          <w:rFonts w:ascii="Times New Roman" w:hAnsi="Times New Roman"/>
          <w:sz w:val="24"/>
          <w:szCs w:val="24"/>
        </w:rPr>
        <w:t>Podstawowym problemem związanym ze stosowaniem nowych regulacji Unii Europejskiej może być zatem brak równoczesnego wejścia w życie przepisów krajowych, wprowadzających rozporządzeni</w:t>
      </w:r>
      <w:r w:rsidR="009155A6">
        <w:rPr>
          <w:rFonts w:ascii="Times New Roman" w:hAnsi="Times New Roman"/>
          <w:sz w:val="24"/>
          <w:szCs w:val="24"/>
        </w:rPr>
        <w:t>e</w:t>
      </w:r>
      <w:r>
        <w:rPr>
          <w:rFonts w:ascii="Times New Roman" w:hAnsi="Times New Roman"/>
          <w:sz w:val="24"/>
          <w:szCs w:val="24"/>
        </w:rPr>
        <w:t xml:space="preserve"> </w:t>
      </w:r>
      <w:r w:rsidRPr="00BB5A52">
        <w:rPr>
          <w:rFonts w:ascii="Times New Roman" w:hAnsi="Times New Roman"/>
          <w:sz w:val="24"/>
          <w:szCs w:val="24"/>
        </w:rPr>
        <w:t xml:space="preserve">2017/625 </w:t>
      </w:r>
      <w:r>
        <w:rPr>
          <w:rFonts w:ascii="Times New Roman" w:hAnsi="Times New Roman"/>
          <w:sz w:val="24"/>
          <w:szCs w:val="24"/>
        </w:rPr>
        <w:t xml:space="preserve">oraz </w:t>
      </w:r>
      <w:r w:rsidR="009155A6">
        <w:rPr>
          <w:rFonts w:ascii="Times New Roman" w:hAnsi="Times New Roman"/>
          <w:sz w:val="24"/>
          <w:szCs w:val="24"/>
        </w:rPr>
        <w:t xml:space="preserve">rozporządzenie </w:t>
      </w:r>
      <w:r>
        <w:rPr>
          <w:rFonts w:ascii="Times New Roman" w:hAnsi="Times New Roman"/>
          <w:sz w:val="24"/>
          <w:szCs w:val="24"/>
        </w:rPr>
        <w:t xml:space="preserve">2016/2031. </w:t>
      </w:r>
      <w:r w:rsidR="00DB7A83">
        <w:rPr>
          <w:rFonts w:ascii="Times New Roman" w:hAnsi="Times New Roman"/>
          <w:sz w:val="24"/>
          <w:szCs w:val="24"/>
        </w:rPr>
        <w:t>Brak jednoznacznych przepisów kompetencyjnych określających właściwość organów administracji utrudniałby stosowanie przepisów tych rozporządzeń także przez producentów rolnych i przedsiębiorców. Jednoczesne pozostawanie w mocy przepisó</w:t>
      </w:r>
      <w:r w:rsidR="006732F3">
        <w:rPr>
          <w:rFonts w:ascii="Times New Roman" w:hAnsi="Times New Roman"/>
          <w:sz w:val="24"/>
          <w:szCs w:val="24"/>
        </w:rPr>
        <w:t>w ustawy z dnia 18 grudnia 2003 </w:t>
      </w:r>
      <w:bookmarkStart w:id="0" w:name="_GoBack"/>
      <w:bookmarkEnd w:id="0"/>
      <w:r w:rsidR="00DB7A83">
        <w:rPr>
          <w:rFonts w:ascii="Times New Roman" w:hAnsi="Times New Roman"/>
          <w:sz w:val="24"/>
          <w:szCs w:val="24"/>
        </w:rPr>
        <w:t>r. o ochronie roślin, której regulacje częściowo nakładałyby się z regulacjami rozporządze</w:t>
      </w:r>
      <w:r w:rsidR="009155A6">
        <w:rPr>
          <w:rFonts w:ascii="Times New Roman" w:hAnsi="Times New Roman"/>
          <w:sz w:val="24"/>
          <w:szCs w:val="24"/>
        </w:rPr>
        <w:t>nia</w:t>
      </w:r>
      <w:r w:rsidR="00DB7A83">
        <w:rPr>
          <w:rFonts w:ascii="Times New Roman" w:hAnsi="Times New Roman"/>
          <w:sz w:val="24"/>
          <w:szCs w:val="24"/>
        </w:rPr>
        <w:t xml:space="preserve"> </w:t>
      </w:r>
      <w:r w:rsidR="00DB7A83" w:rsidRPr="00BB5A52">
        <w:rPr>
          <w:rFonts w:ascii="Times New Roman" w:hAnsi="Times New Roman"/>
          <w:sz w:val="24"/>
          <w:szCs w:val="24"/>
        </w:rPr>
        <w:t xml:space="preserve">2017/625 </w:t>
      </w:r>
      <w:r w:rsidR="00DB7A83">
        <w:rPr>
          <w:rFonts w:ascii="Times New Roman" w:hAnsi="Times New Roman"/>
          <w:sz w:val="24"/>
          <w:szCs w:val="24"/>
        </w:rPr>
        <w:t xml:space="preserve">oraz </w:t>
      </w:r>
      <w:r w:rsidR="009155A6">
        <w:rPr>
          <w:rFonts w:ascii="Times New Roman" w:hAnsi="Times New Roman"/>
          <w:sz w:val="24"/>
          <w:szCs w:val="24"/>
        </w:rPr>
        <w:t xml:space="preserve">rozporządzenia </w:t>
      </w:r>
      <w:r w:rsidR="00DB7A83">
        <w:rPr>
          <w:rFonts w:ascii="Times New Roman" w:hAnsi="Times New Roman"/>
          <w:sz w:val="24"/>
          <w:szCs w:val="24"/>
        </w:rPr>
        <w:t xml:space="preserve">2016/2031, budziłoby po stronie producentów rolnych i przedsiębiorców wątpliwości co do zakresu ich obowiązków i uprawnień. Tym samym, co należy podkreślić, wejście w życie projektowanych regulacji w proponowanym terminie będzie działaniem na korzyść podmiotów objętych projektowaną regulacją. </w:t>
      </w:r>
    </w:p>
    <w:p w:rsidR="003C600D" w:rsidRPr="000203F7" w:rsidRDefault="003C600D"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Projektowana ustawa jest zgodna z prawem Unii Europejskiej.</w:t>
      </w:r>
    </w:p>
    <w:p w:rsidR="003C600D" w:rsidRPr="000203F7" w:rsidRDefault="003C600D"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Projektowana ustawa nie zawiera przepisów technicznych i w związku z tym nie podlega notyfikacji w rozumieniu przepisów rozporządzenia Rady M</w:t>
      </w:r>
      <w:r w:rsidR="00EE6F30">
        <w:rPr>
          <w:rFonts w:ascii="Times New Roman" w:hAnsi="Times New Roman"/>
          <w:sz w:val="24"/>
          <w:szCs w:val="24"/>
        </w:rPr>
        <w:t>inistrów z dnia 23 grudnia 2002 </w:t>
      </w:r>
      <w:r w:rsidRPr="000203F7">
        <w:rPr>
          <w:rFonts w:ascii="Times New Roman" w:hAnsi="Times New Roman"/>
          <w:sz w:val="24"/>
          <w:szCs w:val="24"/>
        </w:rPr>
        <w:t>r. w sprawie sposobu funkcjonowania krajowego systemu notyfikacji norm i aktów prawnych (Dz. U. poz. 2039, z późn. zm.).</w:t>
      </w:r>
    </w:p>
    <w:p w:rsidR="003C600D" w:rsidRPr="000203F7" w:rsidRDefault="003C600D"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Projekt ustawy został ujęty w Wykazie prac legislacyjnych i programowych Rady Ministrów</w:t>
      </w:r>
      <w:r w:rsidR="003E2D46" w:rsidRPr="000203F7">
        <w:rPr>
          <w:rFonts w:ascii="Times New Roman" w:hAnsi="Times New Roman"/>
          <w:sz w:val="24"/>
          <w:szCs w:val="24"/>
        </w:rPr>
        <w:t xml:space="preserve"> pod numerem UC5</w:t>
      </w:r>
      <w:r w:rsidRPr="000203F7">
        <w:rPr>
          <w:rFonts w:ascii="Times New Roman" w:hAnsi="Times New Roman"/>
          <w:sz w:val="24"/>
          <w:szCs w:val="24"/>
        </w:rPr>
        <w:t>.</w:t>
      </w:r>
    </w:p>
    <w:p w:rsidR="003C600D" w:rsidRPr="00E87459" w:rsidRDefault="003C600D" w:rsidP="00BC3539">
      <w:pPr>
        <w:spacing w:after="0" w:line="360" w:lineRule="auto"/>
        <w:ind w:firstLine="426"/>
        <w:jc w:val="both"/>
        <w:rPr>
          <w:rFonts w:ascii="Times New Roman" w:hAnsi="Times New Roman"/>
          <w:sz w:val="24"/>
          <w:szCs w:val="24"/>
        </w:rPr>
      </w:pPr>
      <w:r w:rsidRPr="000203F7">
        <w:rPr>
          <w:rFonts w:ascii="Times New Roman" w:hAnsi="Times New Roman"/>
          <w:sz w:val="24"/>
          <w:szCs w:val="24"/>
        </w:rPr>
        <w:t>Stosownie do art. 5 ustawy z dnia 7 lipca 2005 r. o działalności lobbingowej w</w:t>
      </w:r>
      <w:r w:rsidR="0051513D" w:rsidRPr="000203F7">
        <w:rPr>
          <w:rFonts w:ascii="Times New Roman" w:hAnsi="Times New Roman"/>
          <w:sz w:val="24"/>
          <w:szCs w:val="24"/>
        </w:rPr>
        <w:t> </w:t>
      </w:r>
      <w:r w:rsidRPr="000203F7">
        <w:rPr>
          <w:rFonts w:ascii="Times New Roman" w:hAnsi="Times New Roman"/>
          <w:sz w:val="24"/>
          <w:szCs w:val="24"/>
        </w:rPr>
        <w:t xml:space="preserve">procesie stanowienia prawa (Dz. U. </w:t>
      </w:r>
      <w:r w:rsidR="0051513D" w:rsidRPr="000203F7">
        <w:rPr>
          <w:rFonts w:ascii="Times New Roman" w:hAnsi="Times New Roman"/>
          <w:sz w:val="24"/>
          <w:szCs w:val="24"/>
        </w:rPr>
        <w:t>z 2017 r. poz. 248</w:t>
      </w:r>
      <w:r w:rsidRPr="000203F7">
        <w:rPr>
          <w:rFonts w:ascii="Times New Roman" w:hAnsi="Times New Roman"/>
          <w:sz w:val="24"/>
          <w:szCs w:val="24"/>
        </w:rPr>
        <w:t>), projekt ustawy zosta</w:t>
      </w:r>
      <w:r w:rsidR="008D0D4E" w:rsidRPr="000203F7">
        <w:rPr>
          <w:rFonts w:ascii="Times New Roman" w:hAnsi="Times New Roman"/>
          <w:sz w:val="24"/>
          <w:szCs w:val="24"/>
        </w:rPr>
        <w:t>ł</w:t>
      </w:r>
      <w:r w:rsidR="00724351">
        <w:rPr>
          <w:rFonts w:ascii="Times New Roman" w:hAnsi="Times New Roman"/>
          <w:sz w:val="24"/>
          <w:szCs w:val="24"/>
        </w:rPr>
        <w:t xml:space="preserve"> udostępniony w </w:t>
      </w:r>
      <w:r w:rsidRPr="000203F7">
        <w:rPr>
          <w:rFonts w:ascii="Times New Roman" w:hAnsi="Times New Roman"/>
          <w:sz w:val="24"/>
          <w:szCs w:val="24"/>
        </w:rPr>
        <w:t>Biuletynie Informacji Publicznej Rządowego Centrum Legislacji.</w:t>
      </w:r>
    </w:p>
    <w:sectPr w:rsidR="003C600D" w:rsidRPr="00E87459" w:rsidSect="00432889">
      <w:headerReference w:type="default" r:id="rId12"/>
      <w:footerReference w:type="default" r:id="rId13"/>
      <w:footerReference w:type="first" r:id="rId14"/>
      <w:pgSz w:w="11907" w:h="16839" w:code="9"/>
      <w:pgMar w:top="1417" w:right="1417" w:bottom="1417" w:left="141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00B7" w:rsidRDefault="003300B7" w:rsidP="008266AB">
      <w:pPr>
        <w:spacing w:after="0" w:line="240" w:lineRule="auto"/>
      </w:pPr>
      <w:r>
        <w:separator/>
      </w:r>
    </w:p>
  </w:endnote>
  <w:endnote w:type="continuationSeparator" w:id="0">
    <w:p w:rsidR="003300B7" w:rsidRDefault="003300B7" w:rsidP="008266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2FF" w:usb1="400004FF" w:usb2="00000000" w:usb3="00000000" w:csb0="0000019F" w:csb1="00000000"/>
  </w:font>
  <w:font w:name="Times">
    <w:panose1 w:val="02020603050405020304"/>
    <w:charset w:val="EE"/>
    <w:family w:val="roman"/>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sz w:val="24"/>
        <w:szCs w:val="24"/>
      </w:rPr>
      <w:id w:val="-1473597897"/>
      <w:docPartObj>
        <w:docPartGallery w:val="Page Numbers (Bottom of Page)"/>
        <w:docPartUnique/>
      </w:docPartObj>
    </w:sdtPr>
    <w:sdtEndPr/>
    <w:sdtContent>
      <w:p w:rsidR="00303BEB" w:rsidRPr="002B6C1C" w:rsidRDefault="00303BEB">
        <w:pPr>
          <w:pStyle w:val="Stopka"/>
          <w:jc w:val="center"/>
          <w:rPr>
            <w:sz w:val="24"/>
            <w:szCs w:val="24"/>
          </w:rPr>
        </w:pPr>
        <w:r w:rsidRPr="002B6C1C">
          <w:rPr>
            <w:sz w:val="24"/>
            <w:szCs w:val="24"/>
          </w:rPr>
          <w:fldChar w:fldCharType="begin"/>
        </w:r>
        <w:r w:rsidRPr="002B6C1C">
          <w:rPr>
            <w:sz w:val="24"/>
            <w:szCs w:val="24"/>
          </w:rPr>
          <w:instrText>PAGE   \* MERGEFORMAT</w:instrText>
        </w:r>
        <w:r w:rsidRPr="002B6C1C">
          <w:rPr>
            <w:sz w:val="24"/>
            <w:szCs w:val="24"/>
          </w:rPr>
          <w:fldChar w:fldCharType="separate"/>
        </w:r>
        <w:r w:rsidR="006732F3">
          <w:rPr>
            <w:noProof/>
            <w:sz w:val="24"/>
            <w:szCs w:val="24"/>
          </w:rPr>
          <w:t>54</w:t>
        </w:r>
        <w:r w:rsidRPr="002B6C1C">
          <w:rPr>
            <w:sz w:val="24"/>
            <w:szCs w:val="24"/>
          </w:rPr>
          <w:fldChar w:fldCharType="end"/>
        </w:r>
      </w:p>
    </w:sdtContent>
  </w:sdt>
  <w:p w:rsidR="00303BEB" w:rsidRDefault="00303BEB">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BEB" w:rsidRDefault="00303BEB">
    <w:pPr>
      <w:pStyle w:val="Stopka"/>
      <w:jc w:val="center"/>
    </w:pPr>
  </w:p>
  <w:p w:rsidR="00303BEB" w:rsidRDefault="00303BEB">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00B7" w:rsidRDefault="003300B7" w:rsidP="008266AB">
      <w:pPr>
        <w:spacing w:after="0" w:line="240" w:lineRule="auto"/>
      </w:pPr>
      <w:r>
        <w:separator/>
      </w:r>
    </w:p>
  </w:footnote>
  <w:footnote w:type="continuationSeparator" w:id="0">
    <w:p w:rsidR="003300B7" w:rsidRDefault="003300B7" w:rsidP="008266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03BEB" w:rsidRDefault="00303BEB">
    <w:pPr>
      <w:pStyle w:val="Nagwek"/>
      <w:jc w:val="center"/>
    </w:pPr>
  </w:p>
  <w:p w:rsidR="00303BEB" w:rsidRDefault="00303BEB">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13C2E"/>
    <w:multiLevelType w:val="hybridMultilevel"/>
    <w:tmpl w:val="02D60D4E"/>
    <w:lvl w:ilvl="0" w:tplc="045EF784">
      <w:start w:val="1"/>
      <w:numFmt w:val="decimal"/>
      <w:lvlText w:val="%1)"/>
      <w:lvlJc w:val="left"/>
      <w:pPr>
        <w:ind w:left="1068" w:hanging="360"/>
      </w:pPr>
      <w:rPr>
        <w:rFonts w:cs="Times New Roman"/>
        <w:sz w:val="24"/>
        <w:szCs w:val="24"/>
      </w:rPr>
    </w:lvl>
    <w:lvl w:ilvl="1" w:tplc="04150011">
      <w:start w:val="1"/>
      <w:numFmt w:val="decimal"/>
      <w:lvlText w:val="%2)"/>
      <w:lvlJc w:val="left"/>
      <w:pPr>
        <w:tabs>
          <w:tab w:val="num" w:pos="1080"/>
        </w:tabs>
        <w:ind w:left="1080" w:hanging="360"/>
      </w:pPr>
      <w:rPr>
        <w:rFonts w:cs="Times New Roman"/>
        <w:sz w:val="24"/>
        <w:szCs w:val="24"/>
      </w:rPr>
    </w:lvl>
    <w:lvl w:ilvl="2" w:tplc="0415001B" w:tentative="1">
      <w:start w:val="1"/>
      <w:numFmt w:val="lowerRoman"/>
      <w:lvlText w:val="%3."/>
      <w:lvlJc w:val="right"/>
      <w:pPr>
        <w:ind w:left="2508" w:hanging="180"/>
      </w:pPr>
      <w:rPr>
        <w:rFonts w:cs="Times New Roman"/>
      </w:rPr>
    </w:lvl>
    <w:lvl w:ilvl="3" w:tplc="0415000F" w:tentative="1">
      <w:start w:val="1"/>
      <w:numFmt w:val="decimal"/>
      <w:lvlText w:val="%4."/>
      <w:lvlJc w:val="left"/>
      <w:pPr>
        <w:ind w:left="3228" w:hanging="360"/>
      </w:pPr>
      <w:rPr>
        <w:rFonts w:cs="Times New Roman"/>
      </w:rPr>
    </w:lvl>
    <w:lvl w:ilvl="4" w:tplc="04150019" w:tentative="1">
      <w:start w:val="1"/>
      <w:numFmt w:val="lowerLetter"/>
      <w:lvlText w:val="%5."/>
      <w:lvlJc w:val="left"/>
      <w:pPr>
        <w:ind w:left="3948" w:hanging="360"/>
      </w:pPr>
      <w:rPr>
        <w:rFonts w:cs="Times New Roman"/>
      </w:rPr>
    </w:lvl>
    <w:lvl w:ilvl="5" w:tplc="0415001B" w:tentative="1">
      <w:start w:val="1"/>
      <w:numFmt w:val="lowerRoman"/>
      <w:lvlText w:val="%6."/>
      <w:lvlJc w:val="right"/>
      <w:pPr>
        <w:ind w:left="4668" w:hanging="180"/>
      </w:pPr>
      <w:rPr>
        <w:rFonts w:cs="Times New Roman"/>
      </w:rPr>
    </w:lvl>
    <w:lvl w:ilvl="6" w:tplc="0415000F" w:tentative="1">
      <w:start w:val="1"/>
      <w:numFmt w:val="decimal"/>
      <w:lvlText w:val="%7."/>
      <w:lvlJc w:val="left"/>
      <w:pPr>
        <w:ind w:left="5388" w:hanging="360"/>
      </w:pPr>
      <w:rPr>
        <w:rFonts w:cs="Times New Roman"/>
      </w:rPr>
    </w:lvl>
    <w:lvl w:ilvl="7" w:tplc="04150019" w:tentative="1">
      <w:start w:val="1"/>
      <w:numFmt w:val="lowerLetter"/>
      <w:lvlText w:val="%8."/>
      <w:lvlJc w:val="left"/>
      <w:pPr>
        <w:ind w:left="6108" w:hanging="360"/>
      </w:pPr>
      <w:rPr>
        <w:rFonts w:cs="Times New Roman"/>
      </w:rPr>
    </w:lvl>
    <w:lvl w:ilvl="8" w:tplc="0415001B" w:tentative="1">
      <w:start w:val="1"/>
      <w:numFmt w:val="lowerRoman"/>
      <w:lvlText w:val="%9."/>
      <w:lvlJc w:val="right"/>
      <w:pPr>
        <w:ind w:left="6828" w:hanging="180"/>
      </w:pPr>
      <w:rPr>
        <w:rFonts w:cs="Times New Roman"/>
      </w:rPr>
    </w:lvl>
  </w:abstractNum>
  <w:abstractNum w:abstractNumId="1" w15:restartNumberingAfterBreak="0">
    <w:nsid w:val="0C6F2993"/>
    <w:multiLevelType w:val="hybridMultilevel"/>
    <w:tmpl w:val="5BC899F4"/>
    <w:lvl w:ilvl="0" w:tplc="04150011">
      <w:start w:val="1"/>
      <w:numFmt w:val="decimal"/>
      <w:lvlText w:val="%1)"/>
      <w:lvlJc w:val="left"/>
      <w:pPr>
        <w:ind w:left="720" w:hanging="360"/>
      </w:pPr>
      <w:rPr>
        <w:rFonts w:cs="Times New Roman"/>
      </w:rPr>
    </w:lvl>
    <w:lvl w:ilvl="1" w:tplc="473EAC26">
      <w:start w:val="1"/>
      <w:numFmt w:val="lowerLetter"/>
      <w:lvlText w:val="%2)"/>
      <w:lvlJc w:val="left"/>
      <w:pPr>
        <w:ind w:left="1442" w:hanging="362"/>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2" w15:restartNumberingAfterBreak="0">
    <w:nsid w:val="0F0449BF"/>
    <w:multiLevelType w:val="hybridMultilevel"/>
    <w:tmpl w:val="E92E251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3" w15:restartNumberingAfterBreak="0">
    <w:nsid w:val="0F8C2263"/>
    <w:multiLevelType w:val="hybridMultilevel"/>
    <w:tmpl w:val="37E260BA"/>
    <w:lvl w:ilvl="0" w:tplc="A74CC124">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4" w15:restartNumberingAfterBreak="0">
    <w:nsid w:val="0FE60EB2"/>
    <w:multiLevelType w:val="hybridMultilevel"/>
    <w:tmpl w:val="A0CC2A9A"/>
    <w:lvl w:ilvl="0" w:tplc="04150011">
      <w:start w:val="1"/>
      <w:numFmt w:val="decimal"/>
      <w:lvlText w:val="%1)"/>
      <w:lvlJc w:val="left"/>
      <w:pPr>
        <w:ind w:left="720" w:hanging="360"/>
      </w:pPr>
      <w:rPr>
        <w:rFonts w:cs="Times New Roman"/>
      </w:rPr>
    </w:lvl>
    <w:lvl w:ilvl="1" w:tplc="473EAC26">
      <w:start w:val="1"/>
      <w:numFmt w:val="lowerLetter"/>
      <w:lvlText w:val="%2)"/>
      <w:lvlJc w:val="left"/>
      <w:pPr>
        <w:ind w:left="1442" w:hanging="362"/>
      </w:pPr>
      <w:rPr>
        <w:rFonts w:cs="Times New Roman" w:hint="default"/>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5" w15:restartNumberingAfterBreak="0">
    <w:nsid w:val="12160076"/>
    <w:multiLevelType w:val="hybridMultilevel"/>
    <w:tmpl w:val="494C575E"/>
    <w:lvl w:ilvl="0" w:tplc="1114AF60">
      <w:start w:val="1"/>
      <w:numFmt w:val="decimal"/>
      <w:lvlText w:val="%1)"/>
      <w:lvlJc w:val="left"/>
      <w:pPr>
        <w:ind w:left="1128" w:hanging="360"/>
      </w:pPr>
      <w:rPr>
        <w:rFonts w:ascii="Arial" w:eastAsia="Calibri" w:hAnsi="Arial" w:cs="Arial"/>
      </w:rPr>
    </w:lvl>
    <w:lvl w:ilvl="1" w:tplc="04150017">
      <w:start w:val="1"/>
      <w:numFmt w:val="lowerLetter"/>
      <w:lvlText w:val="%2)"/>
      <w:lvlJc w:val="left"/>
      <w:pPr>
        <w:ind w:left="1848" w:hanging="360"/>
      </w:pPr>
      <w:rPr>
        <w:rFonts w:cs="Times New Roman"/>
      </w:rPr>
    </w:lvl>
    <w:lvl w:ilvl="2" w:tplc="0415001B" w:tentative="1">
      <w:start w:val="1"/>
      <w:numFmt w:val="lowerRoman"/>
      <w:lvlText w:val="%3."/>
      <w:lvlJc w:val="right"/>
      <w:pPr>
        <w:ind w:left="2568" w:hanging="180"/>
      </w:pPr>
      <w:rPr>
        <w:rFonts w:cs="Times New Roman"/>
      </w:rPr>
    </w:lvl>
    <w:lvl w:ilvl="3" w:tplc="0415000F" w:tentative="1">
      <w:start w:val="1"/>
      <w:numFmt w:val="decimal"/>
      <w:lvlText w:val="%4."/>
      <w:lvlJc w:val="left"/>
      <w:pPr>
        <w:ind w:left="3288" w:hanging="360"/>
      </w:pPr>
      <w:rPr>
        <w:rFonts w:cs="Times New Roman"/>
      </w:rPr>
    </w:lvl>
    <w:lvl w:ilvl="4" w:tplc="04150019" w:tentative="1">
      <w:start w:val="1"/>
      <w:numFmt w:val="lowerLetter"/>
      <w:lvlText w:val="%5."/>
      <w:lvlJc w:val="left"/>
      <w:pPr>
        <w:ind w:left="4008" w:hanging="360"/>
      </w:pPr>
      <w:rPr>
        <w:rFonts w:cs="Times New Roman"/>
      </w:rPr>
    </w:lvl>
    <w:lvl w:ilvl="5" w:tplc="0415001B" w:tentative="1">
      <w:start w:val="1"/>
      <w:numFmt w:val="lowerRoman"/>
      <w:lvlText w:val="%6."/>
      <w:lvlJc w:val="right"/>
      <w:pPr>
        <w:ind w:left="4728" w:hanging="180"/>
      </w:pPr>
      <w:rPr>
        <w:rFonts w:cs="Times New Roman"/>
      </w:rPr>
    </w:lvl>
    <w:lvl w:ilvl="6" w:tplc="0415000F" w:tentative="1">
      <w:start w:val="1"/>
      <w:numFmt w:val="decimal"/>
      <w:lvlText w:val="%7."/>
      <w:lvlJc w:val="left"/>
      <w:pPr>
        <w:ind w:left="5448" w:hanging="360"/>
      </w:pPr>
      <w:rPr>
        <w:rFonts w:cs="Times New Roman"/>
      </w:rPr>
    </w:lvl>
    <w:lvl w:ilvl="7" w:tplc="04150019" w:tentative="1">
      <w:start w:val="1"/>
      <w:numFmt w:val="lowerLetter"/>
      <w:lvlText w:val="%8."/>
      <w:lvlJc w:val="left"/>
      <w:pPr>
        <w:ind w:left="6168" w:hanging="360"/>
      </w:pPr>
      <w:rPr>
        <w:rFonts w:cs="Times New Roman"/>
      </w:rPr>
    </w:lvl>
    <w:lvl w:ilvl="8" w:tplc="0415001B" w:tentative="1">
      <w:start w:val="1"/>
      <w:numFmt w:val="lowerRoman"/>
      <w:lvlText w:val="%9."/>
      <w:lvlJc w:val="right"/>
      <w:pPr>
        <w:ind w:left="6888" w:hanging="180"/>
      </w:pPr>
      <w:rPr>
        <w:rFonts w:cs="Times New Roman"/>
      </w:rPr>
    </w:lvl>
  </w:abstractNum>
  <w:abstractNum w:abstractNumId="6" w15:restartNumberingAfterBreak="0">
    <w:nsid w:val="224267AA"/>
    <w:multiLevelType w:val="hybridMultilevel"/>
    <w:tmpl w:val="85F44A7C"/>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7" w15:restartNumberingAfterBreak="0">
    <w:nsid w:val="24283F1D"/>
    <w:multiLevelType w:val="hybridMultilevel"/>
    <w:tmpl w:val="106AFAE4"/>
    <w:lvl w:ilvl="0" w:tplc="04150011">
      <w:start w:val="1"/>
      <w:numFmt w:val="decimal"/>
      <w:lvlText w:val="%1)"/>
      <w:lvlJc w:val="left"/>
      <w:pPr>
        <w:ind w:left="1069" w:hanging="360"/>
      </w:pPr>
    </w:lvl>
    <w:lvl w:ilvl="1" w:tplc="04150019" w:tentative="1">
      <w:start w:val="1"/>
      <w:numFmt w:val="lowerLetter"/>
      <w:lvlText w:val="%2."/>
      <w:lvlJc w:val="left"/>
      <w:pPr>
        <w:ind w:left="1789" w:hanging="360"/>
      </w:pPr>
    </w:lvl>
    <w:lvl w:ilvl="2" w:tplc="0415001B" w:tentative="1">
      <w:start w:val="1"/>
      <w:numFmt w:val="lowerRoman"/>
      <w:lvlText w:val="%3."/>
      <w:lvlJc w:val="right"/>
      <w:pPr>
        <w:ind w:left="2509" w:hanging="180"/>
      </w:pPr>
    </w:lvl>
    <w:lvl w:ilvl="3" w:tplc="0415000F" w:tentative="1">
      <w:start w:val="1"/>
      <w:numFmt w:val="decimal"/>
      <w:lvlText w:val="%4."/>
      <w:lvlJc w:val="left"/>
      <w:pPr>
        <w:ind w:left="3229" w:hanging="360"/>
      </w:pPr>
    </w:lvl>
    <w:lvl w:ilvl="4" w:tplc="04150019" w:tentative="1">
      <w:start w:val="1"/>
      <w:numFmt w:val="lowerLetter"/>
      <w:lvlText w:val="%5."/>
      <w:lvlJc w:val="left"/>
      <w:pPr>
        <w:ind w:left="3949" w:hanging="360"/>
      </w:pPr>
    </w:lvl>
    <w:lvl w:ilvl="5" w:tplc="0415001B" w:tentative="1">
      <w:start w:val="1"/>
      <w:numFmt w:val="lowerRoman"/>
      <w:lvlText w:val="%6."/>
      <w:lvlJc w:val="right"/>
      <w:pPr>
        <w:ind w:left="4669" w:hanging="180"/>
      </w:pPr>
    </w:lvl>
    <w:lvl w:ilvl="6" w:tplc="0415000F" w:tentative="1">
      <w:start w:val="1"/>
      <w:numFmt w:val="decimal"/>
      <w:lvlText w:val="%7."/>
      <w:lvlJc w:val="left"/>
      <w:pPr>
        <w:ind w:left="5389" w:hanging="360"/>
      </w:pPr>
    </w:lvl>
    <w:lvl w:ilvl="7" w:tplc="04150019" w:tentative="1">
      <w:start w:val="1"/>
      <w:numFmt w:val="lowerLetter"/>
      <w:lvlText w:val="%8."/>
      <w:lvlJc w:val="left"/>
      <w:pPr>
        <w:ind w:left="6109" w:hanging="360"/>
      </w:pPr>
    </w:lvl>
    <w:lvl w:ilvl="8" w:tplc="0415001B" w:tentative="1">
      <w:start w:val="1"/>
      <w:numFmt w:val="lowerRoman"/>
      <w:lvlText w:val="%9."/>
      <w:lvlJc w:val="right"/>
      <w:pPr>
        <w:ind w:left="6829" w:hanging="180"/>
      </w:pPr>
    </w:lvl>
  </w:abstractNum>
  <w:abstractNum w:abstractNumId="8" w15:restartNumberingAfterBreak="0">
    <w:nsid w:val="30C52E05"/>
    <w:multiLevelType w:val="hybridMultilevel"/>
    <w:tmpl w:val="1F845690"/>
    <w:lvl w:ilvl="0" w:tplc="04150017">
      <w:start w:val="1"/>
      <w:numFmt w:val="lowerLetter"/>
      <w:lvlText w:val="%1)"/>
      <w:lvlJc w:val="left"/>
      <w:pPr>
        <w:ind w:left="1128" w:hanging="360"/>
      </w:pPr>
      <w:rPr>
        <w:rFonts w:cs="Times New Roman"/>
      </w:rPr>
    </w:lvl>
    <w:lvl w:ilvl="1" w:tplc="04150019" w:tentative="1">
      <w:start w:val="1"/>
      <w:numFmt w:val="lowerLetter"/>
      <w:lvlText w:val="%2."/>
      <w:lvlJc w:val="left"/>
      <w:pPr>
        <w:ind w:left="1848" w:hanging="360"/>
      </w:pPr>
      <w:rPr>
        <w:rFonts w:cs="Times New Roman"/>
      </w:rPr>
    </w:lvl>
    <w:lvl w:ilvl="2" w:tplc="0415001B" w:tentative="1">
      <w:start w:val="1"/>
      <w:numFmt w:val="lowerRoman"/>
      <w:lvlText w:val="%3."/>
      <w:lvlJc w:val="right"/>
      <w:pPr>
        <w:ind w:left="2568" w:hanging="180"/>
      </w:pPr>
      <w:rPr>
        <w:rFonts w:cs="Times New Roman"/>
      </w:rPr>
    </w:lvl>
    <w:lvl w:ilvl="3" w:tplc="0415000F" w:tentative="1">
      <w:start w:val="1"/>
      <w:numFmt w:val="decimal"/>
      <w:lvlText w:val="%4."/>
      <w:lvlJc w:val="left"/>
      <w:pPr>
        <w:ind w:left="3288" w:hanging="360"/>
      </w:pPr>
      <w:rPr>
        <w:rFonts w:cs="Times New Roman"/>
      </w:rPr>
    </w:lvl>
    <w:lvl w:ilvl="4" w:tplc="04150019" w:tentative="1">
      <w:start w:val="1"/>
      <w:numFmt w:val="lowerLetter"/>
      <w:lvlText w:val="%5."/>
      <w:lvlJc w:val="left"/>
      <w:pPr>
        <w:ind w:left="4008" w:hanging="360"/>
      </w:pPr>
      <w:rPr>
        <w:rFonts w:cs="Times New Roman"/>
      </w:rPr>
    </w:lvl>
    <w:lvl w:ilvl="5" w:tplc="0415001B" w:tentative="1">
      <w:start w:val="1"/>
      <w:numFmt w:val="lowerRoman"/>
      <w:lvlText w:val="%6."/>
      <w:lvlJc w:val="right"/>
      <w:pPr>
        <w:ind w:left="4728" w:hanging="180"/>
      </w:pPr>
      <w:rPr>
        <w:rFonts w:cs="Times New Roman"/>
      </w:rPr>
    </w:lvl>
    <w:lvl w:ilvl="6" w:tplc="0415000F" w:tentative="1">
      <w:start w:val="1"/>
      <w:numFmt w:val="decimal"/>
      <w:lvlText w:val="%7."/>
      <w:lvlJc w:val="left"/>
      <w:pPr>
        <w:ind w:left="5448" w:hanging="360"/>
      </w:pPr>
      <w:rPr>
        <w:rFonts w:cs="Times New Roman"/>
      </w:rPr>
    </w:lvl>
    <w:lvl w:ilvl="7" w:tplc="04150019" w:tentative="1">
      <w:start w:val="1"/>
      <w:numFmt w:val="lowerLetter"/>
      <w:lvlText w:val="%8."/>
      <w:lvlJc w:val="left"/>
      <w:pPr>
        <w:ind w:left="6168" w:hanging="360"/>
      </w:pPr>
      <w:rPr>
        <w:rFonts w:cs="Times New Roman"/>
      </w:rPr>
    </w:lvl>
    <w:lvl w:ilvl="8" w:tplc="0415001B" w:tentative="1">
      <w:start w:val="1"/>
      <w:numFmt w:val="lowerRoman"/>
      <w:lvlText w:val="%9."/>
      <w:lvlJc w:val="right"/>
      <w:pPr>
        <w:ind w:left="6888" w:hanging="180"/>
      </w:pPr>
      <w:rPr>
        <w:rFonts w:cs="Times New Roman"/>
      </w:rPr>
    </w:lvl>
  </w:abstractNum>
  <w:abstractNum w:abstractNumId="9" w15:restartNumberingAfterBreak="0">
    <w:nsid w:val="32187335"/>
    <w:multiLevelType w:val="hybridMultilevel"/>
    <w:tmpl w:val="348A0956"/>
    <w:lvl w:ilvl="0" w:tplc="04150011">
      <w:start w:val="1"/>
      <w:numFmt w:val="decimal"/>
      <w:lvlText w:val="%1)"/>
      <w:lvlJc w:val="left"/>
      <w:pPr>
        <w:tabs>
          <w:tab w:val="num" w:pos="720"/>
        </w:tabs>
        <w:ind w:left="720" w:hanging="360"/>
      </w:pPr>
      <w:rPr>
        <w:rFonts w:hint="default"/>
      </w:rPr>
    </w:lvl>
    <w:lvl w:ilvl="1" w:tplc="04150019" w:tentative="1">
      <w:start w:val="1"/>
      <w:numFmt w:val="lowerLetter"/>
      <w:lvlText w:val="%2."/>
      <w:lvlJc w:val="left"/>
      <w:pPr>
        <w:tabs>
          <w:tab w:val="num" w:pos="1440"/>
        </w:tabs>
        <w:ind w:left="1440" w:hanging="360"/>
      </w:p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10" w15:restartNumberingAfterBreak="0">
    <w:nsid w:val="44ED6E21"/>
    <w:multiLevelType w:val="hybridMultilevel"/>
    <w:tmpl w:val="B4BAB44A"/>
    <w:lvl w:ilvl="0" w:tplc="8B2231AA">
      <w:start w:val="1"/>
      <w:numFmt w:val="lowerLetter"/>
      <w:lvlText w:val="%1)"/>
      <w:lvlJc w:val="left"/>
      <w:pPr>
        <w:ind w:left="1405" w:hanging="555"/>
      </w:pPr>
      <w:rPr>
        <w:rFonts w:hint="default"/>
      </w:rPr>
    </w:lvl>
    <w:lvl w:ilvl="1" w:tplc="04150019" w:tentative="1">
      <w:start w:val="1"/>
      <w:numFmt w:val="lowerLetter"/>
      <w:lvlText w:val="%2."/>
      <w:lvlJc w:val="left"/>
      <w:pPr>
        <w:ind w:left="1930" w:hanging="360"/>
      </w:pPr>
    </w:lvl>
    <w:lvl w:ilvl="2" w:tplc="0415001B" w:tentative="1">
      <w:start w:val="1"/>
      <w:numFmt w:val="lowerRoman"/>
      <w:lvlText w:val="%3."/>
      <w:lvlJc w:val="right"/>
      <w:pPr>
        <w:ind w:left="2650" w:hanging="180"/>
      </w:pPr>
    </w:lvl>
    <w:lvl w:ilvl="3" w:tplc="0415000F" w:tentative="1">
      <w:start w:val="1"/>
      <w:numFmt w:val="decimal"/>
      <w:lvlText w:val="%4."/>
      <w:lvlJc w:val="left"/>
      <w:pPr>
        <w:ind w:left="3370" w:hanging="360"/>
      </w:pPr>
    </w:lvl>
    <w:lvl w:ilvl="4" w:tplc="04150019" w:tentative="1">
      <w:start w:val="1"/>
      <w:numFmt w:val="lowerLetter"/>
      <w:lvlText w:val="%5."/>
      <w:lvlJc w:val="left"/>
      <w:pPr>
        <w:ind w:left="4090" w:hanging="360"/>
      </w:pPr>
    </w:lvl>
    <w:lvl w:ilvl="5" w:tplc="0415001B" w:tentative="1">
      <w:start w:val="1"/>
      <w:numFmt w:val="lowerRoman"/>
      <w:lvlText w:val="%6."/>
      <w:lvlJc w:val="right"/>
      <w:pPr>
        <w:ind w:left="4810" w:hanging="180"/>
      </w:pPr>
    </w:lvl>
    <w:lvl w:ilvl="6" w:tplc="0415000F" w:tentative="1">
      <w:start w:val="1"/>
      <w:numFmt w:val="decimal"/>
      <w:lvlText w:val="%7."/>
      <w:lvlJc w:val="left"/>
      <w:pPr>
        <w:ind w:left="5530" w:hanging="360"/>
      </w:pPr>
    </w:lvl>
    <w:lvl w:ilvl="7" w:tplc="04150019" w:tentative="1">
      <w:start w:val="1"/>
      <w:numFmt w:val="lowerLetter"/>
      <w:lvlText w:val="%8."/>
      <w:lvlJc w:val="left"/>
      <w:pPr>
        <w:ind w:left="6250" w:hanging="360"/>
      </w:pPr>
    </w:lvl>
    <w:lvl w:ilvl="8" w:tplc="0415001B" w:tentative="1">
      <w:start w:val="1"/>
      <w:numFmt w:val="lowerRoman"/>
      <w:lvlText w:val="%9."/>
      <w:lvlJc w:val="right"/>
      <w:pPr>
        <w:ind w:left="6970" w:hanging="180"/>
      </w:pPr>
    </w:lvl>
  </w:abstractNum>
  <w:abstractNum w:abstractNumId="11" w15:restartNumberingAfterBreak="0">
    <w:nsid w:val="498076BA"/>
    <w:multiLevelType w:val="hybridMultilevel"/>
    <w:tmpl w:val="131A0B58"/>
    <w:lvl w:ilvl="0" w:tplc="133C3DB0">
      <w:start w:val="1"/>
      <w:numFmt w:val="lowerLetter"/>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12" w15:restartNumberingAfterBreak="0">
    <w:nsid w:val="54DC3B0C"/>
    <w:multiLevelType w:val="hybridMultilevel"/>
    <w:tmpl w:val="FFE83136"/>
    <w:lvl w:ilvl="0" w:tplc="0415000F">
      <w:start w:val="1"/>
      <w:numFmt w:val="decimal"/>
      <w:lvlText w:val="%1."/>
      <w:lvlJc w:val="left"/>
      <w:pPr>
        <w:tabs>
          <w:tab w:val="num" w:pos="2770"/>
        </w:tabs>
        <w:ind w:left="2770" w:hanging="360"/>
      </w:pPr>
    </w:lvl>
    <w:lvl w:ilvl="1" w:tplc="04150019">
      <w:start w:val="1"/>
      <w:numFmt w:val="lowerLetter"/>
      <w:lvlText w:val="%2."/>
      <w:lvlJc w:val="left"/>
      <w:pPr>
        <w:tabs>
          <w:tab w:val="num" w:pos="1980"/>
        </w:tabs>
        <w:ind w:left="1980" w:hanging="360"/>
      </w:pPr>
    </w:lvl>
    <w:lvl w:ilvl="2" w:tplc="0415001B">
      <w:start w:val="1"/>
      <w:numFmt w:val="lowerRoman"/>
      <w:lvlText w:val="%3."/>
      <w:lvlJc w:val="right"/>
      <w:pPr>
        <w:tabs>
          <w:tab w:val="num" w:pos="2700"/>
        </w:tabs>
        <w:ind w:left="2700" w:hanging="180"/>
      </w:pPr>
    </w:lvl>
    <w:lvl w:ilvl="3" w:tplc="0415000F">
      <w:start w:val="1"/>
      <w:numFmt w:val="decimal"/>
      <w:lvlText w:val="%4."/>
      <w:lvlJc w:val="left"/>
      <w:pPr>
        <w:tabs>
          <w:tab w:val="num" w:pos="3420"/>
        </w:tabs>
        <w:ind w:left="3420" w:hanging="360"/>
      </w:pPr>
    </w:lvl>
    <w:lvl w:ilvl="4" w:tplc="04150019">
      <w:start w:val="1"/>
      <w:numFmt w:val="lowerLetter"/>
      <w:lvlText w:val="%5."/>
      <w:lvlJc w:val="left"/>
      <w:pPr>
        <w:tabs>
          <w:tab w:val="num" w:pos="4140"/>
        </w:tabs>
        <w:ind w:left="4140" w:hanging="360"/>
      </w:pPr>
    </w:lvl>
    <w:lvl w:ilvl="5" w:tplc="0415001B">
      <w:start w:val="1"/>
      <w:numFmt w:val="lowerRoman"/>
      <w:lvlText w:val="%6."/>
      <w:lvlJc w:val="right"/>
      <w:pPr>
        <w:tabs>
          <w:tab w:val="num" w:pos="4860"/>
        </w:tabs>
        <w:ind w:left="4860" w:hanging="180"/>
      </w:pPr>
    </w:lvl>
    <w:lvl w:ilvl="6" w:tplc="0415000F">
      <w:start w:val="1"/>
      <w:numFmt w:val="decimal"/>
      <w:lvlText w:val="%7."/>
      <w:lvlJc w:val="left"/>
      <w:pPr>
        <w:tabs>
          <w:tab w:val="num" w:pos="5580"/>
        </w:tabs>
        <w:ind w:left="5580" w:hanging="360"/>
      </w:pPr>
    </w:lvl>
    <w:lvl w:ilvl="7" w:tplc="04150019">
      <w:start w:val="1"/>
      <w:numFmt w:val="lowerLetter"/>
      <w:lvlText w:val="%8."/>
      <w:lvlJc w:val="left"/>
      <w:pPr>
        <w:tabs>
          <w:tab w:val="num" w:pos="6300"/>
        </w:tabs>
        <w:ind w:left="6300" w:hanging="360"/>
      </w:pPr>
    </w:lvl>
    <w:lvl w:ilvl="8" w:tplc="0415001B">
      <w:start w:val="1"/>
      <w:numFmt w:val="lowerRoman"/>
      <w:lvlText w:val="%9."/>
      <w:lvlJc w:val="right"/>
      <w:pPr>
        <w:tabs>
          <w:tab w:val="num" w:pos="7020"/>
        </w:tabs>
        <w:ind w:left="7020" w:hanging="180"/>
      </w:pPr>
    </w:lvl>
  </w:abstractNum>
  <w:abstractNum w:abstractNumId="13" w15:restartNumberingAfterBreak="0">
    <w:nsid w:val="588D64DA"/>
    <w:multiLevelType w:val="hybridMultilevel"/>
    <w:tmpl w:val="17100F90"/>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60B96851"/>
    <w:multiLevelType w:val="hybridMultilevel"/>
    <w:tmpl w:val="1AE2C480"/>
    <w:lvl w:ilvl="0" w:tplc="CC0471AA">
      <w:start w:val="1"/>
      <w:numFmt w:val="decimal"/>
      <w:lvlText w:val="%1)"/>
      <w:lvlJc w:val="left"/>
      <w:pPr>
        <w:ind w:left="1290" w:hanging="78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5" w15:restartNumberingAfterBreak="0">
    <w:nsid w:val="64D57DB5"/>
    <w:multiLevelType w:val="hybridMultilevel"/>
    <w:tmpl w:val="A47C93AE"/>
    <w:lvl w:ilvl="0" w:tplc="04150011">
      <w:start w:val="1"/>
      <w:numFmt w:val="decimal"/>
      <w:lvlText w:val="%1)"/>
      <w:lvlJc w:val="left"/>
      <w:pPr>
        <w:ind w:left="720" w:hanging="360"/>
      </w:pPr>
      <w:rPr>
        <w:rFonts w:cs="Times New Roman"/>
      </w:rPr>
    </w:lvl>
    <w:lvl w:ilvl="1" w:tplc="04150019" w:tentative="1">
      <w:start w:val="1"/>
      <w:numFmt w:val="lowerLetter"/>
      <w:lvlText w:val="%2."/>
      <w:lvlJc w:val="left"/>
      <w:pPr>
        <w:ind w:left="1440" w:hanging="360"/>
      </w:pPr>
      <w:rPr>
        <w:rFonts w:cs="Times New Roman"/>
      </w:rPr>
    </w:lvl>
    <w:lvl w:ilvl="2" w:tplc="0415001B" w:tentative="1">
      <w:start w:val="1"/>
      <w:numFmt w:val="lowerRoman"/>
      <w:lvlText w:val="%3."/>
      <w:lvlJc w:val="right"/>
      <w:pPr>
        <w:ind w:left="2160" w:hanging="180"/>
      </w:pPr>
      <w:rPr>
        <w:rFonts w:cs="Times New Roman"/>
      </w:rPr>
    </w:lvl>
    <w:lvl w:ilvl="3" w:tplc="0415000F" w:tentative="1">
      <w:start w:val="1"/>
      <w:numFmt w:val="decimal"/>
      <w:lvlText w:val="%4."/>
      <w:lvlJc w:val="left"/>
      <w:pPr>
        <w:ind w:left="2880" w:hanging="360"/>
      </w:pPr>
      <w:rPr>
        <w:rFonts w:cs="Times New Roman"/>
      </w:rPr>
    </w:lvl>
    <w:lvl w:ilvl="4" w:tplc="04150019" w:tentative="1">
      <w:start w:val="1"/>
      <w:numFmt w:val="lowerLetter"/>
      <w:lvlText w:val="%5."/>
      <w:lvlJc w:val="left"/>
      <w:pPr>
        <w:ind w:left="3600" w:hanging="360"/>
      </w:pPr>
      <w:rPr>
        <w:rFonts w:cs="Times New Roman"/>
      </w:rPr>
    </w:lvl>
    <w:lvl w:ilvl="5" w:tplc="0415001B" w:tentative="1">
      <w:start w:val="1"/>
      <w:numFmt w:val="lowerRoman"/>
      <w:lvlText w:val="%6."/>
      <w:lvlJc w:val="right"/>
      <w:pPr>
        <w:ind w:left="4320" w:hanging="180"/>
      </w:pPr>
      <w:rPr>
        <w:rFonts w:cs="Times New Roman"/>
      </w:rPr>
    </w:lvl>
    <w:lvl w:ilvl="6" w:tplc="0415000F" w:tentative="1">
      <w:start w:val="1"/>
      <w:numFmt w:val="decimal"/>
      <w:lvlText w:val="%7."/>
      <w:lvlJc w:val="left"/>
      <w:pPr>
        <w:ind w:left="5040" w:hanging="360"/>
      </w:pPr>
      <w:rPr>
        <w:rFonts w:cs="Times New Roman"/>
      </w:rPr>
    </w:lvl>
    <w:lvl w:ilvl="7" w:tplc="04150019" w:tentative="1">
      <w:start w:val="1"/>
      <w:numFmt w:val="lowerLetter"/>
      <w:lvlText w:val="%8."/>
      <w:lvlJc w:val="left"/>
      <w:pPr>
        <w:ind w:left="5760" w:hanging="360"/>
      </w:pPr>
      <w:rPr>
        <w:rFonts w:cs="Times New Roman"/>
      </w:rPr>
    </w:lvl>
    <w:lvl w:ilvl="8" w:tplc="0415001B" w:tentative="1">
      <w:start w:val="1"/>
      <w:numFmt w:val="lowerRoman"/>
      <w:lvlText w:val="%9."/>
      <w:lvlJc w:val="right"/>
      <w:pPr>
        <w:ind w:left="6480" w:hanging="180"/>
      </w:pPr>
      <w:rPr>
        <w:rFonts w:cs="Times New Roman"/>
      </w:rPr>
    </w:lvl>
  </w:abstractNum>
  <w:abstractNum w:abstractNumId="16" w15:restartNumberingAfterBreak="0">
    <w:nsid w:val="6E580619"/>
    <w:multiLevelType w:val="hybridMultilevel"/>
    <w:tmpl w:val="50566A5A"/>
    <w:lvl w:ilvl="0" w:tplc="E71A8FCE">
      <w:start w:val="1"/>
      <w:numFmt w:val="decimal"/>
      <w:lvlText w:val="%1)"/>
      <w:lvlJc w:val="left"/>
      <w:pPr>
        <w:ind w:left="870" w:hanging="360"/>
      </w:pPr>
      <w:rPr>
        <w:rFonts w:hint="default"/>
      </w:rPr>
    </w:lvl>
    <w:lvl w:ilvl="1" w:tplc="04150019" w:tentative="1">
      <w:start w:val="1"/>
      <w:numFmt w:val="lowerLetter"/>
      <w:lvlText w:val="%2."/>
      <w:lvlJc w:val="left"/>
      <w:pPr>
        <w:ind w:left="1590" w:hanging="360"/>
      </w:pPr>
    </w:lvl>
    <w:lvl w:ilvl="2" w:tplc="0415001B" w:tentative="1">
      <w:start w:val="1"/>
      <w:numFmt w:val="lowerRoman"/>
      <w:lvlText w:val="%3."/>
      <w:lvlJc w:val="right"/>
      <w:pPr>
        <w:ind w:left="2310" w:hanging="180"/>
      </w:pPr>
    </w:lvl>
    <w:lvl w:ilvl="3" w:tplc="0415000F" w:tentative="1">
      <w:start w:val="1"/>
      <w:numFmt w:val="decimal"/>
      <w:lvlText w:val="%4."/>
      <w:lvlJc w:val="left"/>
      <w:pPr>
        <w:ind w:left="3030" w:hanging="360"/>
      </w:pPr>
    </w:lvl>
    <w:lvl w:ilvl="4" w:tplc="04150019" w:tentative="1">
      <w:start w:val="1"/>
      <w:numFmt w:val="lowerLetter"/>
      <w:lvlText w:val="%5."/>
      <w:lvlJc w:val="left"/>
      <w:pPr>
        <w:ind w:left="3750" w:hanging="360"/>
      </w:pPr>
    </w:lvl>
    <w:lvl w:ilvl="5" w:tplc="0415001B" w:tentative="1">
      <w:start w:val="1"/>
      <w:numFmt w:val="lowerRoman"/>
      <w:lvlText w:val="%6."/>
      <w:lvlJc w:val="right"/>
      <w:pPr>
        <w:ind w:left="4470" w:hanging="180"/>
      </w:pPr>
    </w:lvl>
    <w:lvl w:ilvl="6" w:tplc="0415000F" w:tentative="1">
      <w:start w:val="1"/>
      <w:numFmt w:val="decimal"/>
      <w:lvlText w:val="%7."/>
      <w:lvlJc w:val="left"/>
      <w:pPr>
        <w:ind w:left="5190" w:hanging="360"/>
      </w:pPr>
    </w:lvl>
    <w:lvl w:ilvl="7" w:tplc="04150019" w:tentative="1">
      <w:start w:val="1"/>
      <w:numFmt w:val="lowerLetter"/>
      <w:lvlText w:val="%8."/>
      <w:lvlJc w:val="left"/>
      <w:pPr>
        <w:ind w:left="5910" w:hanging="360"/>
      </w:pPr>
    </w:lvl>
    <w:lvl w:ilvl="8" w:tplc="0415001B" w:tentative="1">
      <w:start w:val="1"/>
      <w:numFmt w:val="lowerRoman"/>
      <w:lvlText w:val="%9."/>
      <w:lvlJc w:val="right"/>
      <w:pPr>
        <w:ind w:left="6630" w:hanging="180"/>
      </w:pPr>
    </w:lvl>
  </w:abstractNum>
  <w:abstractNum w:abstractNumId="17" w15:restartNumberingAfterBreak="0">
    <w:nsid w:val="7D561C1A"/>
    <w:multiLevelType w:val="hybridMultilevel"/>
    <w:tmpl w:val="7DEAF160"/>
    <w:lvl w:ilvl="0" w:tplc="ACF60B16">
      <w:start w:val="1"/>
      <w:numFmt w:val="decimal"/>
      <w:lvlText w:val="%1."/>
      <w:lvlJc w:val="left"/>
      <w:pPr>
        <w:ind w:left="4046"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7"/>
  </w:num>
  <w:num w:numId="2">
    <w:abstractNumId w:val="10"/>
  </w:num>
  <w:num w:numId="3">
    <w:abstractNumId w:val="0"/>
  </w:num>
  <w:num w:numId="4">
    <w:abstractNumId w:val="4"/>
  </w:num>
  <w:num w:numId="5">
    <w:abstractNumId w:val="1"/>
  </w:num>
  <w:num w:numId="6">
    <w:abstractNumId w:val="2"/>
  </w:num>
  <w:num w:numId="7">
    <w:abstractNumId w:val="8"/>
  </w:num>
  <w:num w:numId="8">
    <w:abstractNumId w:val="15"/>
  </w:num>
  <w:num w:numId="9">
    <w:abstractNumId w:val="5"/>
  </w:num>
  <w:num w:numId="10">
    <w:abstractNumId w:val="6"/>
  </w:num>
  <w:num w:numId="11">
    <w:abstractNumId w:val="9"/>
  </w:num>
  <w:num w:numId="12">
    <w:abstractNumId w:val="16"/>
  </w:num>
  <w:num w:numId="13">
    <w:abstractNumId w:val="13"/>
  </w:num>
  <w:num w:numId="14">
    <w:abstractNumId w:val="14"/>
  </w:num>
  <w:num w:numId="15">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7"/>
  </w:num>
  <w:num w:numId="17">
    <w:abstractNumId w:val="12"/>
  </w:num>
  <w:num w:numId="18">
    <w:abstractNumId w:val="3"/>
  </w:num>
  <w:num w:numId="1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5D3C"/>
    <w:rsid w:val="00002E3C"/>
    <w:rsid w:val="0001021C"/>
    <w:rsid w:val="000149CF"/>
    <w:rsid w:val="00017093"/>
    <w:rsid w:val="0002033C"/>
    <w:rsid w:val="000203F7"/>
    <w:rsid w:val="00025A35"/>
    <w:rsid w:val="00027497"/>
    <w:rsid w:val="000364D4"/>
    <w:rsid w:val="000426AB"/>
    <w:rsid w:val="000461FF"/>
    <w:rsid w:val="00047A3D"/>
    <w:rsid w:val="000527F4"/>
    <w:rsid w:val="00053578"/>
    <w:rsid w:val="00057618"/>
    <w:rsid w:val="00062282"/>
    <w:rsid w:val="000627E2"/>
    <w:rsid w:val="0006293F"/>
    <w:rsid w:val="00065B28"/>
    <w:rsid w:val="0007176D"/>
    <w:rsid w:val="00076852"/>
    <w:rsid w:val="00077934"/>
    <w:rsid w:val="00077A14"/>
    <w:rsid w:val="00084086"/>
    <w:rsid w:val="000844E6"/>
    <w:rsid w:val="00085BF5"/>
    <w:rsid w:val="00091329"/>
    <w:rsid w:val="00096D8A"/>
    <w:rsid w:val="000A0570"/>
    <w:rsid w:val="000A1AD1"/>
    <w:rsid w:val="000A706A"/>
    <w:rsid w:val="000B3CB6"/>
    <w:rsid w:val="000B434B"/>
    <w:rsid w:val="000B4E30"/>
    <w:rsid w:val="000C1FCF"/>
    <w:rsid w:val="000D423E"/>
    <w:rsid w:val="000E7C42"/>
    <w:rsid w:val="000F2640"/>
    <w:rsid w:val="00105F2C"/>
    <w:rsid w:val="00106193"/>
    <w:rsid w:val="001129A9"/>
    <w:rsid w:val="001214E0"/>
    <w:rsid w:val="00134CF0"/>
    <w:rsid w:val="001359F6"/>
    <w:rsid w:val="001372A1"/>
    <w:rsid w:val="00147425"/>
    <w:rsid w:val="00147591"/>
    <w:rsid w:val="001546CD"/>
    <w:rsid w:val="001565B3"/>
    <w:rsid w:val="0016154F"/>
    <w:rsid w:val="001632E1"/>
    <w:rsid w:val="00175629"/>
    <w:rsid w:val="00176313"/>
    <w:rsid w:val="0017700D"/>
    <w:rsid w:val="001811E2"/>
    <w:rsid w:val="001812EF"/>
    <w:rsid w:val="001818FB"/>
    <w:rsid w:val="00183931"/>
    <w:rsid w:val="00184E87"/>
    <w:rsid w:val="0018794A"/>
    <w:rsid w:val="00190863"/>
    <w:rsid w:val="001A4A89"/>
    <w:rsid w:val="001A64C1"/>
    <w:rsid w:val="001A7250"/>
    <w:rsid w:val="001C1F59"/>
    <w:rsid w:val="001C7390"/>
    <w:rsid w:val="001D7885"/>
    <w:rsid w:val="001E7F2F"/>
    <w:rsid w:val="0020177C"/>
    <w:rsid w:val="002023E5"/>
    <w:rsid w:val="00206FA3"/>
    <w:rsid w:val="00207E34"/>
    <w:rsid w:val="00224549"/>
    <w:rsid w:val="002258B0"/>
    <w:rsid w:val="00234F40"/>
    <w:rsid w:val="00236ED8"/>
    <w:rsid w:val="002448C7"/>
    <w:rsid w:val="00255171"/>
    <w:rsid w:val="002605DE"/>
    <w:rsid w:val="0026182D"/>
    <w:rsid w:val="00265C6A"/>
    <w:rsid w:val="002717FB"/>
    <w:rsid w:val="002719A1"/>
    <w:rsid w:val="002753E0"/>
    <w:rsid w:val="00285F12"/>
    <w:rsid w:val="00294D0C"/>
    <w:rsid w:val="002B6C1C"/>
    <w:rsid w:val="002C0C4A"/>
    <w:rsid w:val="002C7807"/>
    <w:rsid w:val="002D0578"/>
    <w:rsid w:val="002E0FDD"/>
    <w:rsid w:val="002E2D61"/>
    <w:rsid w:val="0030326C"/>
    <w:rsid w:val="00303BEB"/>
    <w:rsid w:val="00305D5E"/>
    <w:rsid w:val="00320198"/>
    <w:rsid w:val="003271C3"/>
    <w:rsid w:val="003300B7"/>
    <w:rsid w:val="00341E85"/>
    <w:rsid w:val="00353275"/>
    <w:rsid w:val="00353873"/>
    <w:rsid w:val="00354AFC"/>
    <w:rsid w:val="00354EED"/>
    <w:rsid w:val="00356F9A"/>
    <w:rsid w:val="00381D85"/>
    <w:rsid w:val="00385C5D"/>
    <w:rsid w:val="003A23B7"/>
    <w:rsid w:val="003A4DBD"/>
    <w:rsid w:val="003B4C4D"/>
    <w:rsid w:val="003C0AA6"/>
    <w:rsid w:val="003C600D"/>
    <w:rsid w:val="003D5044"/>
    <w:rsid w:val="003E2D46"/>
    <w:rsid w:val="003E5468"/>
    <w:rsid w:val="003E7545"/>
    <w:rsid w:val="003F359A"/>
    <w:rsid w:val="00400667"/>
    <w:rsid w:val="004204A5"/>
    <w:rsid w:val="00425A0A"/>
    <w:rsid w:val="00426D63"/>
    <w:rsid w:val="00432889"/>
    <w:rsid w:val="00437B47"/>
    <w:rsid w:val="004413E2"/>
    <w:rsid w:val="00441C82"/>
    <w:rsid w:val="0044396F"/>
    <w:rsid w:val="00445471"/>
    <w:rsid w:val="00452EA3"/>
    <w:rsid w:val="0046159B"/>
    <w:rsid w:val="00462E86"/>
    <w:rsid w:val="00466E7F"/>
    <w:rsid w:val="00471514"/>
    <w:rsid w:val="00484EA0"/>
    <w:rsid w:val="00485B79"/>
    <w:rsid w:val="00497BFF"/>
    <w:rsid w:val="004A72F4"/>
    <w:rsid w:val="004A73AD"/>
    <w:rsid w:val="004B08A5"/>
    <w:rsid w:val="004B2F37"/>
    <w:rsid w:val="004B56A8"/>
    <w:rsid w:val="004B6916"/>
    <w:rsid w:val="004C023D"/>
    <w:rsid w:val="004D03D7"/>
    <w:rsid w:val="004D630F"/>
    <w:rsid w:val="004E02DA"/>
    <w:rsid w:val="004E4A1A"/>
    <w:rsid w:val="004F157B"/>
    <w:rsid w:val="004F2165"/>
    <w:rsid w:val="004F3246"/>
    <w:rsid w:val="005007CC"/>
    <w:rsid w:val="005072CE"/>
    <w:rsid w:val="0051513D"/>
    <w:rsid w:val="00516932"/>
    <w:rsid w:val="005173E9"/>
    <w:rsid w:val="00534DA9"/>
    <w:rsid w:val="00540C38"/>
    <w:rsid w:val="00540D93"/>
    <w:rsid w:val="005442B5"/>
    <w:rsid w:val="00557AC3"/>
    <w:rsid w:val="00563D1B"/>
    <w:rsid w:val="0056498F"/>
    <w:rsid w:val="00572926"/>
    <w:rsid w:val="00574418"/>
    <w:rsid w:val="005764B1"/>
    <w:rsid w:val="00576574"/>
    <w:rsid w:val="00581B56"/>
    <w:rsid w:val="0058561F"/>
    <w:rsid w:val="005A7ECB"/>
    <w:rsid w:val="005B4BDC"/>
    <w:rsid w:val="005D689D"/>
    <w:rsid w:val="005D7522"/>
    <w:rsid w:val="005E0360"/>
    <w:rsid w:val="005E0543"/>
    <w:rsid w:val="005E36BB"/>
    <w:rsid w:val="005F64A1"/>
    <w:rsid w:val="006362F2"/>
    <w:rsid w:val="006368FB"/>
    <w:rsid w:val="00640071"/>
    <w:rsid w:val="00643CC4"/>
    <w:rsid w:val="00650A84"/>
    <w:rsid w:val="006510FE"/>
    <w:rsid w:val="00651D41"/>
    <w:rsid w:val="00657E02"/>
    <w:rsid w:val="006609DF"/>
    <w:rsid w:val="00661BC8"/>
    <w:rsid w:val="006650E7"/>
    <w:rsid w:val="00673178"/>
    <w:rsid w:val="006732F3"/>
    <w:rsid w:val="006800B3"/>
    <w:rsid w:val="00680B8D"/>
    <w:rsid w:val="00680EF0"/>
    <w:rsid w:val="006A0D18"/>
    <w:rsid w:val="006A59B9"/>
    <w:rsid w:val="006A6ECB"/>
    <w:rsid w:val="006B082C"/>
    <w:rsid w:val="006B0F3B"/>
    <w:rsid w:val="006B41B8"/>
    <w:rsid w:val="006B6E15"/>
    <w:rsid w:val="006C5911"/>
    <w:rsid w:val="006D240B"/>
    <w:rsid w:val="006E18F1"/>
    <w:rsid w:val="006E5555"/>
    <w:rsid w:val="006F36A6"/>
    <w:rsid w:val="006F518D"/>
    <w:rsid w:val="006F5AFE"/>
    <w:rsid w:val="007123B8"/>
    <w:rsid w:val="00724351"/>
    <w:rsid w:val="00725B5B"/>
    <w:rsid w:val="0073305B"/>
    <w:rsid w:val="00736F95"/>
    <w:rsid w:val="00737709"/>
    <w:rsid w:val="007414E4"/>
    <w:rsid w:val="00745DF7"/>
    <w:rsid w:val="007653CD"/>
    <w:rsid w:val="00775A2B"/>
    <w:rsid w:val="00776348"/>
    <w:rsid w:val="0078429B"/>
    <w:rsid w:val="007848BF"/>
    <w:rsid w:val="00790EDD"/>
    <w:rsid w:val="007914DF"/>
    <w:rsid w:val="00793652"/>
    <w:rsid w:val="007A1EBA"/>
    <w:rsid w:val="007A5E8A"/>
    <w:rsid w:val="007B128D"/>
    <w:rsid w:val="007C0D0F"/>
    <w:rsid w:val="007D4F17"/>
    <w:rsid w:val="007E0E45"/>
    <w:rsid w:val="007F786F"/>
    <w:rsid w:val="00810552"/>
    <w:rsid w:val="00810BCF"/>
    <w:rsid w:val="00812CCD"/>
    <w:rsid w:val="0081518F"/>
    <w:rsid w:val="00821466"/>
    <w:rsid w:val="008266AB"/>
    <w:rsid w:val="008326E7"/>
    <w:rsid w:val="008333A3"/>
    <w:rsid w:val="00840C9F"/>
    <w:rsid w:val="00846AE3"/>
    <w:rsid w:val="008529F8"/>
    <w:rsid w:val="00855250"/>
    <w:rsid w:val="008631B4"/>
    <w:rsid w:val="00863D67"/>
    <w:rsid w:val="00871FA5"/>
    <w:rsid w:val="008721BD"/>
    <w:rsid w:val="0087568B"/>
    <w:rsid w:val="008766E9"/>
    <w:rsid w:val="0088442F"/>
    <w:rsid w:val="00893277"/>
    <w:rsid w:val="008A05D2"/>
    <w:rsid w:val="008A3B05"/>
    <w:rsid w:val="008A4C52"/>
    <w:rsid w:val="008B18DF"/>
    <w:rsid w:val="008B743F"/>
    <w:rsid w:val="008C028F"/>
    <w:rsid w:val="008D0D4E"/>
    <w:rsid w:val="008D3851"/>
    <w:rsid w:val="008D4AF6"/>
    <w:rsid w:val="008D62CC"/>
    <w:rsid w:val="008F4B4B"/>
    <w:rsid w:val="008F5A4A"/>
    <w:rsid w:val="0090502A"/>
    <w:rsid w:val="009155A6"/>
    <w:rsid w:val="0092342C"/>
    <w:rsid w:val="00925FCA"/>
    <w:rsid w:val="009276D4"/>
    <w:rsid w:val="00927A45"/>
    <w:rsid w:val="00931F77"/>
    <w:rsid w:val="00941D5B"/>
    <w:rsid w:val="009440D1"/>
    <w:rsid w:val="00951F58"/>
    <w:rsid w:val="0095352F"/>
    <w:rsid w:val="009560C4"/>
    <w:rsid w:val="00960847"/>
    <w:rsid w:val="00977056"/>
    <w:rsid w:val="00977BA8"/>
    <w:rsid w:val="00982B7A"/>
    <w:rsid w:val="00983B7D"/>
    <w:rsid w:val="00996A36"/>
    <w:rsid w:val="00996C99"/>
    <w:rsid w:val="009A33A2"/>
    <w:rsid w:val="009B70E7"/>
    <w:rsid w:val="009C27DF"/>
    <w:rsid w:val="009D45CE"/>
    <w:rsid w:val="009E4545"/>
    <w:rsid w:val="009E74CE"/>
    <w:rsid w:val="00A013D3"/>
    <w:rsid w:val="00A07BDE"/>
    <w:rsid w:val="00A11387"/>
    <w:rsid w:val="00A12E57"/>
    <w:rsid w:val="00A130BC"/>
    <w:rsid w:val="00A145CE"/>
    <w:rsid w:val="00A1628E"/>
    <w:rsid w:val="00A2013C"/>
    <w:rsid w:val="00A2141C"/>
    <w:rsid w:val="00A6647B"/>
    <w:rsid w:val="00A67657"/>
    <w:rsid w:val="00A71BA3"/>
    <w:rsid w:val="00A76E50"/>
    <w:rsid w:val="00A80D57"/>
    <w:rsid w:val="00A93475"/>
    <w:rsid w:val="00A945DC"/>
    <w:rsid w:val="00A95DA1"/>
    <w:rsid w:val="00AA43DA"/>
    <w:rsid w:val="00AA72ED"/>
    <w:rsid w:val="00AB15C7"/>
    <w:rsid w:val="00AC7B80"/>
    <w:rsid w:val="00AD096F"/>
    <w:rsid w:val="00AD2E0A"/>
    <w:rsid w:val="00AD3EC3"/>
    <w:rsid w:val="00AE38E3"/>
    <w:rsid w:val="00AF1214"/>
    <w:rsid w:val="00AF3733"/>
    <w:rsid w:val="00AF64CA"/>
    <w:rsid w:val="00B03E49"/>
    <w:rsid w:val="00B11D86"/>
    <w:rsid w:val="00B171CF"/>
    <w:rsid w:val="00B36121"/>
    <w:rsid w:val="00B42D1B"/>
    <w:rsid w:val="00B43012"/>
    <w:rsid w:val="00B6187E"/>
    <w:rsid w:val="00B84C59"/>
    <w:rsid w:val="00B93AEC"/>
    <w:rsid w:val="00B9536C"/>
    <w:rsid w:val="00B95EAB"/>
    <w:rsid w:val="00B961C6"/>
    <w:rsid w:val="00BA02F8"/>
    <w:rsid w:val="00BA4FED"/>
    <w:rsid w:val="00BA5D3C"/>
    <w:rsid w:val="00BA6688"/>
    <w:rsid w:val="00BB5A52"/>
    <w:rsid w:val="00BB68C6"/>
    <w:rsid w:val="00BB6E65"/>
    <w:rsid w:val="00BC3539"/>
    <w:rsid w:val="00BC757C"/>
    <w:rsid w:val="00BD1EB7"/>
    <w:rsid w:val="00BD2C53"/>
    <w:rsid w:val="00BE0EB5"/>
    <w:rsid w:val="00BF1D2B"/>
    <w:rsid w:val="00BF756E"/>
    <w:rsid w:val="00C04E3F"/>
    <w:rsid w:val="00C1436D"/>
    <w:rsid w:val="00C22FAA"/>
    <w:rsid w:val="00C32976"/>
    <w:rsid w:val="00C42881"/>
    <w:rsid w:val="00C45F13"/>
    <w:rsid w:val="00C47C75"/>
    <w:rsid w:val="00C72D10"/>
    <w:rsid w:val="00C903E4"/>
    <w:rsid w:val="00CA0282"/>
    <w:rsid w:val="00CB482D"/>
    <w:rsid w:val="00CB5626"/>
    <w:rsid w:val="00CB71E3"/>
    <w:rsid w:val="00CC2DC7"/>
    <w:rsid w:val="00CC3FAA"/>
    <w:rsid w:val="00CD6B30"/>
    <w:rsid w:val="00CE4FF1"/>
    <w:rsid w:val="00CE639A"/>
    <w:rsid w:val="00CF5D9C"/>
    <w:rsid w:val="00CF7226"/>
    <w:rsid w:val="00D00592"/>
    <w:rsid w:val="00D06A57"/>
    <w:rsid w:val="00D20C53"/>
    <w:rsid w:val="00D27BD8"/>
    <w:rsid w:val="00D310A6"/>
    <w:rsid w:val="00D34F28"/>
    <w:rsid w:val="00D46EFC"/>
    <w:rsid w:val="00D53A96"/>
    <w:rsid w:val="00D665A5"/>
    <w:rsid w:val="00D707C5"/>
    <w:rsid w:val="00D747D2"/>
    <w:rsid w:val="00D75414"/>
    <w:rsid w:val="00D76F46"/>
    <w:rsid w:val="00D820A8"/>
    <w:rsid w:val="00D835CD"/>
    <w:rsid w:val="00D9065F"/>
    <w:rsid w:val="00DB7A83"/>
    <w:rsid w:val="00DC0D0D"/>
    <w:rsid w:val="00DC4EDF"/>
    <w:rsid w:val="00DD2D6E"/>
    <w:rsid w:val="00DE23F0"/>
    <w:rsid w:val="00DF71E3"/>
    <w:rsid w:val="00E0479F"/>
    <w:rsid w:val="00E06549"/>
    <w:rsid w:val="00E1352F"/>
    <w:rsid w:val="00E20FF9"/>
    <w:rsid w:val="00E24B6C"/>
    <w:rsid w:val="00E25450"/>
    <w:rsid w:val="00E26DA1"/>
    <w:rsid w:val="00E30E97"/>
    <w:rsid w:val="00E33DC8"/>
    <w:rsid w:val="00E409E9"/>
    <w:rsid w:val="00E431A9"/>
    <w:rsid w:val="00E43759"/>
    <w:rsid w:val="00E6053B"/>
    <w:rsid w:val="00E6101D"/>
    <w:rsid w:val="00E80C81"/>
    <w:rsid w:val="00E81C9E"/>
    <w:rsid w:val="00E81F04"/>
    <w:rsid w:val="00E87459"/>
    <w:rsid w:val="00E910A2"/>
    <w:rsid w:val="00E92B56"/>
    <w:rsid w:val="00EA0B24"/>
    <w:rsid w:val="00EA654E"/>
    <w:rsid w:val="00EA7241"/>
    <w:rsid w:val="00EB0D55"/>
    <w:rsid w:val="00EB71FB"/>
    <w:rsid w:val="00EC384A"/>
    <w:rsid w:val="00EC38E6"/>
    <w:rsid w:val="00EC75B0"/>
    <w:rsid w:val="00ED0A5F"/>
    <w:rsid w:val="00ED2C7F"/>
    <w:rsid w:val="00EE0C78"/>
    <w:rsid w:val="00EE1C9A"/>
    <w:rsid w:val="00EE262E"/>
    <w:rsid w:val="00EE6F30"/>
    <w:rsid w:val="00EF38AD"/>
    <w:rsid w:val="00F00AE9"/>
    <w:rsid w:val="00F0133D"/>
    <w:rsid w:val="00F01A3A"/>
    <w:rsid w:val="00F17601"/>
    <w:rsid w:val="00F25ABD"/>
    <w:rsid w:val="00F279AA"/>
    <w:rsid w:val="00F3115F"/>
    <w:rsid w:val="00F3471E"/>
    <w:rsid w:val="00F41555"/>
    <w:rsid w:val="00F41CC0"/>
    <w:rsid w:val="00F5248E"/>
    <w:rsid w:val="00F55D74"/>
    <w:rsid w:val="00F57FDC"/>
    <w:rsid w:val="00F60C15"/>
    <w:rsid w:val="00F63BAA"/>
    <w:rsid w:val="00F7143B"/>
    <w:rsid w:val="00F72B7C"/>
    <w:rsid w:val="00F74FAD"/>
    <w:rsid w:val="00F7534A"/>
    <w:rsid w:val="00F778C0"/>
    <w:rsid w:val="00F7799A"/>
    <w:rsid w:val="00F90606"/>
    <w:rsid w:val="00F91B31"/>
    <w:rsid w:val="00F953BD"/>
    <w:rsid w:val="00FA716A"/>
    <w:rsid w:val="00FA7751"/>
    <w:rsid w:val="00FC32F7"/>
    <w:rsid w:val="00FD2F13"/>
    <w:rsid w:val="00FD65AA"/>
    <w:rsid w:val="00FE3349"/>
    <w:rsid w:val="00FE6953"/>
    <w:rsid w:val="00FE748F"/>
    <w:rsid w:val="00FF45F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B1ECBB"/>
  <w15:docId w15:val="{C8679CAD-AAE6-44C9-962D-25DC4EC1B4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iPriority="0"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iPriority="0" w:unhideWhenUsed="1"/>
    <w:lsdException w:name="HTML Address" w:semiHidden="1" w:uiPriority="0" w:unhideWhenUsed="1"/>
    <w:lsdException w:name="HTML Cite" w:semiHidden="1" w:unhideWhenUsed="1"/>
    <w:lsdException w:name="HTML Code" w:semiHidden="1" w:unhideWhenUsed="1"/>
    <w:lsdException w:name="HTML Definition" w:semiHidden="1" w:uiPriority="0"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iPriority="0"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BA5D3C"/>
    <w:pPr>
      <w:spacing w:after="200" w:line="276" w:lineRule="auto"/>
    </w:pPr>
    <w:rPr>
      <w:rFonts w:ascii="Calibri" w:eastAsia="Calibri" w:hAnsi="Calibri" w:cs="Times New Roman"/>
    </w:rPr>
  </w:style>
  <w:style w:type="paragraph" w:styleId="Nagwek1">
    <w:name w:val="heading 1"/>
    <w:basedOn w:val="Normalny"/>
    <w:next w:val="Normalny"/>
    <w:link w:val="Nagwek1Znak"/>
    <w:uiPriority w:val="99"/>
    <w:qFormat/>
    <w:rsid w:val="00F41CC0"/>
    <w:pPr>
      <w:keepNext/>
      <w:keepLines/>
      <w:suppressAutoHyphens/>
      <w:spacing w:before="480" w:after="0" w:line="240" w:lineRule="auto"/>
      <w:outlineLvl w:val="0"/>
    </w:pPr>
    <w:rPr>
      <w:rFonts w:ascii="Cambria" w:eastAsia="Times New Roman" w:hAnsi="Cambria"/>
      <w:b/>
      <w:bCs/>
      <w:color w:val="365F91"/>
      <w:kern w:val="1"/>
      <w:sz w:val="28"/>
      <w:szCs w:val="28"/>
      <w:lang w:eastAsia="ar-SA"/>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F41CC0"/>
    <w:rPr>
      <w:rFonts w:ascii="Cambria" w:eastAsia="Times New Roman" w:hAnsi="Cambria" w:cs="Times New Roman"/>
      <w:b/>
      <w:bCs/>
      <w:color w:val="365F91"/>
      <w:kern w:val="1"/>
      <w:sz w:val="28"/>
      <w:szCs w:val="28"/>
      <w:lang w:eastAsia="ar-SA"/>
    </w:rPr>
  </w:style>
  <w:style w:type="paragraph" w:customStyle="1" w:styleId="LITlitera">
    <w:name w:val="LIT – litera"/>
    <w:basedOn w:val="Normalny"/>
    <w:uiPriority w:val="14"/>
    <w:qFormat/>
    <w:rsid w:val="00BA5D3C"/>
    <w:pPr>
      <w:spacing w:after="0" w:line="360" w:lineRule="auto"/>
      <w:ind w:left="986" w:hanging="476"/>
      <w:jc w:val="both"/>
    </w:pPr>
    <w:rPr>
      <w:rFonts w:ascii="Times" w:eastAsia="Times New Roman" w:hAnsi="Times" w:cs="Arial"/>
      <w:bCs/>
      <w:sz w:val="24"/>
      <w:szCs w:val="20"/>
      <w:lang w:eastAsia="pl-PL"/>
    </w:rPr>
  </w:style>
  <w:style w:type="paragraph" w:customStyle="1" w:styleId="USTustnpkodeksu">
    <w:name w:val="UST(§) – ust. (§ np. kodeksu)"/>
    <w:basedOn w:val="Normalny"/>
    <w:uiPriority w:val="12"/>
    <w:qFormat/>
    <w:rsid w:val="00977056"/>
    <w:pPr>
      <w:suppressAutoHyphens/>
      <w:autoSpaceDE w:val="0"/>
      <w:autoSpaceDN w:val="0"/>
      <w:adjustRightInd w:val="0"/>
      <w:spacing w:after="0" w:line="360" w:lineRule="auto"/>
      <w:ind w:firstLine="510"/>
      <w:jc w:val="both"/>
    </w:pPr>
    <w:rPr>
      <w:rFonts w:ascii="Times" w:eastAsia="Times New Roman" w:hAnsi="Times" w:cs="Arial"/>
      <w:bCs/>
      <w:sz w:val="24"/>
      <w:szCs w:val="20"/>
      <w:lang w:eastAsia="pl-PL"/>
    </w:rPr>
  </w:style>
  <w:style w:type="paragraph" w:customStyle="1" w:styleId="Point1">
    <w:name w:val="Point 1"/>
    <w:basedOn w:val="Normalny"/>
    <w:uiPriority w:val="99"/>
    <w:rsid w:val="00D820A8"/>
    <w:pPr>
      <w:spacing w:before="120" w:after="120" w:line="240" w:lineRule="auto"/>
      <w:ind w:left="1417" w:hanging="567"/>
      <w:jc w:val="both"/>
    </w:pPr>
    <w:rPr>
      <w:rFonts w:eastAsia="Times New Roman" w:cs="Calibri"/>
      <w:sz w:val="24"/>
      <w:szCs w:val="24"/>
    </w:rPr>
  </w:style>
  <w:style w:type="paragraph" w:customStyle="1" w:styleId="ManualNumPar1">
    <w:name w:val="Manual NumPar 1"/>
    <w:basedOn w:val="Normalny"/>
    <w:next w:val="Normalny"/>
    <w:uiPriority w:val="99"/>
    <w:rsid w:val="00D820A8"/>
    <w:pPr>
      <w:spacing w:before="120" w:after="120" w:line="240" w:lineRule="auto"/>
      <w:ind w:left="850" w:hanging="850"/>
      <w:jc w:val="both"/>
    </w:pPr>
    <w:rPr>
      <w:rFonts w:eastAsia="Times New Roman" w:cs="Calibri"/>
      <w:sz w:val="24"/>
      <w:szCs w:val="24"/>
    </w:rPr>
  </w:style>
  <w:style w:type="paragraph" w:styleId="Tekstdymka">
    <w:name w:val="Balloon Text"/>
    <w:basedOn w:val="Normalny"/>
    <w:link w:val="TekstdymkaZnak"/>
    <w:uiPriority w:val="99"/>
    <w:semiHidden/>
    <w:unhideWhenUsed/>
    <w:rsid w:val="00A1628E"/>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A1628E"/>
    <w:rPr>
      <w:rFonts w:ascii="Segoe UI" w:eastAsia="Calibri" w:hAnsi="Segoe UI" w:cs="Segoe UI"/>
      <w:sz w:val="18"/>
      <w:szCs w:val="18"/>
    </w:rPr>
  </w:style>
  <w:style w:type="paragraph" w:customStyle="1" w:styleId="ZLITwPKTzmlitwpktartykuempunktem">
    <w:name w:val="Z/LIT_w_PKT – zm. lit. w pkt artykułem (punktem)"/>
    <w:basedOn w:val="LITlitera"/>
    <w:qFormat/>
    <w:rsid w:val="00F41CC0"/>
    <w:pPr>
      <w:ind w:left="1497"/>
    </w:pPr>
  </w:style>
  <w:style w:type="paragraph" w:customStyle="1" w:styleId="ZTIRwPKTzmtirwpktartykuempunktem">
    <w:name w:val="Z/TIR_w_PKT – zm. tir. w pkt artykułem (punktem)"/>
    <w:basedOn w:val="TIRtiret"/>
    <w:uiPriority w:val="33"/>
    <w:qFormat/>
    <w:rsid w:val="00F41CC0"/>
    <w:pPr>
      <w:ind w:left="1894"/>
    </w:pPr>
  </w:style>
  <w:style w:type="paragraph" w:customStyle="1" w:styleId="TIRtiret">
    <w:name w:val="TIR – tiret"/>
    <w:basedOn w:val="LITlitera"/>
    <w:uiPriority w:val="15"/>
    <w:qFormat/>
    <w:rsid w:val="00F41CC0"/>
    <w:pPr>
      <w:ind w:left="1384" w:hanging="397"/>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F41CC0"/>
    <w:pPr>
      <w:ind w:left="1021"/>
    </w:pPr>
  </w:style>
  <w:style w:type="paragraph" w:customStyle="1" w:styleId="CZWSPLITczwsplnaliter">
    <w:name w:val="CZ_WSP_LIT – część wspólna liter"/>
    <w:basedOn w:val="LITlitera"/>
    <w:next w:val="USTustnpkodeksu"/>
    <w:uiPriority w:val="17"/>
    <w:qFormat/>
    <w:rsid w:val="00F41CC0"/>
    <w:pPr>
      <w:ind w:left="510" w:firstLine="0"/>
    </w:pPr>
    <w:rPr>
      <w:szCs w:val="24"/>
    </w:rPr>
  </w:style>
  <w:style w:type="paragraph" w:customStyle="1" w:styleId="ZARTzmartartykuempunktem">
    <w:name w:val="Z/ART(§) – zm. art. (§) artykułem (punktem)"/>
    <w:basedOn w:val="ARTartustawynprozporzdzenia"/>
    <w:uiPriority w:val="30"/>
    <w:qFormat/>
    <w:rsid w:val="00F41CC0"/>
    <w:pPr>
      <w:spacing w:before="0"/>
      <w:ind w:left="510"/>
    </w:pPr>
  </w:style>
  <w:style w:type="paragraph" w:customStyle="1" w:styleId="ARTartustawynprozporzdzenia">
    <w:name w:val="ART(§) – art. ustawy (§ np. rozporządzenia)"/>
    <w:uiPriority w:val="11"/>
    <w:qFormat/>
    <w:rsid w:val="00F41CC0"/>
    <w:pPr>
      <w:suppressAutoHyphens/>
      <w:autoSpaceDE w:val="0"/>
      <w:autoSpaceDN w:val="0"/>
      <w:adjustRightInd w:val="0"/>
      <w:spacing w:before="120" w:after="0" w:line="360" w:lineRule="auto"/>
      <w:ind w:firstLine="510"/>
      <w:jc w:val="both"/>
    </w:pPr>
    <w:rPr>
      <w:rFonts w:ascii="Times" w:eastAsia="Times New Roman" w:hAnsi="Times" w:cs="Arial"/>
      <w:sz w:val="24"/>
      <w:szCs w:val="20"/>
      <w:lang w:eastAsia="pl-PL"/>
    </w:rPr>
  </w:style>
  <w:style w:type="paragraph" w:customStyle="1" w:styleId="2TIRpodwjnytiret">
    <w:name w:val="2TIR – podwójny tiret"/>
    <w:basedOn w:val="TIRtiret"/>
    <w:uiPriority w:val="73"/>
    <w:qFormat/>
    <w:rsid w:val="00F41CC0"/>
    <w:pPr>
      <w:ind w:left="1780"/>
    </w:pPr>
  </w:style>
  <w:style w:type="paragraph" w:styleId="Nagwek">
    <w:name w:val="header"/>
    <w:basedOn w:val="Normalny"/>
    <w:link w:val="NagwekZnak"/>
    <w:uiPriority w:val="99"/>
    <w:rsid w:val="00F41CC0"/>
    <w:pPr>
      <w:tabs>
        <w:tab w:val="center" w:pos="4536"/>
        <w:tab w:val="right" w:pos="9072"/>
      </w:tabs>
      <w:suppressAutoHyphens/>
      <w:spacing w:after="0" w:line="240" w:lineRule="auto"/>
    </w:pPr>
    <w:rPr>
      <w:rFonts w:ascii="Times" w:eastAsia="Times New Roman" w:hAnsi="Times"/>
      <w:kern w:val="1"/>
      <w:sz w:val="20"/>
      <w:szCs w:val="20"/>
      <w:lang w:eastAsia="ar-SA"/>
    </w:rPr>
  </w:style>
  <w:style w:type="character" w:customStyle="1" w:styleId="NagwekZnak">
    <w:name w:val="Nagłówek Znak"/>
    <w:basedOn w:val="Domylnaczcionkaakapitu"/>
    <w:link w:val="Nagwek"/>
    <w:uiPriority w:val="99"/>
    <w:rsid w:val="00F41CC0"/>
    <w:rPr>
      <w:rFonts w:ascii="Times" w:eastAsia="Times New Roman" w:hAnsi="Times" w:cs="Times New Roman"/>
      <w:kern w:val="1"/>
      <w:sz w:val="20"/>
      <w:szCs w:val="20"/>
      <w:lang w:eastAsia="ar-SA"/>
    </w:rPr>
  </w:style>
  <w:style w:type="character" w:customStyle="1" w:styleId="StopkaZnak">
    <w:name w:val="Stopka Znak"/>
    <w:basedOn w:val="Domylnaczcionkaakapitu"/>
    <w:link w:val="Stopka"/>
    <w:uiPriority w:val="99"/>
    <w:rsid w:val="00F41CC0"/>
    <w:rPr>
      <w:rFonts w:ascii="Times" w:eastAsia="Times New Roman" w:hAnsi="Times" w:cs="Times New Roman"/>
      <w:kern w:val="1"/>
      <w:sz w:val="20"/>
      <w:szCs w:val="20"/>
      <w:lang w:eastAsia="ar-SA"/>
    </w:rPr>
  </w:style>
  <w:style w:type="paragraph" w:styleId="Stopka">
    <w:name w:val="footer"/>
    <w:basedOn w:val="Normalny"/>
    <w:link w:val="StopkaZnak"/>
    <w:uiPriority w:val="99"/>
    <w:rsid w:val="00F41CC0"/>
    <w:pPr>
      <w:tabs>
        <w:tab w:val="center" w:pos="4536"/>
        <w:tab w:val="right" w:pos="9072"/>
      </w:tabs>
      <w:suppressAutoHyphens/>
      <w:spacing w:after="0" w:line="240" w:lineRule="auto"/>
    </w:pPr>
    <w:rPr>
      <w:rFonts w:ascii="Times" w:eastAsia="Times New Roman" w:hAnsi="Times"/>
      <w:kern w:val="1"/>
      <w:sz w:val="20"/>
      <w:szCs w:val="20"/>
      <w:lang w:eastAsia="ar-SA"/>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F41CC0"/>
    <w:pPr>
      <w:ind w:left="1497"/>
    </w:pPr>
  </w:style>
  <w:style w:type="paragraph" w:customStyle="1" w:styleId="CZWSPTIRczwsplnatiret">
    <w:name w:val="CZ_WSP_TIR – część wspólna tiret"/>
    <w:basedOn w:val="TIRtiret"/>
    <w:next w:val="USTustnpkodeksu"/>
    <w:uiPriority w:val="17"/>
    <w:qFormat/>
    <w:rsid w:val="00F41CC0"/>
    <w:pPr>
      <w:ind w:left="987" w:firstLine="0"/>
    </w:pPr>
  </w:style>
  <w:style w:type="paragraph" w:customStyle="1" w:styleId="ZPKTzmpktartykuempunktem">
    <w:name w:val="Z/PKT – zm. pkt artykułem (punktem)"/>
    <w:basedOn w:val="PKTpunkt"/>
    <w:qFormat/>
    <w:rsid w:val="00F41CC0"/>
    <w:pPr>
      <w:ind w:left="1020"/>
    </w:pPr>
  </w:style>
  <w:style w:type="paragraph" w:customStyle="1" w:styleId="PKTpunkt">
    <w:name w:val="PKT – punkt"/>
    <w:uiPriority w:val="13"/>
    <w:qFormat/>
    <w:rsid w:val="00F41CC0"/>
    <w:pPr>
      <w:spacing w:after="0" w:line="360" w:lineRule="auto"/>
      <w:ind w:left="510" w:hanging="510"/>
      <w:jc w:val="both"/>
    </w:pPr>
    <w:rPr>
      <w:rFonts w:ascii="Times" w:eastAsia="Times New Roman" w:hAnsi="Times" w:cs="Arial"/>
      <w:bCs/>
      <w:sz w:val="24"/>
      <w:szCs w:val="20"/>
      <w:lang w:eastAsia="pl-PL"/>
    </w:rPr>
  </w:style>
  <w:style w:type="paragraph" w:customStyle="1" w:styleId="ZTIRwLITzmtirwlitartykuempunktem">
    <w:name w:val="Z/TIR_w_LIT – zm. tir. w lit. artykułem (punktem)"/>
    <w:basedOn w:val="TIRtiret"/>
    <w:uiPriority w:val="33"/>
    <w:qFormat/>
    <w:rsid w:val="00F41CC0"/>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F41CC0"/>
  </w:style>
  <w:style w:type="paragraph" w:customStyle="1" w:styleId="ZLITzmlitartykuempunktem">
    <w:name w:val="Z/LIT – zm. lit. artykułem (punktem)"/>
    <w:basedOn w:val="LITlitera"/>
    <w:uiPriority w:val="32"/>
    <w:qFormat/>
    <w:rsid w:val="00F41CC0"/>
  </w:style>
  <w:style w:type="paragraph" w:styleId="Bezodstpw">
    <w:name w:val="No Spacing"/>
    <w:uiPriority w:val="99"/>
    <w:qFormat/>
    <w:rsid w:val="00F41CC0"/>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DATAAKTUdatauchwalenialubwydaniaaktu">
    <w:name w:val="DATA_AKTU – data uchwalenia lub wydania aktu"/>
    <w:next w:val="TYTUAKTUprzedmiotregulacjiustawylubrozporzdzenia"/>
    <w:uiPriority w:val="6"/>
    <w:qFormat/>
    <w:rsid w:val="00F41CC0"/>
    <w:pPr>
      <w:keepNext/>
      <w:suppressAutoHyphens/>
      <w:spacing w:before="120" w:after="120" w:line="360" w:lineRule="auto"/>
      <w:jc w:val="center"/>
    </w:pPr>
    <w:rPr>
      <w:rFonts w:ascii="Times" w:eastAsia="Times New Roman"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F41CC0"/>
    <w:pPr>
      <w:keepNext/>
      <w:suppressAutoHyphens/>
      <w:spacing w:before="120" w:after="360" w:line="360" w:lineRule="auto"/>
      <w:jc w:val="center"/>
    </w:pPr>
    <w:rPr>
      <w:rFonts w:ascii="Times" w:eastAsia="Times New Roman"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F41CC0"/>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F41CC0"/>
    <w:rPr>
      <w:bCs/>
    </w:rPr>
  </w:style>
  <w:style w:type="paragraph" w:customStyle="1" w:styleId="OZNRODZAKTUtznustawalubrozporzdzenieiorganwydajcy">
    <w:name w:val="OZN_RODZ_AKTU – tzn. ustawa lub rozporządzenie i organ wydający"/>
    <w:next w:val="DATAAKTUdatauchwalenialubwydaniaaktu"/>
    <w:uiPriority w:val="5"/>
    <w:qFormat/>
    <w:rsid w:val="00F41CC0"/>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CZWSPPKTczwsplnapunktw">
    <w:name w:val="CZ_WSP_PKT – część wspólna punktów"/>
    <w:basedOn w:val="PKTpunkt"/>
    <w:next w:val="USTustnpkodeksu"/>
    <w:qFormat/>
    <w:rsid w:val="00F41CC0"/>
    <w:pPr>
      <w:ind w:left="0" w:firstLine="0"/>
    </w:pPr>
  </w:style>
  <w:style w:type="paragraph" w:customStyle="1" w:styleId="CYTcytatnpprzysigi">
    <w:name w:val="CYT – cytat np. przysięgi"/>
    <w:basedOn w:val="USTustnpkodeksu"/>
    <w:next w:val="USTustnpkodeksu"/>
    <w:uiPriority w:val="18"/>
    <w:qFormat/>
    <w:rsid w:val="00F41CC0"/>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F41CC0"/>
    <w:pPr>
      <w:keepNext/>
      <w:suppressAutoHyphens/>
      <w:spacing w:before="120" w:after="0" w:line="360" w:lineRule="auto"/>
      <w:jc w:val="center"/>
    </w:pPr>
    <w:rPr>
      <w:rFonts w:ascii="Times" w:eastAsia="Times New Roman" w:hAnsi="Times" w:cs="Times New Roman"/>
      <w:b/>
      <w:bCs/>
      <w:sz w:val="24"/>
      <w:szCs w:val="24"/>
      <w:lang w:eastAsia="pl-PL"/>
    </w:rPr>
  </w:style>
  <w:style w:type="paragraph" w:customStyle="1" w:styleId="ZLITCZWSPTIRwLITzmczciwsptirwlitliter">
    <w:name w:val="Z_LIT/CZ_WSP_TIR_w_LIT – zm. części wsp. tir. w lit. literą"/>
    <w:basedOn w:val="CZWSPTIRczwsplnatiret"/>
    <w:next w:val="LITlitera"/>
    <w:uiPriority w:val="51"/>
    <w:qFormat/>
    <w:rsid w:val="00F41CC0"/>
    <w:pPr>
      <w:ind w:left="1463"/>
    </w:pPr>
  </w:style>
  <w:style w:type="paragraph" w:customStyle="1" w:styleId="ZLITTIRwLITzmtirwlitliter">
    <w:name w:val="Z_LIT/TIR_w_LIT – zm. tir. w lit. literą"/>
    <w:basedOn w:val="TIRtiret"/>
    <w:uiPriority w:val="49"/>
    <w:qFormat/>
    <w:rsid w:val="00F41CC0"/>
    <w:pPr>
      <w:ind w:left="1860"/>
    </w:pPr>
  </w:style>
  <w:style w:type="paragraph" w:customStyle="1" w:styleId="TYTDZOZNoznaczenietytuulubdziau">
    <w:name w:val="TYT(DZ)_OZN – oznaczenie tytułu lub działu"/>
    <w:next w:val="Normalny"/>
    <w:uiPriority w:val="9"/>
    <w:qFormat/>
    <w:rsid w:val="00F41CC0"/>
    <w:pPr>
      <w:keepNext/>
      <w:spacing w:before="120" w:after="0" w:line="360" w:lineRule="auto"/>
      <w:jc w:val="center"/>
    </w:pPr>
    <w:rPr>
      <w:rFonts w:ascii="Times" w:eastAsia="Times New Roman"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F41CC0"/>
    <w:pPr>
      <w:ind w:left="510"/>
    </w:pPr>
  </w:style>
  <w:style w:type="paragraph" w:customStyle="1" w:styleId="WMATFIZCHEMwzrmatfizlubchem">
    <w:name w:val="W_MAT(FIZ|CHEM) – wzór mat. (fiz. lub chem.)"/>
    <w:uiPriority w:val="18"/>
    <w:qFormat/>
    <w:rsid w:val="00F41CC0"/>
    <w:pPr>
      <w:spacing w:after="0" w:line="360" w:lineRule="auto"/>
      <w:jc w:val="center"/>
    </w:pPr>
    <w:rPr>
      <w:rFonts w:ascii="Times New Roman" w:eastAsia="Times New Roman" w:hAnsi="Times New Roman" w:cs="Arial"/>
      <w:sz w:val="24"/>
      <w:szCs w:val="20"/>
      <w:lang w:eastAsia="pl-PL"/>
    </w:r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F41CC0"/>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F41CC0"/>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F41CC0"/>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F41CC0"/>
    <w:pPr>
      <w:ind w:left="510"/>
    </w:pPr>
  </w:style>
  <w:style w:type="paragraph" w:customStyle="1" w:styleId="ZZLITzmianazmlit">
    <w:name w:val="ZZ/LIT – zmiana zm. lit."/>
    <w:basedOn w:val="ZZPKTzmianazmpkt"/>
    <w:uiPriority w:val="67"/>
    <w:qFormat/>
    <w:rsid w:val="00F41CC0"/>
  </w:style>
  <w:style w:type="paragraph" w:customStyle="1" w:styleId="ZZPKTzmianazmpkt">
    <w:name w:val="ZZ/PKT – zmiana zm. pkt"/>
    <w:basedOn w:val="ZPKTzmpktartykuempunktem"/>
    <w:uiPriority w:val="66"/>
    <w:qFormat/>
    <w:rsid w:val="00F41CC0"/>
    <w:pPr>
      <w:ind w:left="2404"/>
    </w:pPr>
  </w:style>
  <w:style w:type="paragraph" w:customStyle="1" w:styleId="ZZTIRzmianazmtir">
    <w:name w:val="ZZ/TIR – zmiana zm. tir."/>
    <w:basedOn w:val="ZZLITzmianazmlit"/>
    <w:uiPriority w:val="67"/>
    <w:qFormat/>
    <w:rsid w:val="00F41CC0"/>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F41CC0"/>
    <w:pPr>
      <w:keepNext/>
      <w:suppressAutoHyphens/>
      <w:spacing w:after="0" w:line="360" w:lineRule="auto"/>
      <w:ind w:left="510"/>
      <w:jc w:val="center"/>
    </w:pPr>
    <w:rPr>
      <w:rFonts w:ascii="Times" w:eastAsia="Times New Roman" w:hAnsi="Times" w:cs="Arial"/>
      <w:bCs/>
      <w:kern w:val="24"/>
      <w:sz w:val="24"/>
      <w:szCs w:val="24"/>
      <w:lang w:eastAsia="pl-PL"/>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F41CC0"/>
    <w:pPr>
      <w:spacing w:after="120"/>
      <w:ind w:left="510"/>
    </w:pPr>
    <w:rPr>
      <w:b w:val="0"/>
    </w:rPr>
  </w:style>
  <w:style w:type="paragraph" w:customStyle="1" w:styleId="ZLITUSTzmustliter">
    <w:name w:val="Z_LIT/UST(§) – zm. ust. (§) literą"/>
    <w:basedOn w:val="USTustnpkodeksu"/>
    <w:uiPriority w:val="46"/>
    <w:qFormat/>
    <w:rsid w:val="00F41CC0"/>
    <w:pPr>
      <w:ind w:left="987"/>
    </w:pPr>
  </w:style>
  <w:style w:type="paragraph" w:customStyle="1" w:styleId="ZLITPKTzmpktliter">
    <w:name w:val="Z_LIT/PKT – zm. pkt literą"/>
    <w:basedOn w:val="PKTpunkt"/>
    <w:uiPriority w:val="47"/>
    <w:qFormat/>
    <w:rsid w:val="00F41CC0"/>
    <w:pPr>
      <w:ind w:left="1497"/>
    </w:pPr>
  </w:style>
  <w:style w:type="paragraph" w:customStyle="1" w:styleId="ZZCZWSPPKTzmianazmczciwsppkt">
    <w:name w:val="ZZ/CZ_WSP_PKT – zmiana. zm. części wsp. pkt"/>
    <w:basedOn w:val="ZZARTzmianazmart"/>
    <w:next w:val="ZPKTzmpktartykuempunktem"/>
    <w:uiPriority w:val="68"/>
    <w:qFormat/>
    <w:rsid w:val="00F41CC0"/>
    <w:pPr>
      <w:ind w:firstLine="0"/>
    </w:pPr>
  </w:style>
  <w:style w:type="paragraph" w:customStyle="1" w:styleId="ZZARTzmianazmart">
    <w:name w:val="ZZ/ART(§) – zmiana zm. art. (§)"/>
    <w:basedOn w:val="ZARTzmartartykuempunktem"/>
    <w:uiPriority w:val="65"/>
    <w:qFormat/>
    <w:rsid w:val="00F41CC0"/>
    <w:pPr>
      <w:ind w:left="1894"/>
    </w:pPr>
  </w:style>
  <w:style w:type="paragraph" w:customStyle="1" w:styleId="ZLITLITzmlitliter">
    <w:name w:val="Z_LIT/LIT – zm. lit. literą"/>
    <w:basedOn w:val="LITlitera"/>
    <w:uiPriority w:val="48"/>
    <w:qFormat/>
    <w:rsid w:val="00F41CC0"/>
    <w:pPr>
      <w:ind w:left="1463"/>
    </w:pPr>
  </w:style>
  <w:style w:type="paragraph" w:customStyle="1" w:styleId="ZLITCZWSPPKTzmczciwsppktliter">
    <w:name w:val="Z_LIT/CZ_WSP_PKT – zm. części wsp. pkt literą"/>
    <w:basedOn w:val="CZWSPLITczwsplnaliter"/>
    <w:next w:val="LITlitera"/>
    <w:uiPriority w:val="50"/>
    <w:qFormat/>
    <w:rsid w:val="00F41CC0"/>
    <w:pPr>
      <w:ind w:left="987"/>
    </w:pPr>
  </w:style>
  <w:style w:type="paragraph" w:customStyle="1" w:styleId="ZLITTIRzmtirliter">
    <w:name w:val="Z_LIT/TIR – zm. tir. literą"/>
    <w:basedOn w:val="TIRtiret"/>
    <w:uiPriority w:val="49"/>
    <w:qFormat/>
    <w:rsid w:val="00F41CC0"/>
  </w:style>
  <w:style w:type="paragraph" w:customStyle="1" w:styleId="ZZCZWSPLITwPKTzmianazmczciwsplitwpkt">
    <w:name w:val="ZZ/CZ_WSP_LIT_w_PKT – zmiana zm. części wsp. lit. w pkt"/>
    <w:basedOn w:val="ZZLITwPKTzmianazmlitwpkt"/>
    <w:uiPriority w:val="69"/>
    <w:qFormat/>
    <w:rsid w:val="00F41CC0"/>
    <w:pPr>
      <w:ind w:left="2404" w:firstLine="0"/>
    </w:pPr>
  </w:style>
  <w:style w:type="paragraph" w:customStyle="1" w:styleId="ZZLITwPKTzmianazmlitwpkt">
    <w:name w:val="ZZ/LIT_w_PKT – zmiana zm. lit. w pkt"/>
    <w:basedOn w:val="ZLITwPKTzmlitwpktartykuempunktem"/>
    <w:uiPriority w:val="67"/>
    <w:qFormat/>
    <w:rsid w:val="00F41CC0"/>
    <w:pPr>
      <w:ind w:left="2880"/>
    </w:pPr>
  </w:style>
  <w:style w:type="paragraph" w:customStyle="1" w:styleId="ZLITLITwPKTzmlitwpktliter">
    <w:name w:val="Z_LIT/LIT_w_PKT – zm. lit. w pkt literą"/>
    <w:basedOn w:val="LITlitera"/>
    <w:uiPriority w:val="48"/>
    <w:qFormat/>
    <w:rsid w:val="00F41CC0"/>
    <w:pPr>
      <w:ind w:left="1973"/>
    </w:pPr>
  </w:style>
  <w:style w:type="paragraph" w:customStyle="1" w:styleId="ZLITCZWSPLITwPKTzmczciwsplitwpktliter">
    <w:name w:val="Z_LIT/CZ_WSP_LIT_w_PKT – zm. części wsp. lit. w pkt literą"/>
    <w:basedOn w:val="CZWSPLITczwsplnaliter"/>
    <w:next w:val="LITlitera"/>
    <w:uiPriority w:val="51"/>
    <w:qFormat/>
    <w:rsid w:val="00F41CC0"/>
    <w:pPr>
      <w:ind w:left="1497"/>
    </w:pPr>
  </w:style>
  <w:style w:type="paragraph" w:customStyle="1" w:styleId="ZLITTIRwPKTzmtirwpktliter">
    <w:name w:val="Z_LIT/TIR_w_PKT – zm. tir. w pkt literą"/>
    <w:basedOn w:val="TIRtiret"/>
    <w:uiPriority w:val="49"/>
    <w:qFormat/>
    <w:rsid w:val="00F41CC0"/>
    <w:pPr>
      <w:ind w:left="2370"/>
    </w:pPr>
  </w:style>
  <w:style w:type="paragraph" w:customStyle="1" w:styleId="ZLITCZWSPTIRwPKTzmczciwsptirwpktliter">
    <w:name w:val="Z_LIT/CZ_WSP_TIR_w_PKT – zm. części wsp. tir. w pkt literą"/>
    <w:basedOn w:val="CZWSPTIRczwsplnatiret"/>
    <w:next w:val="LITlitera"/>
    <w:uiPriority w:val="51"/>
    <w:qFormat/>
    <w:rsid w:val="00F41CC0"/>
    <w:pPr>
      <w:ind w:left="1973"/>
    </w:pPr>
  </w:style>
  <w:style w:type="paragraph" w:styleId="Tekstprzypisudolnego">
    <w:name w:val="footnote text"/>
    <w:basedOn w:val="Normalny"/>
    <w:link w:val="TekstprzypisudolnegoZnak"/>
    <w:uiPriority w:val="99"/>
    <w:semiHidden/>
    <w:qFormat/>
    <w:rsid w:val="00F41CC0"/>
    <w:pPr>
      <w:spacing w:after="0" w:line="240" w:lineRule="auto"/>
    </w:pPr>
    <w:rPr>
      <w:rFonts w:ascii="Times" w:eastAsia="Times New Roman" w:hAnsi="Times"/>
      <w:sz w:val="20"/>
      <w:szCs w:val="20"/>
    </w:rPr>
  </w:style>
  <w:style w:type="character" w:customStyle="1" w:styleId="TekstprzypisudolnegoZnak">
    <w:name w:val="Tekst przypisu dolnego Znak"/>
    <w:basedOn w:val="Domylnaczcionkaakapitu"/>
    <w:link w:val="Tekstprzypisudolnego"/>
    <w:uiPriority w:val="99"/>
    <w:semiHidden/>
    <w:rsid w:val="00F41CC0"/>
    <w:rPr>
      <w:rFonts w:ascii="Times" w:eastAsia="Times New Roman" w:hAnsi="Times" w:cs="Times New Roman"/>
      <w:sz w:val="20"/>
      <w:szCs w:val="20"/>
    </w:rPr>
  </w:style>
  <w:style w:type="paragraph" w:customStyle="1" w:styleId="ZTIRLITzmlittiret">
    <w:name w:val="Z_TIR/LIT – zm. lit. tiret"/>
    <w:basedOn w:val="LITlitera"/>
    <w:uiPriority w:val="57"/>
    <w:qFormat/>
    <w:rsid w:val="00F41CC0"/>
    <w:pPr>
      <w:ind w:left="1859"/>
    </w:pPr>
  </w:style>
  <w:style w:type="paragraph" w:customStyle="1" w:styleId="ZTIRCZWSPPKTzmczciwsppkttiret">
    <w:name w:val="Z_TIR/CZ_WSP_PKT – zm. części wsp. pkt tiret"/>
    <w:basedOn w:val="CZWSPLITczwsplnaliter"/>
    <w:next w:val="TIRtiret"/>
    <w:uiPriority w:val="58"/>
    <w:qFormat/>
    <w:rsid w:val="00F41CC0"/>
    <w:pPr>
      <w:ind w:left="1383"/>
    </w:pPr>
  </w:style>
  <w:style w:type="paragraph" w:customStyle="1" w:styleId="ZTIRTIRzmtirtiret">
    <w:name w:val="Z_TIR/TIR – zm. tir. tiret"/>
    <w:basedOn w:val="TIRtiret"/>
    <w:uiPriority w:val="57"/>
    <w:qFormat/>
    <w:rsid w:val="00F41CC0"/>
    <w:pPr>
      <w:ind w:left="1780"/>
    </w:pPr>
  </w:style>
  <w:style w:type="paragraph" w:customStyle="1" w:styleId="ZZCZWSPTIRwPKTzmianazmczciwsptirwpkt">
    <w:name w:val="ZZ/CZ_WSP_TIR_w_PKT – zmiana zm. części wsp. tir. w pkt"/>
    <w:basedOn w:val="ZZTIRwPKTzmianazmtirwpkt"/>
    <w:uiPriority w:val="70"/>
    <w:qFormat/>
    <w:rsid w:val="00F41CC0"/>
    <w:pPr>
      <w:ind w:left="2880" w:firstLine="0"/>
    </w:pPr>
  </w:style>
  <w:style w:type="paragraph" w:customStyle="1" w:styleId="ZZTIRwPKTzmianazmtirwpkt">
    <w:name w:val="ZZ/TIR_w_PKT – zmiana zm. tir. w pkt"/>
    <w:basedOn w:val="ZTIRwPKTzmtirwpktartykuempunktem"/>
    <w:uiPriority w:val="67"/>
    <w:qFormat/>
    <w:rsid w:val="00F41CC0"/>
    <w:pPr>
      <w:ind w:left="3277"/>
    </w:pPr>
  </w:style>
  <w:style w:type="paragraph" w:customStyle="1" w:styleId="ZZTIRwLITzmianazmtirwlit">
    <w:name w:val="ZZ/TIR_w_LIT – zmiana zm. tir. w lit."/>
    <w:basedOn w:val="ZZTIRzmianazmtir"/>
    <w:uiPriority w:val="67"/>
    <w:qFormat/>
    <w:rsid w:val="00F41CC0"/>
    <w:pPr>
      <w:ind w:left="2767"/>
    </w:pPr>
  </w:style>
  <w:style w:type="paragraph" w:customStyle="1" w:styleId="ZTIRTIRwLITzmtirwlittiret">
    <w:name w:val="Z_TIR/TIR_w_LIT – zm. tir. w lit. tiret"/>
    <w:basedOn w:val="TIRtiret"/>
    <w:uiPriority w:val="57"/>
    <w:qFormat/>
    <w:rsid w:val="00F41CC0"/>
    <w:pPr>
      <w:ind w:left="2257"/>
    </w:pPr>
  </w:style>
  <w:style w:type="paragraph" w:customStyle="1" w:styleId="ZTIRCZWSPTIRwLITzmczciwsptirwlittiret">
    <w:name w:val="Z_TIR/CZ_WSP_TIR_w_LIT – zm. części wsp. tir. w lit. tiret"/>
    <w:basedOn w:val="CZWSPTIRczwsplnatiret"/>
    <w:next w:val="TIRtiret"/>
    <w:uiPriority w:val="60"/>
    <w:qFormat/>
    <w:rsid w:val="00F41CC0"/>
    <w:pPr>
      <w:ind w:left="1860"/>
    </w:pPr>
  </w:style>
  <w:style w:type="paragraph" w:customStyle="1" w:styleId="CZWSP2TIRczwsplnapodwjnychtiret">
    <w:name w:val="CZ_WSP_2TIR – część wspólna podwójnych tiret"/>
    <w:basedOn w:val="CZWSPTIRczwsplnatiret"/>
    <w:next w:val="TIRtiret"/>
    <w:uiPriority w:val="73"/>
    <w:qFormat/>
    <w:rsid w:val="00F41CC0"/>
    <w:pPr>
      <w:ind w:left="1780"/>
    </w:pPr>
  </w:style>
  <w:style w:type="paragraph" w:customStyle="1" w:styleId="Z2TIRzmpodwtirartykuempunktem">
    <w:name w:val="Z/2TIR – zm. podw. tir. artykułem (punktem)"/>
    <w:basedOn w:val="TIRtiret"/>
    <w:uiPriority w:val="73"/>
    <w:qFormat/>
    <w:rsid w:val="00F41CC0"/>
    <w:pPr>
      <w:ind w:left="907"/>
    </w:pPr>
  </w:style>
  <w:style w:type="paragraph" w:customStyle="1" w:styleId="ZZCZWSPTIRwLITzmianazmczciwsptirwlit">
    <w:name w:val="ZZ/CZ_WSP_TIR_w_LIT – zmiana zm. części wsp. tir. w lit."/>
    <w:basedOn w:val="ZZTIRwLITzmianazmtirwlit"/>
    <w:uiPriority w:val="70"/>
    <w:qFormat/>
    <w:rsid w:val="00F41CC0"/>
    <w:pPr>
      <w:ind w:left="2370" w:firstLine="0"/>
    </w:pPr>
  </w:style>
  <w:style w:type="paragraph" w:customStyle="1" w:styleId="ZLIT2TIRzmpodwtirliter">
    <w:name w:val="Z_LIT/2TIR – zm. podw. tir. literą"/>
    <w:basedOn w:val="TIRtiret"/>
    <w:uiPriority w:val="75"/>
    <w:qFormat/>
    <w:rsid w:val="00F41CC0"/>
  </w:style>
  <w:style w:type="paragraph" w:customStyle="1" w:styleId="ZTIR2TIRzmpodwtirtiret">
    <w:name w:val="Z_TIR/2TIR – zm. podw. tir. tiret"/>
    <w:basedOn w:val="TIRtiret"/>
    <w:uiPriority w:val="78"/>
    <w:qFormat/>
    <w:rsid w:val="00F41CC0"/>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F41CC0"/>
    <w:pPr>
      <w:ind w:left="1780"/>
    </w:pPr>
  </w:style>
  <w:style w:type="paragraph" w:customStyle="1" w:styleId="Z2TIRwPKTzmpodwtirwpktartykuempunktem">
    <w:name w:val="Z/2TIR_w_PKT – zm. podw. tir. w pkt artykułem (punktem)"/>
    <w:basedOn w:val="TIRtiret"/>
    <w:next w:val="ZPKTzmpktartykuempunktem"/>
    <w:uiPriority w:val="74"/>
    <w:qFormat/>
    <w:rsid w:val="00F41CC0"/>
    <w:pPr>
      <w:ind w:left="2291"/>
    </w:pPr>
  </w:style>
  <w:style w:type="paragraph" w:customStyle="1" w:styleId="ZTIRPKTzmpkttiret">
    <w:name w:val="Z_TIR/PKT – zm. pkt tiret"/>
    <w:basedOn w:val="PKTpunkt"/>
    <w:uiPriority w:val="56"/>
    <w:qFormat/>
    <w:rsid w:val="00F41CC0"/>
    <w:pPr>
      <w:ind w:left="1893"/>
    </w:pPr>
  </w:style>
  <w:style w:type="paragraph" w:customStyle="1" w:styleId="ZTIRLITwPKTzmlitwpkttiret">
    <w:name w:val="Z_TIR/LIT_w_PKT – zm. lit. w pkt tiret"/>
    <w:basedOn w:val="LITlitera"/>
    <w:uiPriority w:val="57"/>
    <w:qFormat/>
    <w:rsid w:val="00F41CC0"/>
    <w:pPr>
      <w:ind w:left="2336"/>
    </w:pPr>
  </w:style>
  <w:style w:type="paragraph" w:customStyle="1" w:styleId="ZTIRCZWSPLITwPKTzmczciwsplitwpkttiret">
    <w:name w:val="Z_TIR/CZ_WSP_LIT_w_PKT – zm. części wsp. lit. w pkt tiret"/>
    <w:basedOn w:val="CZWSPLITczwsplnaliter"/>
    <w:uiPriority w:val="59"/>
    <w:qFormat/>
    <w:rsid w:val="00F41CC0"/>
    <w:pPr>
      <w:ind w:left="1860"/>
    </w:pPr>
  </w:style>
  <w:style w:type="paragraph" w:customStyle="1" w:styleId="ZTIR2TIRwLITzmpodwtirwlittiret">
    <w:name w:val="Z_TIR/2TIR_w_LIT – zm. podw. tir. w lit. tiret"/>
    <w:basedOn w:val="TIRtiret"/>
    <w:uiPriority w:val="79"/>
    <w:qFormat/>
    <w:rsid w:val="00F41CC0"/>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F41CC0"/>
    <w:pPr>
      <w:ind w:left="2257"/>
    </w:pPr>
  </w:style>
  <w:style w:type="paragraph" w:customStyle="1" w:styleId="ZTIR2TIRwTIRzmpodwtirwtirtiret">
    <w:name w:val="Z_TIR/2TIR_w_TIR – zm. podw. tir. w tir. tiret"/>
    <w:basedOn w:val="TIRtiret"/>
    <w:uiPriority w:val="78"/>
    <w:qFormat/>
    <w:rsid w:val="00F41CC0"/>
    <w:pPr>
      <w:ind w:left="2177"/>
    </w:pPr>
  </w:style>
  <w:style w:type="paragraph" w:customStyle="1" w:styleId="ZTIRCZWSP2TIRwTIRzmczciwsppodwtirwtirtiret">
    <w:name w:val="Z_TIR/CZ_WSP_2TIR_w_TIR – zm. części wsp. podw. tir. w tir. tiret"/>
    <w:basedOn w:val="CZWSPTIRczwsplnatiret"/>
    <w:uiPriority w:val="79"/>
    <w:qFormat/>
    <w:rsid w:val="00F41CC0"/>
    <w:pPr>
      <w:ind w:left="1780"/>
    </w:pPr>
  </w:style>
  <w:style w:type="paragraph" w:customStyle="1" w:styleId="Z2TIRLITzmlitpodwjnymtiret">
    <w:name w:val="Z_2TIR/LIT – zm. lit. podwójnym tiret"/>
    <w:basedOn w:val="LITlitera"/>
    <w:uiPriority w:val="84"/>
    <w:qFormat/>
    <w:rsid w:val="00F41CC0"/>
    <w:pPr>
      <w:ind w:left="2256"/>
    </w:pPr>
  </w:style>
  <w:style w:type="paragraph" w:customStyle="1" w:styleId="ZZ2TIRwTIRzmianazmpodwtirwtir">
    <w:name w:val="ZZ/2TIR_w_TIR – zmiana zm. podw. tir. w tir."/>
    <w:basedOn w:val="ZZCZWSP2TIRzmianazmczciwsppodwtir"/>
    <w:uiPriority w:val="93"/>
    <w:qFormat/>
    <w:rsid w:val="00F41CC0"/>
    <w:pPr>
      <w:ind w:left="2688" w:hanging="397"/>
    </w:pPr>
  </w:style>
  <w:style w:type="paragraph" w:customStyle="1" w:styleId="ZZCZWSP2TIRzmianazmczciwsppodwtir">
    <w:name w:val="ZZ/CZ_WSP_2TIR – zmiana zm. części wsp. podw. tir."/>
    <w:basedOn w:val="ZZTIRzmianazmtir"/>
    <w:next w:val="ZZUSTzmianazmust"/>
    <w:uiPriority w:val="94"/>
    <w:qFormat/>
    <w:rsid w:val="00F41CC0"/>
    <w:pPr>
      <w:ind w:left="1894" w:firstLine="0"/>
    </w:pPr>
  </w:style>
  <w:style w:type="paragraph" w:customStyle="1" w:styleId="ZZUSTzmianazmust">
    <w:name w:val="ZZ/UST(§) – zmiana zm. ust. (§)"/>
    <w:basedOn w:val="ZZARTzmianazmart"/>
    <w:uiPriority w:val="65"/>
    <w:qFormat/>
    <w:rsid w:val="00F41CC0"/>
  </w:style>
  <w:style w:type="paragraph" w:customStyle="1" w:styleId="ZZ2TIRwLITzmianazmpodwtirwlit">
    <w:name w:val="ZZ/2TIR_w_LIT – zmiana zm. podw. tir. w lit."/>
    <w:basedOn w:val="ZZ2TIRwTIRzmianazmpodwtirwtir"/>
    <w:uiPriority w:val="94"/>
    <w:qFormat/>
    <w:rsid w:val="00F41CC0"/>
    <w:pPr>
      <w:ind w:left="3164"/>
    </w:pPr>
  </w:style>
  <w:style w:type="paragraph" w:customStyle="1" w:styleId="Z2TIRTIRwLITzmtirwlitpodwjnymtiret">
    <w:name w:val="Z_2TIR/TIR_w_LIT – zm. tir. w lit. podwójnym tiret"/>
    <w:basedOn w:val="TIRtiret"/>
    <w:uiPriority w:val="84"/>
    <w:qFormat/>
    <w:rsid w:val="00F41CC0"/>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F41CC0"/>
    <w:pPr>
      <w:ind w:left="2257"/>
    </w:pPr>
  </w:style>
  <w:style w:type="paragraph" w:customStyle="1" w:styleId="ZZ2TIRwPKTzmianazmpodwtirwpkt">
    <w:name w:val="ZZ/2TIR_w_PKT – zmiana zm. podw. tir. w pkt"/>
    <w:basedOn w:val="ZZ2TIRwLITzmianazmpodwtirwlit"/>
    <w:uiPriority w:val="94"/>
    <w:qFormat/>
    <w:rsid w:val="00F41CC0"/>
    <w:pPr>
      <w:ind w:left="3674"/>
    </w:pPr>
  </w:style>
  <w:style w:type="paragraph" w:customStyle="1" w:styleId="ZZCZWSP2TIRwTIRzmianazmczciwsppodwtirwtir">
    <w:name w:val="ZZ/CZ_WSP_2TIR_w_TIR – zmiana zm. części wsp. podw. tir. w tir."/>
    <w:basedOn w:val="ZZ2TIRwLITzmianazmpodwtirwlit"/>
    <w:uiPriority w:val="94"/>
    <w:qFormat/>
    <w:rsid w:val="00F41CC0"/>
    <w:pPr>
      <w:ind w:left="2291" w:firstLine="0"/>
    </w:pPr>
  </w:style>
  <w:style w:type="paragraph" w:customStyle="1" w:styleId="Z2TIR2TIRwTIRzmpodwtirwtirpodwjnymtiret">
    <w:name w:val="Z_2TIR/2TIR_w_TIR – zm. podw. tir. w tir. podwójnym tiret"/>
    <w:basedOn w:val="TIRtiret"/>
    <w:uiPriority w:val="85"/>
    <w:qFormat/>
    <w:rsid w:val="00F41CC0"/>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F41CC0"/>
    <w:pPr>
      <w:ind w:left="2177"/>
    </w:pPr>
  </w:style>
  <w:style w:type="paragraph" w:customStyle="1" w:styleId="Z2TIR2TIRwLITzmpodwtirwlitpodwjnymtiret">
    <w:name w:val="Z_2TIR/2TIR_w_LIT – zm. podw. tir. w lit. podwójnym tiret"/>
    <w:basedOn w:val="TIRtiret"/>
    <w:uiPriority w:val="86"/>
    <w:qFormat/>
    <w:rsid w:val="00F41CC0"/>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F41CC0"/>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F41CC0"/>
    <w:pPr>
      <w:ind w:left="510"/>
    </w:pPr>
    <w:rPr>
      <w:b w:val="0"/>
    </w:rPr>
  </w:style>
  <w:style w:type="character" w:styleId="Odwoaniedokomentarza">
    <w:name w:val="annotation reference"/>
    <w:rsid w:val="00F41CC0"/>
    <w:rPr>
      <w:sz w:val="16"/>
      <w:szCs w:val="16"/>
    </w:rPr>
  </w:style>
  <w:style w:type="paragraph" w:styleId="Tekstkomentarza">
    <w:name w:val="annotation text"/>
    <w:basedOn w:val="Normalny"/>
    <w:link w:val="TekstkomentarzaZnak"/>
    <w:uiPriority w:val="99"/>
    <w:rsid w:val="00F41CC0"/>
    <w:pPr>
      <w:spacing w:after="0" w:line="240" w:lineRule="auto"/>
    </w:pPr>
    <w:rPr>
      <w:rFonts w:ascii="Times" w:eastAsia="Times New Roman" w:hAnsi="Times"/>
      <w:sz w:val="20"/>
      <w:szCs w:val="20"/>
    </w:rPr>
  </w:style>
  <w:style w:type="character" w:customStyle="1" w:styleId="TekstkomentarzaZnak">
    <w:name w:val="Tekst komentarza Znak"/>
    <w:basedOn w:val="Domylnaczcionkaakapitu"/>
    <w:link w:val="Tekstkomentarza"/>
    <w:uiPriority w:val="99"/>
    <w:rsid w:val="00F41CC0"/>
    <w:rPr>
      <w:rFonts w:ascii="Times" w:eastAsia="Times New Roman" w:hAnsi="Times" w:cs="Times New Roman"/>
      <w:sz w:val="20"/>
      <w:szCs w:val="20"/>
    </w:rPr>
  </w:style>
  <w:style w:type="character" w:customStyle="1" w:styleId="TematkomentarzaZnak">
    <w:name w:val="Temat komentarza Znak"/>
    <w:basedOn w:val="TekstkomentarzaZnak"/>
    <w:link w:val="Tematkomentarza"/>
    <w:uiPriority w:val="99"/>
    <w:semiHidden/>
    <w:rsid w:val="00F41CC0"/>
    <w:rPr>
      <w:rFonts w:ascii="Times" w:eastAsia="Times New Roman" w:hAnsi="Times" w:cs="Times New Roman"/>
      <w:b/>
      <w:bCs/>
      <w:sz w:val="20"/>
      <w:szCs w:val="20"/>
    </w:rPr>
  </w:style>
  <w:style w:type="paragraph" w:styleId="Tematkomentarza">
    <w:name w:val="annotation subject"/>
    <w:basedOn w:val="Tekstkomentarza"/>
    <w:next w:val="Tekstkomentarza"/>
    <w:link w:val="TematkomentarzaZnak"/>
    <w:uiPriority w:val="99"/>
    <w:semiHidden/>
    <w:rsid w:val="00F41CC0"/>
    <w:rPr>
      <w:b/>
      <w:bCs/>
    </w:rPr>
  </w:style>
  <w:style w:type="paragraph" w:customStyle="1" w:styleId="ZZWMATFIZCHEMzmwzorumatfizlubchem">
    <w:name w:val="ZZ/W_MAT(FIZ|CHEM) – zm. wzoru mat. (fiz. lub chem.)"/>
    <w:basedOn w:val="ZWMATFIZCHEMzmwzorumatfizlubchemartykuempunktem"/>
    <w:uiPriority w:val="71"/>
    <w:qFormat/>
    <w:rsid w:val="00F41CC0"/>
    <w:pPr>
      <w:ind w:left="2404"/>
    </w:pPr>
  </w:style>
  <w:style w:type="paragraph" w:customStyle="1" w:styleId="ODNONIKtreodnonika">
    <w:name w:val="ODNOŚNIK – treść odnośnika"/>
    <w:uiPriority w:val="19"/>
    <w:qFormat/>
    <w:rsid w:val="00F41CC0"/>
    <w:pPr>
      <w:spacing w:after="0" w:line="240" w:lineRule="auto"/>
      <w:ind w:left="284" w:hanging="284"/>
      <w:jc w:val="both"/>
    </w:pPr>
    <w:rPr>
      <w:rFonts w:ascii="Times New Roman" w:eastAsia="Times New Roman"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F41CC0"/>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F41CC0"/>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F41CC0"/>
    <w:rPr>
      <w:rFonts w:ascii="Times New Roman" w:hAnsi="Times New Roman"/>
    </w:rPr>
  </w:style>
  <w:style w:type="paragraph" w:customStyle="1" w:styleId="ZTIRTIRwPKTzmtirwpkttiret">
    <w:name w:val="Z_TIR/TIR_w_PKT – zm. tir. w pkt tiret"/>
    <w:basedOn w:val="ZTIRTIRwLITzmtirwlittiret"/>
    <w:uiPriority w:val="57"/>
    <w:qFormat/>
    <w:rsid w:val="00F41CC0"/>
    <w:pPr>
      <w:ind w:left="2733"/>
    </w:pPr>
  </w:style>
  <w:style w:type="paragraph" w:customStyle="1" w:styleId="ZTIRCZWSPTIRwPKTzmczciwsptirtiret">
    <w:name w:val="Z_TIR/CZ_WSP_TIR_w_PKT – zm. części wsp. tir. tiret"/>
    <w:basedOn w:val="ZTIRTIRwPKTzmtirwpkttiret"/>
    <w:next w:val="TIRtiret"/>
    <w:uiPriority w:val="60"/>
    <w:qFormat/>
    <w:rsid w:val="00F41CC0"/>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F41CC0"/>
    <w:pPr>
      <w:ind w:left="510" w:firstLine="0"/>
    </w:pPr>
  </w:style>
  <w:style w:type="paragraph" w:customStyle="1" w:styleId="ROZDZODDZOZNoznaczenierozdziauluboddziau">
    <w:name w:val="ROZDZ(ODDZ)_OZN – oznaczenie rozdziału lub oddziału"/>
    <w:next w:val="ARTartustawynprozporzdzenia"/>
    <w:uiPriority w:val="10"/>
    <w:qFormat/>
    <w:rsid w:val="00F41CC0"/>
    <w:pPr>
      <w:keepNext/>
      <w:suppressAutoHyphens/>
      <w:spacing w:before="120" w:after="0" w:line="360" w:lineRule="auto"/>
      <w:jc w:val="center"/>
    </w:pPr>
    <w:rPr>
      <w:rFonts w:ascii="Times" w:eastAsia="Times New Roman"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F41CC0"/>
    <w:pPr>
      <w:ind w:left="2177"/>
    </w:pPr>
  </w:style>
  <w:style w:type="paragraph" w:customStyle="1" w:styleId="Z2TIRTIRzmtirpodwjnymtiret">
    <w:name w:val="Z_2TIR/TIR – zm. tir. podwójnym tiret"/>
    <w:basedOn w:val="TIRtiret"/>
    <w:uiPriority w:val="84"/>
    <w:qFormat/>
    <w:rsid w:val="00F41CC0"/>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F41CC0"/>
    <w:pPr>
      <w:ind w:left="1021"/>
    </w:pPr>
  </w:style>
  <w:style w:type="paragraph" w:customStyle="1" w:styleId="ZLITSKARNzmsankcjikarnejliter">
    <w:name w:val="Z_LIT/S_KARN – zm. sankcji karnej literą"/>
    <w:basedOn w:val="ZSKARNzmsankcjikarnejwszczeglnociwKodeksiekarnym"/>
    <w:uiPriority w:val="53"/>
    <w:qFormat/>
    <w:rsid w:val="00F41CC0"/>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F41CC0"/>
    <w:pPr>
      <w:ind w:left="1021"/>
    </w:pPr>
  </w:style>
  <w:style w:type="paragraph" w:customStyle="1" w:styleId="ZUSTzmustartykuempunktem">
    <w:name w:val="Z/UST(§) – zm. ust. (§) artykułem (punktem)"/>
    <w:basedOn w:val="ZARTzmartartykuempunktem"/>
    <w:uiPriority w:val="30"/>
    <w:qFormat/>
    <w:rsid w:val="00F41CC0"/>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F41CC0"/>
    <w:pPr>
      <w:ind w:left="1894" w:firstLine="0"/>
    </w:pPr>
  </w:style>
  <w:style w:type="paragraph" w:customStyle="1" w:styleId="Z2TIRwLITzmpodwtirwlitartykuempunktem">
    <w:name w:val="Z/2TIR_w_LIT – zm. podw. tir. w lit. artykułem (punktem)"/>
    <w:basedOn w:val="Z2TIRwPKTzmpodwtirwpktartykuempunktem"/>
    <w:uiPriority w:val="74"/>
    <w:qFormat/>
    <w:rsid w:val="00F41CC0"/>
    <w:pPr>
      <w:ind w:left="1780"/>
    </w:pPr>
  </w:style>
  <w:style w:type="paragraph" w:customStyle="1" w:styleId="Z2TIRwTIRzmpodwtirwtirartykuempunktem">
    <w:name w:val="Z/2TIR_w_TIR – zm. podw. tir. w tir. artykułem (punktem)"/>
    <w:basedOn w:val="Z2TIRwLITzmpodwtirwlitartykuempunktem"/>
    <w:uiPriority w:val="73"/>
    <w:qFormat/>
    <w:rsid w:val="00F41CC0"/>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F41CC0"/>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F41CC0"/>
    <w:pPr>
      <w:ind w:left="1383" w:firstLine="0"/>
    </w:pPr>
  </w:style>
  <w:style w:type="paragraph" w:customStyle="1" w:styleId="PKTODNONIKApunktodnonika">
    <w:name w:val="PKT_ODNOŚNIKA – punkt odnośnika"/>
    <w:basedOn w:val="ODNONIKtreodnonika"/>
    <w:uiPriority w:val="19"/>
    <w:qFormat/>
    <w:rsid w:val="00F41CC0"/>
    <w:pPr>
      <w:ind w:left="568"/>
    </w:pPr>
  </w:style>
  <w:style w:type="paragraph" w:customStyle="1" w:styleId="ZODNONIKAzmtekstuodnonikaartykuempunktem">
    <w:name w:val="Z/ODNOŚNIKA – zm. tekstu odnośnika artykułem (punktem)"/>
    <w:basedOn w:val="ODNONIKtreodnonika"/>
    <w:uiPriority w:val="39"/>
    <w:qFormat/>
    <w:rsid w:val="00F41CC0"/>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F41CC0"/>
    <w:pPr>
      <w:ind w:left="1304"/>
    </w:pPr>
  </w:style>
  <w:style w:type="paragraph" w:customStyle="1" w:styleId="ZPKTODNONIKAzmpktodnonikaartykuempunktem">
    <w:name w:val="Z/PKT_ODNOŚNIKA – zm. pkt odnośnika artykułem (punktem)"/>
    <w:basedOn w:val="ZODNONIKAzmtekstuodnonikaartykuempunktem"/>
    <w:uiPriority w:val="39"/>
    <w:qFormat/>
    <w:rsid w:val="00F41CC0"/>
  </w:style>
  <w:style w:type="paragraph" w:customStyle="1" w:styleId="ZLIT2TIRwTIRzmpodwtirwtirliter">
    <w:name w:val="Z_LIT/2TIR_w_TIR – zm. podw. tir. w tir. literą"/>
    <w:basedOn w:val="ZLIT2TIRzmpodwtirliter"/>
    <w:uiPriority w:val="75"/>
    <w:qFormat/>
    <w:rsid w:val="00F41CC0"/>
    <w:pPr>
      <w:ind w:left="1780"/>
    </w:pPr>
  </w:style>
  <w:style w:type="paragraph" w:customStyle="1" w:styleId="ZLIT2TIRwLITzmpodwtirwlitliter">
    <w:name w:val="Z_LIT/2TIR_w_LIT – zm. podw. tir. w lit. literą"/>
    <w:basedOn w:val="ZLIT2TIRwTIRzmpodwtirwtirliter"/>
    <w:uiPriority w:val="76"/>
    <w:qFormat/>
    <w:rsid w:val="00F41CC0"/>
    <w:pPr>
      <w:ind w:left="2257"/>
    </w:pPr>
  </w:style>
  <w:style w:type="paragraph" w:customStyle="1" w:styleId="ZLIT2TIRwPKTzmpodwtirwpktliter">
    <w:name w:val="Z_LIT/2TIR_w_PKT – zm. podw. tir. w pkt literą"/>
    <w:basedOn w:val="ZLIT2TIRwLITzmpodwtirwlitliter"/>
    <w:uiPriority w:val="76"/>
    <w:qFormat/>
    <w:rsid w:val="00F41CC0"/>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F41CC0"/>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F41CC0"/>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F41CC0"/>
    <w:pPr>
      <w:ind w:left="2370" w:firstLine="0"/>
    </w:pPr>
  </w:style>
  <w:style w:type="paragraph" w:customStyle="1" w:styleId="ZTIR2TIRwPKTzmpodwtirwpkttiret">
    <w:name w:val="Z_TIR/2TIR_w_PKT – zm. podw. tir. w pkt tiret"/>
    <w:basedOn w:val="ZTIR2TIRwLITzmpodwtirwlittiret"/>
    <w:uiPriority w:val="79"/>
    <w:qFormat/>
    <w:rsid w:val="00F41CC0"/>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F41CC0"/>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F41CC0"/>
    <w:pPr>
      <w:ind w:left="2767"/>
    </w:pPr>
  </w:style>
  <w:style w:type="paragraph" w:customStyle="1" w:styleId="ZZCZWSP2TIRwPKTzmianazmczciwsppodwtirwpkt">
    <w:name w:val="ZZ/CZ_WSP_2TIR_w_PKT – zmiana zm. części wsp. podw. tir. w pkt"/>
    <w:basedOn w:val="ZZ2TIRwLITzmianazmpodwtirwlit"/>
    <w:uiPriority w:val="95"/>
    <w:qFormat/>
    <w:rsid w:val="00F41CC0"/>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F41CC0"/>
  </w:style>
  <w:style w:type="paragraph" w:customStyle="1" w:styleId="ZLITCZWSP2TIRzmczciwsppodwtirliter">
    <w:name w:val="Z_LIT/CZ_WSP_2TIR – zm. części wsp. podw. tir. literą"/>
    <w:basedOn w:val="ZLITCZWSPPKTzmczciwsppktliter"/>
    <w:next w:val="LITlitera"/>
    <w:uiPriority w:val="76"/>
    <w:qFormat/>
    <w:rsid w:val="00F41CC0"/>
  </w:style>
  <w:style w:type="paragraph" w:customStyle="1" w:styleId="ZTIRCZWSP2TIRzmczciwsppodwtirtiret">
    <w:name w:val="Z_TIR/CZ_WSP_2TIR – zm. części wsp. podw. tir. tiret"/>
    <w:basedOn w:val="ZLITCZWSP2TIRzmczciwsppodwtirliter"/>
    <w:next w:val="TIRtiret"/>
    <w:uiPriority w:val="79"/>
    <w:qFormat/>
    <w:rsid w:val="00F41CC0"/>
  </w:style>
  <w:style w:type="paragraph" w:customStyle="1" w:styleId="ZZ2TIRzmianazmpodwtir">
    <w:name w:val="ZZ/2TIR – zmiana zm. podw. tir."/>
    <w:basedOn w:val="ZZCZWSP2TIRzmianazmczciwsppodwtir"/>
    <w:uiPriority w:val="93"/>
    <w:qFormat/>
    <w:rsid w:val="00F41CC0"/>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F41CC0"/>
  </w:style>
  <w:style w:type="paragraph" w:customStyle="1" w:styleId="ZCZWSPTIRzmczciwsptirartykuempunktem">
    <w:name w:val="Z/CZ_WSP_TIR – zm. części wsp. tir. artykułem (punktem)"/>
    <w:basedOn w:val="ZCZWSPPKTzmczciwsppktartykuempunktem"/>
    <w:next w:val="PKTpunkt"/>
    <w:uiPriority w:val="35"/>
    <w:qFormat/>
    <w:rsid w:val="00F41CC0"/>
  </w:style>
  <w:style w:type="paragraph" w:customStyle="1" w:styleId="ZLITCZWSPLITzmczciwsplitliter">
    <w:name w:val="Z_LIT/CZ_WSP_LIT – zm. części wsp. lit. literą"/>
    <w:basedOn w:val="ZLITCZWSPPKTzmczciwsppktliter"/>
    <w:next w:val="LITlitera"/>
    <w:uiPriority w:val="51"/>
    <w:qFormat/>
    <w:rsid w:val="00F41CC0"/>
  </w:style>
  <w:style w:type="paragraph" w:customStyle="1" w:styleId="ZLITCZWSPTIRzmczciwsptirliter">
    <w:name w:val="Z_LIT/CZ_WSP_TIR – zm. części wsp. tir. literą"/>
    <w:basedOn w:val="ZLITCZWSPPKTzmczciwsppktliter"/>
    <w:next w:val="LITlitera"/>
    <w:uiPriority w:val="51"/>
    <w:qFormat/>
    <w:rsid w:val="00F41CC0"/>
  </w:style>
  <w:style w:type="paragraph" w:customStyle="1" w:styleId="ZTIRCZWSPLITzmczciwsplittiret">
    <w:name w:val="Z_TIR/CZ_WSP_LIT – zm. części wsp. lit. tiret"/>
    <w:basedOn w:val="ZTIRCZWSPPKTzmczciwsppkttiret"/>
    <w:next w:val="TIRtiret"/>
    <w:uiPriority w:val="59"/>
    <w:qFormat/>
    <w:rsid w:val="00F41CC0"/>
  </w:style>
  <w:style w:type="paragraph" w:customStyle="1" w:styleId="ZTIRCZWSPTIRzmczciwsptirtiret">
    <w:name w:val="Z_TIR/CZ_WSP_TIR – zm. części wsp. tir. tiret"/>
    <w:basedOn w:val="ZTIRCZWSPPKTzmczciwsppkttiret"/>
    <w:next w:val="TIRtiret"/>
    <w:uiPriority w:val="60"/>
    <w:qFormat/>
    <w:rsid w:val="00F41CC0"/>
  </w:style>
  <w:style w:type="paragraph" w:customStyle="1" w:styleId="ZZCZWSPLITzmianazmczciwsplit">
    <w:name w:val="ZZ/CZ_WSP_LIT – zmiana. zm. części wsp. lit."/>
    <w:basedOn w:val="ZZCZWSPPKTzmianazmczciwsppkt"/>
    <w:uiPriority w:val="69"/>
    <w:qFormat/>
    <w:rsid w:val="00F41CC0"/>
  </w:style>
  <w:style w:type="paragraph" w:customStyle="1" w:styleId="ZZCZWSPTIRzmianazmczciwsptir">
    <w:name w:val="ZZ/CZ_WSP_TIR – zmiana. zm. części wsp. tir."/>
    <w:basedOn w:val="ZZCZWSPPKTzmianazmczciwsppkt"/>
    <w:uiPriority w:val="69"/>
    <w:qFormat/>
    <w:rsid w:val="00F41CC0"/>
  </w:style>
  <w:style w:type="paragraph" w:customStyle="1" w:styleId="Z2TIRCZWSPTIRzmczciwsptirpodwjnymtiret">
    <w:name w:val="Z_2TIR/CZ_WSP_TIR – zm. części wsp. tir. podwójnym tiret"/>
    <w:basedOn w:val="Z2TIRCZWSPLITzmczciwsplitpodwjnymtiret"/>
    <w:next w:val="2TIRpodwjnytiret"/>
    <w:uiPriority w:val="87"/>
    <w:qFormat/>
    <w:rsid w:val="00F41CC0"/>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F41CC0"/>
  </w:style>
  <w:style w:type="paragraph" w:customStyle="1" w:styleId="TYTDZPRZEDMprzedmiotregulacjitytuulubdziau">
    <w:name w:val="TYT(DZ)_PRZEDM – przedmiot regulacji tytułu lub działu"/>
    <w:next w:val="ARTartustawynprozporzdzenia"/>
    <w:uiPriority w:val="9"/>
    <w:qFormat/>
    <w:rsid w:val="00F41CC0"/>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F41CC0"/>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F41CC0"/>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F41CC0"/>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F41CC0"/>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F41CC0"/>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F41CC0"/>
    <w:pPr>
      <w:ind w:left="1894"/>
    </w:pPr>
  </w:style>
  <w:style w:type="paragraph" w:customStyle="1" w:styleId="P1wTABELIpoziom1numeracjiwtabeli">
    <w:name w:val="P1_w_TABELI – poziom 1 numeracji w tabeli"/>
    <w:basedOn w:val="PKTpunkt"/>
    <w:uiPriority w:val="24"/>
    <w:qFormat/>
    <w:rsid w:val="00F41CC0"/>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F41CC0"/>
  </w:style>
  <w:style w:type="paragraph" w:customStyle="1" w:styleId="P2wTABELIpoziom2numeracjiwtabeli">
    <w:name w:val="P2_w_TABELI – poziom 2 numeracji w tabeli"/>
    <w:basedOn w:val="P1wTABELIpoziom1numeracjiwtabeli"/>
    <w:uiPriority w:val="24"/>
    <w:qFormat/>
    <w:rsid w:val="00F41CC0"/>
  </w:style>
  <w:style w:type="paragraph" w:customStyle="1" w:styleId="P3wTABELIpoziom3numeracjiwtabeli">
    <w:name w:val="P3_w_TABELI – poziom 3 numeracji w tabeli"/>
    <w:basedOn w:val="P2wTABELIpoziom2numeracjiwtabeli"/>
    <w:uiPriority w:val="24"/>
    <w:qFormat/>
    <w:rsid w:val="00F41CC0"/>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F41CC0"/>
    <w:pPr>
      <w:ind w:firstLine="0"/>
    </w:pPr>
  </w:style>
  <w:style w:type="paragraph" w:customStyle="1" w:styleId="CZWSPP3wTABELIczwsppoziomu3numeracjiwtabeli">
    <w:name w:val="CZ_WSP_P3_w_TABELI – część wsp. poziomu 3 numeracji w tabeli"/>
    <w:basedOn w:val="CZWSPP2wTABELIczwsppoziomu2numeracjiwtabeli"/>
    <w:uiPriority w:val="25"/>
    <w:qFormat/>
    <w:rsid w:val="00F41CC0"/>
  </w:style>
  <w:style w:type="paragraph" w:customStyle="1" w:styleId="CZWSPP4wTABELIczwsppoziomu4numeracjiwtabeli">
    <w:name w:val="CZ_WSP_P4_w_TABELI – część wsp. poziomu 4 numeracji w tabeli"/>
    <w:basedOn w:val="CZWSPP3wTABELIczwsppoziomu3numeracjiwtabeli"/>
    <w:uiPriority w:val="25"/>
    <w:qFormat/>
    <w:rsid w:val="00F41CC0"/>
    <w:pPr>
      <w:ind w:left="1191"/>
    </w:pPr>
  </w:style>
  <w:style w:type="paragraph" w:customStyle="1" w:styleId="P4wTABELIpoziom4numeracjiwtabeli">
    <w:name w:val="P4_w_TABELI – poziom 4 numeracji w tabeli"/>
    <w:basedOn w:val="P3wTABELIpoziom3numeracjiwtabeli"/>
    <w:uiPriority w:val="24"/>
    <w:qFormat/>
    <w:rsid w:val="00F41CC0"/>
  </w:style>
  <w:style w:type="paragraph" w:customStyle="1" w:styleId="TYTTABELItytutabeli">
    <w:name w:val="TYT_TABELI – tytuł tabeli"/>
    <w:basedOn w:val="TYTDZOZNoznaczenietytuulubdziau"/>
    <w:uiPriority w:val="22"/>
    <w:qFormat/>
    <w:rsid w:val="00F41CC0"/>
    <w:rPr>
      <w:b/>
    </w:rPr>
  </w:style>
  <w:style w:type="paragraph" w:customStyle="1" w:styleId="OZNPROJEKTUwskazaniedatylubwersjiprojektu">
    <w:name w:val="OZN_PROJEKTU – wskazanie daty lub wersji projektu"/>
    <w:next w:val="OZNRODZAKTUtznustawalubrozporzdzenieiorganwydajcy"/>
    <w:uiPriority w:val="5"/>
    <w:qFormat/>
    <w:rsid w:val="00F41CC0"/>
    <w:pPr>
      <w:spacing w:after="0" w:line="360" w:lineRule="auto"/>
      <w:jc w:val="right"/>
    </w:pPr>
    <w:rPr>
      <w:rFonts w:ascii="Times New Roman" w:eastAsia="Times New Roman"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F41CC0"/>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F41CC0"/>
    <w:pPr>
      <w:ind w:left="0" w:right="4820"/>
      <w:jc w:val="left"/>
    </w:pPr>
  </w:style>
  <w:style w:type="paragraph" w:customStyle="1" w:styleId="TEKSTwporozumieniu">
    <w:name w:val="TEKST&quot;w porozumieniu:&quot;"/>
    <w:next w:val="NAZORGWPOROZUMIENIUnazwaorganuwporozumieniuzktrymaktjestwydawany"/>
    <w:uiPriority w:val="27"/>
    <w:qFormat/>
    <w:rsid w:val="00F41CC0"/>
    <w:pPr>
      <w:spacing w:after="0" w:line="360" w:lineRule="auto"/>
    </w:pPr>
    <w:rPr>
      <w:rFonts w:ascii="Times New Roman" w:eastAsia="Times New Roman"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F41CC0"/>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F41CC0"/>
    <w:pPr>
      <w:ind w:left="510" w:firstLine="0"/>
    </w:pPr>
  </w:style>
  <w:style w:type="paragraph" w:customStyle="1" w:styleId="NOTATKILEGISLATORA">
    <w:name w:val="NOTATKI_LEGISLATORA"/>
    <w:basedOn w:val="Normalny"/>
    <w:uiPriority w:val="5"/>
    <w:qFormat/>
    <w:rsid w:val="00F41CC0"/>
    <w:pPr>
      <w:spacing w:after="0" w:line="240" w:lineRule="auto"/>
    </w:pPr>
    <w:rPr>
      <w:rFonts w:ascii="Times New Roman" w:eastAsia="Times New Roman" w:hAnsi="Times New Roman"/>
      <w:b/>
      <w:i/>
      <w:sz w:val="24"/>
      <w:szCs w:val="24"/>
      <w:lang w:eastAsia="pl-PL"/>
    </w:rPr>
  </w:style>
  <w:style w:type="paragraph" w:customStyle="1" w:styleId="OZNZACZNIKAwskazanienrzacznika">
    <w:name w:val="OZN_ZAŁĄCZNIKA – wskazanie nr załącznika"/>
    <w:basedOn w:val="OZNPROJEKTUwskazaniedatylubwersjiprojektu"/>
    <w:uiPriority w:val="28"/>
    <w:qFormat/>
    <w:rsid w:val="00F41CC0"/>
  </w:style>
  <w:style w:type="paragraph" w:customStyle="1" w:styleId="OZNPARAFYADNOTACJE">
    <w:name w:val="OZN_PARAFY(ADNOTACJE)"/>
    <w:basedOn w:val="ODNONIKtreodnonika"/>
    <w:uiPriority w:val="26"/>
    <w:qFormat/>
    <w:rsid w:val="00F41CC0"/>
  </w:style>
  <w:style w:type="paragraph" w:customStyle="1" w:styleId="TEKSTZacznikido">
    <w:name w:val="TEKST&quot;Załącznik(i) do ...&quot;"/>
    <w:uiPriority w:val="28"/>
    <w:qFormat/>
    <w:rsid w:val="00F41CC0"/>
    <w:pPr>
      <w:keepNext/>
      <w:spacing w:after="240" w:line="240" w:lineRule="auto"/>
      <w:ind w:left="5670"/>
      <w:contextualSpacing/>
    </w:pPr>
    <w:rPr>
      <w:rFonts w:ascii="Times New Roman" w:eastAsia="Times New Roman"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F41CC0"/>
    <w:pPr>
      <w:ind w:left="851"/>
    </w:pPr>
  </w:style>
  <w:style w:type="paragraph" w:customStyle="1" w:styleId="CZWSPLITODNONIKAczwspliterodnonika">
    <w:name w:val="CZ_WSP_LIT_ODNOŚNIKA – część wsp. liter odnośnika"/>
    <w:basedOn w:val="LITODNONIKAliteraodnonika"/>
    <w:uiPriority w:val="22"/>
    <w:qFormat/>
    <w:rsid w:val="00F41CC0"/>
    <w:pPr>
      <w:ind w:left="567" w:firstLine="0"/>
    </w:pPr>
  </w:style>
  <w:style w:type="paragraph" w:customStyle="1" w:styleId="ZLITODNONIKAzmlitodnonikaartykuempunktem">
    <w:name w:val="Z/LIT_ODNOŚNIKA – zm. lit. odnośnika artykułem (punktem)"/>
    <w:basedOn w:val="ZPKTODNONIKAzmpktodnonikaartykuempunktem"/>
    <w:next w:val="PKTpunkt"/>
    <w:uiPriority w:val="40"/>
    <w:qFormat/>
    <w:rsid w:val="00F41CC0"/>
  </w:style>
  <w:style w:type="paragraph" w:customStyle="1" w:styleId="ZLITwPKTODNONIKAzmlitwpktodnonikaartykuempunktem">
    <w:name w:val="Z/LIT_w_PKT_ODNOŚNIKA – zm. lit. w pkt odnośnika artykułem (punktem)"/>
    <w:basedOn w:val="ZLITODNONIKAzmlitodnonikaartykuempunktem"/>
    <w:uiPriority w:val="40"/>
    <w:qFormat/>
    <w:rsid w:val="00F41CC0"/>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F41CC0"/>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F41CC0"/>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F41CC0"/>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F41CC0"/>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F41CC0"/>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F41CC0"/>
  </w:style>
  <w:style w:type="paragraph" w:customStyle="1" w:styleId="ZZFRAGzmianazmfragmentunpzdania">
    <w:name w:val="ZZ/FRAG – zmiana zm. fragmentu (np. zdania)"/>
    <w:basedOn w:val="ZZCZWSPPKTzmianazmczciwsppkt"/>
    <w:uiPriority w:val="70"/>
    <w:qFormat/>
    <w:rsid w:val="00F41CC0"/>
  </w:style>
  <w:style w:type="paragraph" w:customStyle="1" w:styleId="Z2TIRPKTzmpktpodwjnymtiret">
    <w:name w:val="Z_2TIR/PKT – zm. pkt podwójnym tiret"/>
    <w:basedOn w:val="Z2TIRLITzmlitpodwjnymtiret"/>
    <w:uiPriority w:val="83"/>
    <w:qFormat/>
    <w:rsid w:val="00F41CC0"/>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F41CC0"/>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F41CC0"/>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F41CC0"/>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F41CC0"/>
    <w:pPr>
      <w:ind w:left="1780" w:firstLine="510"/>
    </w:pPr>
  </w:style>
  <w:style w:type="paragraph" w:customStyle="1" w:styleId="Z2TIRUSTzmustpodwjnymtiret">
    <w:name w:val="Z_2TIR/UST(§) – zm. ust. (§) podwójnym tiret"/>
    <w:basedOn w:val="Z2TIRPKTzmpktpodwjnymtiret"/>
    <w:uiPriority w:val="82"/>
    <w:qFormat/>
    <w:rsid w:val="00F41CC0"/>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F41CC0"/>
    <w:pPr>
      <w:ind w:left="3164" w:firstLine="0"/>
    </w:pPr>
  </w:style>
  <w:style w:type="paragraph" w:customStyle="1" w:styleId="Z2TIRCZWSPPKTzmczciwsppktpodwjnymtiret">
    <w:name w:val="Z_2TIR/CZ_WSP_PKT – zm. części wsp. pkt podwójnym tiret"/>
    <w:basedOn w:val="Z2TIRPKTzmpktpodwjnymtiret"/>
    <w:uiPriority w:val="86"/>
    <w:qFormat/>
    <w:rsid w:val="00F41CC0"/>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F41CC0"/>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F41CC0"/>
    <w:pPr>
      <w:ind w:left="2767" w:firstLine="0"/>
    </w:pPr>
  </w:style>
  <w:style w:type="paragraph" w:customStyle="1" w:styleId="ZLITARTzmartliter">
    <w:name w:val="Z_LIT/ART(§) – zm. art. (§) literą"/>
    <w:basedOn w:val="ZLITUSTzmustliter"/>
    <w:uiPriority w:val="46"/>
    <w:qFormat/>
    <w:rsid w:val="00F41CC0"/>
    <w:rPr>
      <w:rFonts w:ascii="Times New Roman" w:hAnsi="Times New Roman"/>
    </w:rPr>
  </w:style>
  <w:style w:type="paragraph" w:customStyle="1" w:styleId="ZTIRARTzmarttiret">
    <w:name w:val="Z_TIR/ART(§) – zm. art. (§) tiret"/>
    <w:basedOn w:val="ZTIRPKTzmpkttiret"/>
    <w:uiPriority w:val="55"/>
    <w:qFormat/>
    <w:rsid w:val="00F41CC0"/>
    <w:pPr>
      <w:ind w:left="1383" w:firstLine="510"/>
    </w:pPr>
    <w:rPr>
      <w:rFonts w:ascii="Times New Roman" w:hAnsi="Times New Roman"/>
    </w:rPr>
  </w:style>
  <w:style w:type="paragraph" w:customStyle="1" w:styleId="ZTIRUSTzmusttiret">
    <w:name w:val="Z_TIR/UST(§) – zm. ust. (§) tiret"/>
    <w:basedOn w:val="ZTIRARTzmarttiret"/>
    <w:uiPriority w:val="55"/>
    <w:qFormat/>
    <w:rsid w:val="00F41CC0"/>
  </w:style>
  <w:style w:type="paragraph" w:customStyle="1" w:styleId="ZLITKSIGIzmozniprzedmksigiliter">
    <w:name w:val="Z_LIT/KSIĘGI – zm. ozn. i przedm. księgi literą"/>
    <w:basedOn w:val="ZCZCIKSIGIzmozniprzedmczciksigiartykuempunktem"/>
    <w:uiPriority w:val="44"/>
    <w:qFormat/>
    <w:rsid w:val="00F41CC0"/>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F41CC0"/>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F41CC0"/>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F41CC0"/>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F41CC0"/>
    <w:pPr>
      <w:ind w:left="987"/>
    </w:pPr>
  </w:style>
  <w:style w:type="paragraph" w:customStyle="1" w:styleId="ZTIRDZOZNzmozndziautiret">
    <w:name w:val="Z_TIR/DZ_OZN – zm. ozn. działu tiret"/>
    <w:basedOn w:val="ZLITTYTDZOZNzmozntytuudziauliter"/>
    <w:next w:val="ZTIRDZPRZEDMzmprzedmdziautiret"/>
    <w:uiPriority w:val="54"/>
    <w:qFormat/>
    <w:rsid w:val="00F41CC0"/>
    <w:pPr>
      <w:ind w:left="1383"/>
    </w:pPr>
  </w:style>
  <w:style w:type="paragraph" w:customStyle="1" w:styleId="ZTIRDZPRZEDMzmprzedmdziautiret">
    <w:name w:val="Z_TIR/DZ_PRZEDM – zm. przedm. działu tiret"/>
    <w:basedOn w:val="ZLITTYTDZPRZEDMzmprzedmtytuudziauliter"/>
    <w:uiPriority w:val="54"/>
    <w:qFormat/>
    <w:rsid w:val="00F41CC0"/>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F41CC0"/>
    <w:pPr>
      <w:ind w:left="1383"/>
    </w:pPr>
  </w:style>
  <w:style w:type="paragraph" w:customStyle="1" w:styleId="ZTIRROZDZODDZPRZEDMzmprzedmrozdzoddztiret">
    <w:name w:val="Z_TIR/ROZDZ(ODDZ)_PRZEDM – zm. przedm. rozdz. (oddz.) tiret"/>
    <w:basedOn w:val="ZLITROZDZODDZPRZEDMzmprzedmrozdzoddzliter"/>
    <w:uiPriority w:val="54"/>
    <w:qFormat/>
    <w:rsid w:val="00F41CC0"/>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F41CC0"/>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F41CC0"/>
    <w:pPr>
      <w:ind w:left="1780"/>
    </w:pPr>
  </w:style>
  <w:style w:type="character" w:customStyle="1" w:styleId="IGindeksgrny">
    <w:name w:val="_IG_ – indeks górny"/>
    <w:uiPriority w:val="2"/>
    <w:qFormat/>
    <w:rsid w:val="00F41CC0"/>
    <w:rPr>
      <w:b w:val="0"/>
      <w:i w:val="0"/>
      <w:vanish w:val="0"/>
      <w:spacing w:val="0"/>
      <w:vertAlign w:val="superscript"/>
    </w:rPr>
  </w:style>
  <w:style w:type="character" w:customStyle="1" w:styleId="IDindeksdolny">
    <w:name w:val="_ID_ – indeks dolny"/>
    <w:uiPriority w:val="3"/>
    <w:qFormat/>
    <w:rsid w:val="00F41CC0"/>
    <w:rPr>
      <w:b w:val="0"/>
      <w:i w:val="0"/>
      <w:vanish w:val="0"/>
      <w:spacing w:val="0"/>
      <w:vertAlign w:val="subscript"/>
    </w:rPr>
  </w:style>
  <w:style w:type="character" w:customStyle="1" w:styleId="IDPindeksdolnyipogrubienie">
    <w:name w:val="_ID_P_ – indeks dolny i pogrubienie"/>
    <w:uiPriority w:val="3"/>
    <w:qFormat/>
    <w:rsid w:val="00F41CC0"/>
    <w:rPr>
      <w:b/>
      <w:vanish w:val="0"/>
      <w:spacing w:val="0"/>
      <w:vertAlign w:val="subscript"/>
    </w:rPr>
  </w:style>
  <w:style w:type="character" w:customStyle="1" w:styleId="IDKindeksdolnyikursywa">
    <w:name w:val="_ID_K_ – indeks dolny i kursywa"/>
    <w:uiPriority w:val="3"/>
    <w:qFormat/>
    <w:rsid w:val="00F41CC0"/>
    <w:rPr>
      <w:i/>
      <w:vanish w:val="0"/>
      <w:spacing w:val="0"/>
      <w:vertAlign w:val="subscript"/>
    </w:rPr>
  </w:style>
  <w:style w:type="character" w:customStyle="1" w:styleId="IGPindeksgrnyipogrubienie">
    <w:name w:val="_IG_P_ – indeks górny i pogrubienie"/>
    <w:uiPriority w:val="2"/>
    <w:qFormat/>
    <w:rsid w:val="00F41CC0"/>
    <w:rPr>
      <w:b/>
      <w:vanish w:val="0"/>
      <w:spacing w:val="0"/>
      <w:vertAlign w:val="superscript"/>
    </w:rPr>
  </w:style>
  <w:style w:type="character" w:customStyle="1" w:styleId="IGKindeksgrnyikursywa">
    <w:name w:val="_IG_K_ – indeks górny i kursywa"/>
    <w:uiPriority w:val="2"/>
    <w:qFormat/>
    <w:rsid w:val="00F41CC0"/>
    <w:rPr>
      <w:i/>
      <w:vanish w:val="0"/>
      <w:spacing w:val="0"/>
      <w:vertAlign w:val="superscript"/>
    </w:rPr>
  </w:style>
  <w:style w:type="character" w:customStyle="1" w:styleId="IGPKindeksgrnyipogrubieniekursywa">
    <w:name w:val="_IG_P_K_ – indeks górny i pogrubienie kursywa"/>
    <w:uiPriority w:val="2"/>
    <w:qFormat/>
    <w:rsid w:val="00F41CC0"/>
    <w:rPr>
      <w:b/>
      <w:i/>
      <w:vanish w:val="0"/>
      <w:spacing w:val="0"/>
      <w:vertAlign w:val="superscript"/>
    </w:rPr>
  </w:style>
  <w:style w:type="character" w:customStyle="1" w:styleId="IDPKindeksdolnyipogrugieniekursywa">
    <w:name w:val="_ID_P_K_ – indeks dolny i pogrugienie kursywa"/>
    <w:uiPriority w:val="3"/>
    <w:qFormat/>
    <w:rsid w:val="00F41CC0"/>
    <w:rPr>
      <w:b/>
      <w:i/>
      <w:vanish w:val="0"/>
      <w:spacing w:val="0"/>
      <w:vertAlign w:val="subscript"/>
    </w:rPr>
  </w:style>
  <w:style w:type="character" w:customStyle="1" w:styleId="Ppogrubienie">
    <w:name w:val="_P_ – pogrubienie"/>
    <w:qFormat/>
    <w:rsid w:val="00F41CC0"/>
    <w:rPr>
      <w:b/>
    </w:rPr>
  </w:style>
  <w:style w:type="character" w:customStyle="1" w:styleId="Kkursywa">
    <w:name w:val="_K_ – kursywa"/>
    <w:uiPriority w:val="1"/>
    <w:qFormat/>
    <w:rsid w:val="00F41CC0"/>
    <w:rPr>
      <w:i/>
    </w:rPr>
  </w:style>
  <w:style w:type="character" w:customStyle="1" w:styleId="PKpogrubieniekursywa">
    <w:name w:val="_P_K_ – pogrubienie kursywa"/>
    <w:uiPriority w:val="1"/>
    <w:qFormat/>
    <w:rsid w:val="00F41CC0"/>
    <w:rPr>
      <w:b/>
      <w:i/>
    </w:rPr>
  </w:style>
  <w:style w:type="character" w:customStyle="1" w:styleId="TEKSTOZNACZONYWDOKUMENCIERDOWYMJAKOUKRYTY">
    <w:name w:val="_TEKST_OZNACZONY_W_DOKUMENCIE_ŹRÓDŁOWYM_JAKO_UKRYTY_"/>
    <w:uiPriority w:val="4"/>
    <w:unhideWhenUsed/>
    <w:qFormat/>
    <w:rsid w:val="00F41CC0"/>
    <w:rPr>
      <w:vanish w:val="0"/>
      <w:color w:val="FF0000"/>
      <w:u w:val="single" w:color="FF0000"/>
    </w:rPr>
  </w:style>
  <w:style w:type="character" w:customStyle="1" w:styleId="BEZWERSALIKW">
    <w:name w:val="_BEZ_WERSALIKÓW_"/>
    <w:uiPriority w:val="4"/>
    <w:qFormat/>
    <w:rsid w:val="00F41CC0"/>
    <w:rPr>
      <w:caps/>
    </w:rPr>
  </w:style>
  <w:style w:type="character" w:customStyle="1" w:styleId="IIGPindeksgrnyindeksugrnegoipogrubienie">
    <w:name w:val="_IIG_P_ – indeks górny indeksu górnego i pogrubienie"/>
    <w:uiPriority w:val="3"/>
    <w:qFormat/>
    <w:rsid w:val="00F41CC0"/>
    <w:rPr>
      <w:b/>
      <w:vanish w:val="0"/>
      <w:spacing w:val="0"/>
      <w:position w:val="6"/>
      <w:vertAlign w:val="superscript"/>
    </w:rPr>
  </w:style>
  <w:style w:type="character" w:customStyle="1" w:styleId="IIGindeksgrnyindeksugrnego">
    <w:name w:val="_IIG_ – indeks górny indeksu górnego"/>
    <w:uiPriority w:val="3"/>
    <w:qFormat/>
    <w:rsid w:val="00F41CC0"/>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F41CC0"/>
    <w:pPr>
      <w:spacing w:after="0" w:line="240" w:lineRule="auto"/>
      <w:ind w:left="283" w:hanging="170"/>
    </w:pPr>
    <w:rPr>
      <w:rFonts w:ascii="Times New Roman" w:eastAsia="Times New Roman" w:hAnsi="Times New Roman"/>
      <w:sz w:val="20"/>
      <w:szCs w:val="24"/>
      <w:lang w:eastAsia="pl-PL"/>
    </w:rPr>
  </w:style>
  <w:style w:type="paragraph" w:customStyle="1" w:styleId="TEKSTwTABELItekstzwcitympierwwierszem">
    <w:name w:val="TEKST_w_TABELI – tekst z wciętym pierw. wierszem"/>
    <w:basedOn w:val="Normalny"/>
    <w:uiPriority w:val="23"/>
    <w:qFormat/>
    <w:rsid w:val="00F41CC0"/>
    <w:pPr>
      <w:suppressAutoHyphens/>
      <w:spacing w:after="0" w:line="240" w:lineRule="auto"/>
      <w:ind w:firstLine="510"/>
    </w:pPr>
    <w:rPr>
      <w:rFonts w:ascii="Times" w:eastAsia="Times New Roman" w:hAnsi="Times"/>
      <w:bCs/>
      <w:kern w:val="24"/>
      <w:sz w:val="24"/>
      <w:szCs w:val="24"/>
      <w:lang w:eastAsia="pl-PL"/>
    </w:rPr>
  </w:style>
  <w:style w:type="paragraph" w:customStyle="1" w:styleId="TEKSTwTABELIWYRODKOWANYtekstwyrodkowanywpoziomie">
    <w:name w:val="TEKST_w_TABELI_WYŚRODKOWANY – tekst wyśrodkowany w poziomie"/>
    <w:basedOn w:val="Normalny"/>
    <w:uiPriority w:val="23"/>
    <w:qFormat/>
    <w:rsid w:val="00F41CC0"/>
    <w:pPr>
      <w:suppressAutoHyphens/>
      <w:spacing w:after="0" w:line="240" w:lineRule="auto"/>
      <w:jc w:val="center"/>
    </w:pPr>
    <w:rPr>
      <w:rFonts w:ascii="Times" w:eastAsia="Times New Roman" w:hAnsi="Times"/>
      <w:bCs/>
      <w:kern w:val="24"/>
      <w:sz w:val="24"/>
      <w:szCs w:val="24"/>
      <w:lang w:eastAsia="pl-PL"/>
    </w:rPr>
  </w:style>
  <w:style w:type="paragraph" w:customStyle="1" w:styleId="ZTIRSKARNzmsankcjikarnejtiret">
    <w:name w:val="Z_TIR/S_KARN – zm. sankcji karnej tiret"/>
    <w:basedOn w:val="ZLITSKARNzmsankcjikarnejliter"/>
    <w:next w:val="ZTIRARTzmarttiret"/>
    <w:uiPriority w:val="61"/>
    <w:qFormat/>
    <w:rsid w:val="00F41CC0"/>
    <w:pPr>
      <w:ind w:left="1894"/>
    </w:pPr>
  </w:style>
  <w:style w:type="paragraph" w:customStyle="1" w:styleId="ZZSKARNzmianazmsankcjikarnej">
    <w:name w:val="ZZ/S_KARN – zmiana zm. sankcji karnej"/>
    <w:basedOn w:val="ZZFRAGzmianazmfragmentunpzdania"/>
    <w:uiPriority w:val="71"/>
    <w:qFormat/>
    <w:rsid w:val="00F41CC0"/>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F41CC0"/>
    <w:pPr>
      <w:ind w:left="2291" w:firstLine="0"/>
    </w:pPr>
  </w:style>
  <w:style w:type="paragraph" w:customStyle="1" w:styleId="LEGWMATFIZCHEMlegendawzorumatfizlubchem">
    <w:name w:val="LEG_W_MAT(FIZ|CHEM) – legenda wzoru mat. (fiz. lub chem.)"/>
    <w:basedOn w:val="WMATFIZCHEMwzrmatfizlubchem"/>
    <w:uiPriority w:val="19"/>
    <w:qFormat/>
    <w:rsid w:val="00F41CC0"/>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F41CC0"/>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F41CC0"/>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F41CC0"/>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F41CC0"/>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F41CC0"/>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F41CC0"/>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F41CC0"/>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F41CC0"/>
    <w:pPr>
      <w:ind w:left="3085"/>
    </w:pPr>
  </w:style>
  <w:style w:type="paragraph" w:customStyle="1" w:styleId="ZLITCYTzmcytatunpprzysigiliter">
    <w:name w:val="Z_LIT/CYT – zm. cytatu np. przysięgi literą"/>
    <w:basedOn w:val="ZCYTzmcytatunpprzysigiartykuempunktem"/>
    <w:uiPriority w:val="53"/>
    <w:qFormat/>
    <w:rsid w:val="00F41CC0"/>
    <w:pPr>
      <w:ind w:left="1497"/>
    </w:pPr>
  </w:style>
  <w:style w:type="paragraph" w:customStyle="1" w:styleId="ZTIRCYTzmcytatunpprzysigitiret">
    <w:name w:val="Z_TIR/CYT – zm. cytatu np. przysięgi tiret"/>
    <w:basedOn w:val="ZLITCYTzmcytatunpprzysigiliter"/>
    <w:next w:val="ZTIRUSTzmusttiret"/>
    <w:uiPriority w:val="61"/>
    <w:qFormat/>
    <w:rsid w:val="00F41CC0"/>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F41CC0"/>
    <w:pPr>
      <w:ind w:left="2291"/>
    </w:pPr>
  </w:style>
  <w:style w:type="paragraph" w:customStyle="1" w:styleId="ZZCYTzmianazmcytatunpprzysigi">
    <w:name w:val="ZZ/CYT – zmiana zm. cytatu np. przysięgi"/>
    <w:basedOn w:val="ZZFRAGzmianazmfragmentunpzdania"/>
    <w:next w:val="ZZUSTzmianazmust"/>
    <w:uiPriority w:val="71"/>
    <w:qFormat/>
    <w:rsid w:val="00F41CC0"/>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F41CC0"/>
    <w:pPr>
      <w:ind w:left="1780"/>
    </w:pPr>
  </w:style>
  <w:style w:type="paragraph" w:styleId="Tytu">
    <w:name w:val="Title"/>
    <w:basedOn w:val="Normalny"/>
    <w:link w:val="TytuZnak"/>
    <w:qFormat/>
    <w:rsid w:val="00F41CC0"/>
    <w:pPr>
      <w:spacing w:before="240" w:after="60" w:line="240" w:lineRule="auto"/>
      <w:jc w:val="center"/>
      <w:outlineLvl w:val="0"/>
    </w:pPr>
    <w:rPr>
      <w:rFonts w:ascii="Arial" w:eastAsia="Times New Roman" w:hAnsi="Arial" w:cs="Arial"/>
      <w:b/>
      <w:bCs/>
      <w:kern w:val="28"/>
      <w:sz w:val="32"/>
      <w:szCs w:val="32"/>
      <w:lang w:eastAsia="pl-PL"/>
    </w:rPr>
  </w:style>
  <w:style w:type="character" w:customStyle="1" w:styleId="TytuZnak">
    <w:name w:val="Tytuł Znak"/>
    <w:basedOn w:val="Domylnaczcionkaakapitu"/>
    <w:link w:val="Tytu"/>
    <w:rsid w:val="00F41CC0"/>
    <w:rPr>
      <w:rFonts w:ascii="Arial" w:eastAsia="Times New Roman" w:hAnsi="Arial" w:cs="Arial"/>
      <w:b/>
      <w:bCs/>
      <w:kern w:val="28"/>
      <w:sz w:val="32"/>
      <w:szCs w:val="32"/>
      <w:lang w:eastAsia="pl-PL"/>
    </w:rPr>
  </w:style>
  <w:style w:type="paragraph" w:styleId="HTML-adres">
    <w:name w:val="HTML Address"/>
    <w:basedOn w:val="Normalny"/>
    <w:link w:val="HTML-adresZnak"/>
    <w:rsid w:val="00F41CC0"/>
    <w:pPr>
      <w:spacing w:after="0" w:line="240" w:lineRule="auto"/>
    </w:pPr>
    <w:rPr>
      <w:rFonts w:ascii="Times New Roman" w:eastAsia="Times New Roman" w:hAnsi="Times New Roman"/>
      <w:i/>
      <w:iCs/>
      <w:sz w:val="24"/>
      <w:szCs w:val="24"/>
      <w:lang w:eastAsia="pl-PL"/>
    </w:rPr>
  </w:style>
  <w:style w:type="character" w:customStyle="1" w:styleId="HTML-adresZnak">
    <w:name w:val="HTML - adres Znak"/>
    <w:basedOn w:val="Domylnaczcionkaakapitu"/>
    <w:link w:val="HTML-adres"/>
    <w:rsid w:val="00F41CC0"/>
    <w:rPr>
      <w:rFonts w:ascii="Times New Roman" w:eastAsia="Times New Roman" w:hAnsi="Times New Roman" w:cs="Times New Roman"/>
      <w:i/>
      <w:iCs/>
      <w:sz w:val="24"/>
      <w:szCs w:val="24"/>
      <w:lang w:eastAsia="pl-PL"/>
    </w:rPr>
  </w:style>
  <w:style w:type="character" w:styleId="HTML-akronim">
    <w:name w:val="HTML Acronym"/>
    <w:basedOn w:val="Domylnaczcionkaakapitu"/>
    <w:rsid w:val="00F41CC0"/>
  </w:style>
  <w:style w:type="character" w:styleId="HTML-definicja">
    <w:name w:val="HTML Definition"/>
    <w:rsid w:val="00F41CC0"/>
    <w:rPr>
      <w:i/>
      <w:iCs/>
    </w:rPr>
  </w:style>
  <w:style w:type="paragraph" w:styleId="Lista4">
    <w:name w:val="List 4"/>
    <w:basedOn w:val="Normalny"/>
    <w:rsid w:val="00F41CC0"/>
    <w:pPr>
      <w:spacing w:after="0" w:line="240" w:lineRule="auto"/>
      <w:ind w:left="1132" w:hanging="283"/>
    </w:pPr>
    <w:rPr>
      <w:rFonts w:ascii="Times New Roman" w:eastAsia="Times New Roman" w:hAnsi="Times New Roman"/>
      <w:sz w:val="24"/>
      <w:szCs w:val="24"/>
      <w:lang w:eastAsia="pl-PL"/>
    </w:rPr>
  </w:style>
  <w:style w:type="paragraph" w:styleId="Podtytu">
    <w:name w:val="Subtitle"/>
    <w:basedOn w:val="Normalny"/>
    <w:link w:val="PodtytuZnak"/>
    <w:qFormat/>
    <w:rsid w:val="00F41CC0"/>
    <w:pPr>
      <w:spacing w:after="60" w:line="240" w:lineRule="auto"/>
      <w:jc w:val="center"/>
      <w:outlineLvl w:val="1"/>
    </w:pPr>
    <w:rPr>
      <w:rFonts w:ascii="Arial" w:eastAsia="Times New Roman" w:hAnsi="Arial" w:cs="Arial"/>
      <w:sz w:val="24"/>
      <w:szCs w:val="24"/>
      <w:lang w:eastAsia="pl-PL"/>
    </w:rPr>
  </w:style>
  <w:style w:type="character" w:customStyle="1" w:styleId="PodtytuZnak">
    <w:name w:val="Podtytuł Znak"/>
    <w:basedOn w:val="Domylnaczcionkaakapitu"/>
    <w:link w:val="Podtytu"/>
    <w:rsid w:val="00F41CC0"/>
    <w:rPr>
      <w:rFonts w:ascii="Arial" w:eastAsia="Times New Roman" w:hAnsi="Arial" w:cs="Arial"/>
      <w:sz w:val="24"/>
      <w:szCs w:val="24"/>
      <w:lang w:eastAsia="pl-PL"/>
    </w:rPr>
  </w:style>
  <w:style w:type="paragraph" w:styleId="NormalnyWeb">
    <w:name w:val="Normal (Web)"/>
    <w:basedOn w:val="Normalny"/>
    <w:rsid w:val="00F41CC0"/>
    <w:pPr>
      <w:spacing w:before="100" w:beforeAutospacing="1" w:after="100" w:afterAutospacing="1" w:line="240" w:lineRule="auto"/>
    </w:pPr>
    <w:rPr>
      <w:rFonts w:ascii="Times New Roman" w:eastAsia="Times New Roman" w:hAnsi="Times New Roman"/>
      <w:sz w:val="24"/>
      <w:szCs w:val="24"/>
      <w:lang w:eastAsia="pl-PL"/>
    </w:rPr>
  </w:style>
  <w:style w:type="paragraph" w:styleId="Tekstpodstawowy">
    <w:name w:val="Body Text"/>
    <w:basedOn w:val="Normalny"/>
    <w:link w:val="TekstpodstawowyZnak"/>
    <w:rsid w:val="00F41CC0"/>
    <w:pPr>
      <w:spacing w:after="120" w:line="240" w:lineRule="auto"/>
    </w:pPr>
    <w:rPr>
      <w:rFonts w:ascii="Times New Roman" w:eastAsia="Times New Roman" w:hAnsi="Times New Roman"/>
      <w:sz w:val="24"/>
      <w:szCs w:val="24"/>
      <w:lang w:eastAsia="pl-PL"/>
    </w:rPr>
  </w:style>
  <w:style w:type="character" w:customStyle="1" w:styleId="TekstpodstawowyZnak">
    <w:name w:val="Tekst podstawowy Znak"/>
    <w:basedOn w:val="Domylnaczcionkaakapitu"/>
    <w:link w:val="Tekstpodstawowy"/>
    <w:rsid w:val="00F41CC0"/>
    <w:rPr>
      <w:rFonts w:ascii="Times New Roman" w:eastAsia="Times New Roman" w:hAnsi="Times New Roman" w:cs="Times New Roman"/>
      <w:sz w:val="24"/>
      <w:szCs w:val="24"/>
      <w:lang w:eastAsia="pl-PL"/>
    </w:rPr>
  </w:style>
  <w:style w:type="paragraph" w:styleId="Akapitzlist">
    <w:name w:val="List Paragraph"/>
    <w:basedOn w:val="Normalny"/>
    <w:uiPriority w:val="99"/>
    <w:qFormat/>
    <w:rsid w:val="00F41CC0"/>
    <w:pPr>
      <w:spacing w:after="160" w:line="259" w:lineRule="auto"/>
      <w:ind w:left="720"/>
      <w:contextualSpacing/>
    </w:pPr>
  </w:style>
  <w:style w:type="character" w:customStyle="1" w:styleId="TekstprzypisukocowegoZnak">
    <w:name w:val="Tekst przypisu końcowego Znak"/>
    <w:basedOn w:val="Domylnaczcionkaakapitu"/>
    <w:link w:val="Tekstprzypisukocowego"/>
    <w:uiPriority w:val="99"/>
    <w:semiHidden/>
    <w:rsid w:val="00F41CC0"/>
    <w:rPr>
      <w:rFonts w:ascii="Times New Roman" w:eastAsia="Times New Roman" w:hAnsi="Times New Roman" w:cs="Times New Roman"/>
      <w:sz w:val="20"/>
      <w:szCs w:val="20"/>
    </w:rPr>
  </w:style>
  <w:style w:type="paragraph" w:styleId="Tekstprzypisukocowego">
    <w:name w:val="endnote text"/>
    <w:basedOn w:val="Normalny"/>
    <w:link w:val="TekstprzypisukocowegoZnak"/>
    <w:uiPriority w:val="99"/>
    <w:semiHidden/>
    <w:rsid w:val="00F41CC0"/>
    <w:pPr>
      <w:spacing w:after="0" w:line="240" w:lineRule="auto"/>
    </w:pPr>
    <w:rPr>
      <w:rFonts w:ascii="Times New Roman" w:eastAsia="Times New Roman" w:hAnsi="Times New Roman"/>
      <w:sz w:val="20"/>
      <w:szCs w:val="20"/>
    </w:rPr>
  </w:style>
  <w:style w:type="character" w:styleId="Hipercze">
    <w:name w:val="Hyperlink"/>
    <w:basedOn w:val="Domylnaczcionkaakapitu"/>
    <w:uiPriority w:val="99"/>
    <w:unhideWhenUsed/>
    <w:rsid w:val="00027497"/>
    <w:rPr>
      <w:color w:val="0000FF"/>
      <w:u w:val="single"/>
    </w:rPr>
  </w:style>
  <w:style w:type="character" w:styleId="Odwoanieprzypisukocowego">
    <w:name w:val="endnote reference"/>
    <w:basedOn w:val="Domylnaczcionkaakapitu"/>
    <w:uiPriority w:val="99"/>
    <w:semiHidden/>
    <w:unhideWhenUsed/>
    <w:rsid w:val="008266AB"/>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713016">
      <w:bodyDiv w:val="1"/>
      <w:marLeft w:val="0"/>
      <w:marRight w:val="0"/>
      <w:marTop w:val="0"/>
      <w:marBottom w:val="0"/>
      <w:divBdr>
        <w:top w:val="none" w:sz="0" w:space="0" w:color="auto"/>
        <w:left w:val="none" w:sz="0" w:space="0" w:color="auto"/>
        <w:bottom w:val="none" w:sz="0" w:space="0" w:color="auto"/>
        <w:right w:val="none" w:sz="0" w:space="0" w:color="auto"/>
      </w:divBdr>
    </w:div>
    <w:div w:id="222764205">
      <w:bodyDiv w:val="1"/>
      <w:marLeft w:val="0"/>
      <w:marRight w:val="0"/>
      <w:marTop w:val="0"/>
      <w:marBottom w:val="0"/>
      <w:divBdr>
        <w:top w:val="none" w:sz="0" w:space="0" w:color="auto"/>
        <w:left w:val="none" w:sz="0" w:space="0" w:color="auto"/>
        <w:bottom w:val="none" w:sz="0" w:space="0" w:color="auto"/>
        <w:right w:val="none" w:sz="0" w:space="0" w:color="auto"/>
      </w:divBdr>
    </w:div>
    <w:div w:id="456685818">
      <w:bodyDiv w:val="1"/>
      <w:marLeft w:val="0"/>
      <w:marRight w:val="0"/>
      <w:marTop w:val="0"/>
      <w:marBottom w:val="0"/>
      <w:divBdr>
        <w:top w:val="none" w:sz="0" w:space="0" w:color="auto"/>
        <w:left w:val="none" w:sz="0" w:space="0" w:color="auto"/>
        <w:bottom w:val="none" w:sz="0" w:space="0" w:color="auto"/>
        <w:right w:val="none" w:sz="0" w:space="0" w:color="auto"/>
      </w:divBdr>
    </w:div>
    <w:div w:id="510342227">
      <w:bodyDiv w:val="1"/>
      <w:marLeft w:val="0"/>
      <w:marRight w:val="0"/>
      <w:marTop w:val="0"/>
      <w:marBottom w:val="0"/>
      <w:divBdr>
        <w:top w:val="none" w:sz="0" w:space="0" w:color="auto"/>
        <w:left w:val="none" w:sz="0" w:space="0" w:color="auto"/>
        <w:bottom w:val="none" w:sz="0" w:space="0" w:color="auto"/>
        <w:right w:val="none" w:sz="0" w:space="0" w:color="auto"/>
      </w:divBdr>
      <w:divsChild>
        <w:div w:id="1638337120">
          <w:marLeft w:val="0"/>
          <w:marRight w:val="0"/>
          <w:marTop w:val="0"/>
          <w:marBottom w:val="0"/>
          <w:divBdr>
            <w:top w:val="none" w:sz="0" w:space="0" w:color="auto"/>
            <w:left w:val="none" w:sz="0" w:space="0" w:color="auto"/>
            <w:bottom w:val="none" w:sz="0" w:space="0" w:color="auto"/>
            <w:right w:val="none" w:sz="0" w:space="0" w:color="auto"/>
          </w:divBdr>
        </w:div>
        <w:div w:id="560869933">
          <w:marLeft w:val="0"/>
          <w:marRight w:val="0"/>
          <w:marTop w:val="0"/>
          <w:marBottom w:val="0"/>
          <w:divBdr>
            <w:top w:val="none" w:sz="0" w:space="0" w:color="auto"/>
            <w:left w:val="none" w:sz="0" w:space="0" w:color="auto"/>
            <w:bottom w:val="none" w:sz="0" w:space="0" w:color="auto"/>
            <w:right w:val="none" w:sz="0" w:space="0" w:color="auto"/>
          </w:divBdr>
        </w:div>
        <w:div w:id="296762981">
          <w:marLeft w:val="0"/>
          <w:marRight w:val="0"/>
          <w:marTop w:val="0"/>
          <w:marBottom w:val="0"/>
          <w:divBdr>
            <w:top w:val="none" w:sz="0" w:space="0" w:color="auto"/>
            <w:left w:val="none" w:sz="0" w:space="0" w:color="auto"/>
            <w:bottom w:val="none" w:sz="0" w:space="0" w:color="auto"/>
            <w:right w:val="none" w:sz="0" w:space="0" w:color="auto"/>
          </w:divBdr>
        </w:div>
        <w:div w:id="1322392425">
          <w:marLeft w:val="0"/>
          <w:marRight w:val="0"/>
          <w:marTop w:val="0"/>
          <w:marBottom w:val="0"/>
          <w:divBdr>
            <w:top w:val="none" w:sz="0" w:space="0" w:color="auto"/>
            <w:left w:val="none" w:sz="0" w:space="0" w:color="auto"/>
            <w:bottom w:val="none" w:sz="0" w:space="0" w:color="auto"/>
            <w:right w:val="none" w:sz="0" w:space="0" w:color="auto"/>
          </w:divBdr>
        </w:div>
        <w:div w:id="359208773">
          <w:marLeft w:val="0"/>
          <w:marRight w:val="0"/>
          <w:marTop w:val="0"/>
          <w:marBottom w:val="0"/>
          <w:divBdr>
            <w:top w:val="none" w:sz="0" w:space="0" w:color="auto"/>
            <w:left w:val="none" w:sz="0" w:space="0" w:color="auto"/>
            <w:bottom w:val="none" w:sz="0" w:space="0" w:color="auto"/>
            <w:right w:val="none" w:sz="0" w:space="0" w:color="auto"/>
          </w:divBdr>
        </w:div>
        <w:div w:id="1095397280">
          <w:marLeft w:val="0"/>
          <w:marRight w:val="0"/>
          <w:marTop w:val="0"/>
          <w:marBottom w:val="0"/>
          <w:divBdr>
            <w:top w:val="none" w:sz="0" w:space="0" w:color="auto"/>
            <w:left w:val="none" w:sz="0" w:space="0" w:color="auto"/>
            <w:bottom w:val="none" w:sz="0" w:space="0" w:color="auto"/>
            <w:right w:val="none" w:sz="0" w:space="0" w:color="auto"/>
          </w:divBdr>
        </w:div>
        <w:div w:id="1799760891">
          <w:marLeft w:val="0"/>
          <w:marRight w:val="0"/>
          <w:marTop w:val="0"/>
          <w:marBottom w:val="0"/>
          <w:divBdr>
            <w:top w:val="none" w:sz="0" w:space="0" w:color="auto"/>
            <w:left w:val="none" w:sz="0" w:space="0" w:color="auto"/>
            <w:bottom w:val="none" w:sz="0" w:space="0" w:color="auto"/>
            <w:right w:val="none" w:sz="0" w:space="0" w:color="auto"/>
          </w:divBdr>
        </w:div>
        <w:div w:id="1406606400">
          <w:marLeft w:val="0"/>
          <w:marRight w:val="0"/>
          <w:marTop w:val="0"/>
          <w:marBottom w:val="0"/>
          <w:divBdr>
            <w:top w:val="none" w:sz="0" w:space="0" w:color="auto"/>
            <w:left w:val="none" w:sz="0" w:space="0" w:color="auto"/>
            <w:bottom w:val="none" w:sz="0" w:space="0" w:color="auto"/>
            <w:right w:val="none" w:sz="0" w:space="0" w:color="auto"/>
          </w:divBdr>
        </w:div>
        <w:div w:id="1562054329">
          <w:marLeft w:val="0"/>
          <w:marRight w:val="0"/>
          <w:marTop w:val="0"/>
          <w:marBottom w:val="0"/>
          <w:divBdr>
            <w:top w:val="none" w:sz="0" w:space="0" w:color="auto"/>
            <w:left w:val="none" w:sz="0" w:space="0" w:color="auto"/>
            <w:bottom w:val="none" w:sz="0" w:space="0" w:color="auto"/>
            <w:right w:val="none" w:sz="0" w:space="0" w:color="auto"/>
          </w:divBdr>
        </w:div>
        <w:div w:id="1222062323">
          <w:marLeft w:val="0"/>
          <w:marRight w:val="0"/>
          <w:marTop w:val="0"/>
          <w:marBottom w:val="0"/>
          <w:divBdr>
            <w:top w:val="none" w:sz="0" w:space="0" w:color="auto"/>
            <w:left w:val="none" w:sz="0" w:space="0" w:color="auto"/>
            <w:bottom w:val="none" w:sz="0" w:space="0" w:color="auto"/>
            <w:right w:val="none" w:sz="0" w:space="0" w:color="auto"/>
          </w:divBdr>
        </w:div>
        <w:div w:id="1699745094">
          <w:marLeft w:val="0"/>
          <w:marRight w:val="0"/>
          <w:marTop w:val="0"/>
          <w:marBottom w:val="0"/>
          <w:divBdr>
            <w:top w:val="none" w:sz="0" w:space="0" w:color="auto"/>
            <w:left w:val="none" w:sz="0" w:space="0" w:color="auto"/>
            <w:bottom w:val="none" w:sz="0" w:space="0" w:color="auto"/>
            <w:right w:val="none" w:sz="0" w:space="0" w:color="auto"/>
          </w:divBdr>
        </w:div>
        <w:div w:id="966157380">
          <w:marLeft w:val="0"/>
          <w:marRight w:val="0"/>
          <w:marTop w:val="0"/>
          <w:marBottom w:val="0"/>
          <w:divBdr>
            <w:top w:val="none" w:sz="0" w:space="0" w:color="auto"/>
            <w:left w:val="none" w:sz="0" w:space="0" w:color="auto"/>
            <w:bottom w:val="none" w:sz="0" w:space="0" w:color="auto"/>
            <w:right w:val="none" w:sz="0" w:space="0" w:color="auto"/>
          </w:divBdr>
        </w:div>
        <w:div w:id="770127191">
          <w:marLeft w:val="0"/>
          <w:marRight w:val="0"/>
          <w:marTop w:val="0"/>
          <w:marBottom w:val="0"/>
          <w:divBdr>
            <w:top w:val="none" w:sz="0" w:space="0" w:color="auto"/>
            <w:left w:val="none" w:sz="0" w:space="0" w:color="auto"/>
            <w:bottom w:val="none" w:sz="0" w:space="0" w:color="auto"/>
            <w:right w:val="none" w:sz="0" w:space="0" w:color="auto"/>
          </w:divBdr>
        </w:div>
        <w:div w:id="1844709104">
          <w:marLeft w:val="0"/>
          <w:marRight w:val="0"/>
          <w:marTop w:val="0"/>
          <w:marBottom w:val="0"/>
          <w:divBdr>
            <w:top w:val="none" w:sz="0" w:space="0" w:color="auto"/>
            <w:left w:val="none" w:sz="0" w:space="0" w:color="auto"/>
            <w:bottom w:val="none" w:sz="0" w:space="0" w:color="auto"/>
            <w:right w:val="none" w:sz="0" w:space="0" w:color="auto"/>
          </w:divBdr>
        </w:div>
      </w:divsChild>
    </w:div>
    <w:div w:id="550580860">
      <w:bodyDiv w:val="1"/>
      <w:marLeft w:val="0"/>
      <w:marRight w:val="0"/>
      <w:marTop w:val="0"/>
      <w:marBottom w:val="0"/>
      <w:divBdr>
        <w:top w:val="none" w:sz="0" w:space="0" w:color="auto"/>
        <w:left w:val="none" w:sz="0" w:space="0" w:color="auto"/>
        <w:bottom w:val="none" w:sz="0" w:space="0" w:color="auto"/>
        <w:right w:val="none" w:sz="0" w:space="0" w:color="auto"/>
      </w:divBdr>
    </w:div>
    <w:div w:id="898902557">
      <w:bodyDiv w:val="1"/>
      <w:marLeft w:val="0"/>
      <w:marRight w:val="0"/>
      <w:marTop w:val="0"/>
      <w:marBottom w:val="0"/>
      <w:divBdr>
        <w:top w:val="none" w:sz="0" w:space="0" w:color="auto"/>
        <w:left w:val="none" w:sz="0" w:space="0" w:color="auto"/>
        <w:bottom w:val="none" w:sz="0" w:space="0" w:color="auto"/>
        <w:right w:val="none" w:sz="0" w:space="0" w:color="auto"/>
      </w:divBdr>
    </w:div>
    <w:div w:id="1000350714">
      <w:bodyDiv w:val="1"/>
      <w:marLeft w:val="0"/>
      <w:marRight w:val="0"/>
      <w:marTop w:val="0"/>
      <w:marBottom w:val="0"/>
      <w:divBdr>
        <w:top w:val="none" w:sz="0" w:space="0" w:color="auto"/>
        <w:left w:val="none" w:sz="0" w:space="0" w:color="auto"/>
        <w:bottom w:val="none" w:sz="0" w:space="0" w:color="auto"/>
        <w:right w:val="none" w:sz="0" w:space="0" w:color="auto"/>
      </w:divBdr>
      <w:divsChild>
        <w:div w:id="879828454">
          <w:marLeft w:val="0"/>
          <w:marRight w:val="0"/>
          <w:marTop w:val="0"/>
          <w:marBottom w:val="0"/>
          <w:divBdr>
            <w:top w:val="none" w:sz="0" w:space="0" w:color="auto"/>
            <w:left w:val="none" w:sz="0" w:space="0" w:color="auto"/>
            <w:bottom w:val="none" w:sz="0" w:space="0" w:color="auto"/>
            <w:right w:val="none" w:sz="0" w:space="0" w:color="auto"/>
          </w:divBdr>
        </w:div>
        <w:div w:id="595485434">
          <w:marLeft w:val="0"/>
          <w:marRight w:val="0"/>
          <w:marTop w:val="0"/>
          <w:marBottom w:val="0"/>
          <w:divBdr>
            <w:top w:val="none" w:sz="0" w:space="0" w:color="auto"/>
            <w:left w:val="none" w:sz="0" w:space="0" w:color="auto"/>
            <w:bottom w:val="none" w:sz="0" w:space="0" w:color="auto"/>
            <w:right w:val="none" w:sz="0" w:space="0" w:color="auto"/>
          </w:divBdr>
        </w:div>
        <w:div w:id="1110471020">
          <w:marLeft w:val="0"/>
          <w:marRight w:val="0"/>
          <w:marTop w:val="0"/>
          <w:marBottom w:val="0"/>
          <w:divBdr>
            <w:top w:val="none" w:sz="0" w:space="0" w:color="auto"/>
            <w:left w:val="none" w:sz="0" w:space="0" w:color="auto"/>
            <w:bottom w:val="none" w:sz="0" w:space="0" w:color="auto"/>
            <w:right w:val="none" w:sz="0" w:space="0" w:color="auto"/>
          </w:divBdr>
        </w:div>
        <w:div w:id="1911579221">
          <w:marLeft w:val="0"/>
          <w:marRight w:val="0"/>
          <w:marTop w:val="0"/>
          <w:marBottom w:val="0"/>
          <w:divBdr>
            <w:top w:val="none" w:sz="0" w:space="0" w:color="auto"/>
            <w:left w:val="none" w:sz="0" w:space="0" w:color="auto"/>
            <w:bottom w:val="none" w:sz="0" w:space="0" w:color="auto"/>
            <w:right w:val="none" w:sz="0" w:space="0" w:color="auto"/>
          </w:divBdr>
        </w:div>
        <w:div w:id="87775373">
          <w:marLeft w:val="0"/>
          <w:marRight w:val="0"/>
          <w:marTop w:val="0"/>
          <w:marBottom w:val="0"/>
          <w:divBdr>
            <w:top w:val="none" w:sz="0" w:space="0" w:color="auto"/>
            <w:left w:val="none" w:sz="0" w:space="0" w:color="auto"/>
            <w:bottom w:val="none" w:sz="0" w:space="0" w:color="auto"/>
            <w:right w:val="none" w:sz="0" w:space="0" w:color="auto"/>
          </w:divBdr>
        </w:div>
        <w:div w:id="1213035794">
          <w:marLeft w:val="0"/>
          <w:marRight w:val="0"/>
          <w:marTop w:val="0"/>
          <w:marBottom w:val="0"/>
          <w:divBdr>
            <w:top w:val="none" w:sz="0" w:space="0" w:color="auto"/>
            <w:left w:val="none" w:sz="0" w:space="0" w:color="auto"/>
            <w:bottom w:val="none" w:sz="0" w:space="0" w:color="auto"/>
            <w:right w:val="none" w:sz="0" w:space="0" w:color="auto"/>
          </w:divBdr>
        </w:div>
        <w:div w:id="1565025481">
          <w:marLeft w:val="0"/>
          <w:marRight w:val="0"/>
          <w:marTop w:val="0"/>
          <w:marBottom w:val="0"/>
          <w:divBdr>
            <w:top w:val="none" w:sz="0" w:space="0" w:color="auto"/>
            <w:left w:val="none" w:sz="0" w:space="0" w:color="auto"/>
            <w:bottom w:val="none" w:sz="0" w:space="0" w:color="auto"/>
            <w:right w:val="none" w:sz="0" w:space="0" w:color="auto"/>
          </w:divBdr>
        </w:div>
        <w:div w:id="357854372">
          <w:marLeft w:val="0"/>
          <w:marRight w:val="0"/>
          <w:marTop w:val="0"/>
          <w:marBottom w:val="0"/>
          <w:divBdr>
            <w:top w:val="none" w:sz="0" w:space="0" w:color="auto"/>
            <w:left w:val="none" w:sz="0" w:space="0" w:color="auto"/>
            <w:bottom w:val="none" w:sz="0" w:space="0" w:color="auto"/>
            <w:right w:val="none" w:sz="0" w:space="0" w:color="auto"/>
          </w:divBdr>
        </w:div>
        <w:div w:id="1895384094">
          <w:marLeft w:val="0"/>
          <w:marRight w:val="0"/>
          <w:marTop w:val="0"/>
          <w:marBottom w:val="0"/>
          <w:divBdr>
            <w:top w:val="none" w:sz="0" w:space="0" w:color="auto"/>
            <w:left w:val="none" w:sz="0" w:space="0" w:color="auto"/>
            <w:bottom w:val="none" w:sz="0" w:space="0" w:color="auto"/>
            <w:right w:val="none" w:sz="0" w:space="0" w:color="auto"/>
          </w:divBdr>
        </w:div>
        <w:div w:id="1400638834">
          <w:marLeft w:val="0"/>
          <w:marRight w:val="0"/>
          <w:marTop w:val="0"/>
          <w:marBottom w:val="0"/>
          <w:divBdr>
            <w:top w:val="none" w:sz="0" w:space="0" w:color="auto"/>
            <w:left w:val="none" w:sz="0" w:space="0" w:color="auto"/>
            <w:bottom w:val="none" w:sz="0" w:space="0" w:color="auto"/>
            <w:right w:val="none" w:sz="0" w:space="0" w:color="auto"/>
          </w:divBdr>
        </w:div>
        <w:div w:id="1404066152">
          <w:marLeft w:val="0"/>
          <w:marRight w:val="0"/>
          <w:marTop w:val="0"/>
          <w:marBottom w:val="0"/>
          <w:divBdr>
            <w:top w:val="none" w:sz="0" w:space="0" w:color="auto"/>
            <w:left w:val="none" w:sz="0" w:space="0" w:color="auto"/>
            <w:bottom w:val="none" w:sz="0" w:space="0" w:color="auto"/>
            <w:right w:val="none" w:sz="0" w:space="0" w:color="auto"/>
          </w:divBdr>
        </w:div>
        <w:div w:id="286667313">
          <w:marLeft w:val="0"/>
          <w:marRight w:val="0"/>
          <w:marTop w:val="0"/>
          <w:marBottom w:val="0"/>
          <w:divBdr>
            <w:top w:val="none" w:sz="0" w:space="0" w:color="auto"/>
            <w:left w:val="none" w:sz="0" w:space="0" w:color="auto"/>
            <w:bottom w:val="none" w:sz="0" w:space="0" w:color="auto"/>
            <w:right w:val="none" w:sz="0" w:space="0" w:color="auto"/>
          </w:divBdr>
        </w:div>
        <w:div w:id="589512624">
          <w:marLeft w:val="0"/>
          <w:marRight w:val="0"/>
          <w:marTop w:val="0"/>
          <w:marBottom w:val="0"/>
          <w:divBdr>
            <w:top w:val="none" w:sz="0" w:space="0" w:color="auto"/>
            <w:left w:val="none" w:sz="0" w:space="0" w:color="auto"/>
            <w:bottom w:val="none" w:sz="0" w:space="0" w:color="auto"/>
            <w:right w:val="none" w:sz="0" w:space="0" w:color="auto"/>
          </w:divBdr>
        </w:div>
        <w:div w:id="1335692752">
          <w:marLeft w:val="0"/>
          <w:marRight w:val="0"/>
          <w:marTop w:val="0"/>
          <w:marBottom w:val="0"/>
          <w:divBdr>
            <w:top w:val="none" w:sz="0" w:space="0" w:color="auto"/>
            <w:left w:val="none" w:sz="0" w:space="0" w:color="auto"/>
            <w:bottom w:val="none" w:sz="0" w:space="0" w:color="auto"/>
            <w:right w:val="none" w:sz="0" w:space="0" w:color="auto"/>
          </w:divBdr>
        </w:div>
        <w:div w:id="1962959240">
          <w:marLeft w:val="0"/>
          <w:marRight w:val="0"/>
          <w:marTop w:val="0"/>
          <w:marBottom w:val="0"/>
          <w:divBdr>
            <w:top w:val="none" w:sz="0" w:space="0" w:color="auto"/>
            <w:left w:val="none" w:sz="0" w:space="0" w:color="auto"/>
            <w:bottom w:val="none" w:sz="0" w:space="0" w:color="auto"/>
            <w:right w:val="none" w:sz="0" w:space="0" w:color="auto"/>
          </w:divBdr>
        </w:div>
        <w:div w:id="813451977">
          <w:marLeft w:val="0"/>
          <w:marRight w:val="0"/>
          <w:marTop w:val="0"/>
          <w:marBottom w:val="0"/>
          <w:divBdr>
            <w:top w:val="none" w:sz="0" w:space="0" w:color="auto"/>
            <w:left w:val="none" w:sz="0" w:space="0" w:color="auto"/>
            <w:bottom w:val="none" w:sz="0" w:space="0" w:color="auto"/>
            <w:right w:val="none" w:sz="0" w:space="0" w:color="auto"/>
          </w:divBdr>
        </w:div>
        <w:div w:id="344553002">
          <w:marLeft w:val="0"/>
          <w:marRight w:val="0"/>
          <w:marTop w:val="0"/>
          <w:marBottom w:val="0"/>
          <w:divBdr>
            <w:top w:val="none" w:sz="0" w:space="0" w:color="auto"/>
            <w:left w:val="none" w:sz="0" w:space="0" w:color="auto"/>
            <w:bottom w:val="none" w:sz="0" w:space="0" w:color="auto"/>
            <w:right w:val="none" w:sz="0" w:space="0" w:color="auto"/>
          </w:divBdr>
        </w:div>
        <w:div w:id="1543329194">
          <w:marLeft w:val="0"/>
          <w:marRight w:val="0"/>
          <w:marTop w:val="0"/>
          <w:marBottom w:val="0"/>
          <w:divBdr>
            <w:top w:val="none" w:sz="0" w:space="0" w:color="auto"/>
            <w:left w:val="none" w:sz="0" w:space="0" w:color="auto"/>
            <w:bottom w:val="none" w:sz="0" w:space="0" w:color="auto"/>
            <w:right w:val="none" w:sz="0" w:space="0" w:color="auto"/>
          </w:divBdr>
        </w:div>
        <w:div w:id="1766342979">
          <w:marLeft w:val="0"/>
          <w:marRight w:val="0"/>
          <w:marTop w:val="0"/>
          <w:marBottom w:val="0"/>
          <w:divBdr>
            <w:top w:val="none" w:sz="0" w:space="0" w:color="auto"/>
            <w:left w:val="none" w:sz="0" w:space="0" w:color="auto"/>
            <w:bottom w:val="none" w:sz="0" w:space="0" w:color="auto"/>
            <w:right w:val="none" w:sz="0" w:space="0" w:color="auto"/>
          </w:divBdr>
        </w:div>
        <w:div w:id="810051679">
          <w:marLeft w:val="0"/>
          <w:marRight w:val="0"/>
          <w:marTop w:val="0"/>
          <w:marBottom w:val="0"/>
          <w:divBdr>
            <w:top w:val="none" w:sz="0" w:space="0" w:color="auto"/>
            <w:left w:val="none" w:sz="0" w:space="0" w:color="auto"/>
            <w:bottom w:val="none" w:sz="0" w:space="0" w:color="auto"/>
            <w:right w:val="none" w:sz="0" w:space="0" w:color="auto"/>
          </w:divBdr>
        </w:div>
        <w:div w:id="748238398">
          <w:marLeft w:val="0"/>
          <w:marRight w:val="0"/>
          <w:marTop w:val="0"/>
          <w:marBottom w:val="0"/>
          <w:divBdr>
            <w:top w:val="none" w:sz="0" w:space="0" w:color="auto"/>
            <w:left w:val="none" w:sz="0" w:space="0" w:color="auto"/>
            <w:bottom w:val="none" w:sz="0" w:space="0" w:color="auto"/>
            <w:right w:val="none" w:sz="0" w:space="0" w:color="auto"/>
          </w:divBdr>
        </w:div>
        <w:div w:id="291327725">
          <w:marLeft w:val="0"/>
          <w:marRight w:val="0"/>
          <w:marTop w:val="0"/>
          <w:marBottom w:val="0"/>
          <w:divBdr>
            <w:top w:val="none" w:sz="0" w:space="0" w:color="auto"/>
            <w:left w:val="none" w:sz="0" w:space="0" w:color="auto"/>
            <w:bottom w:val="none" w:sz="0" w:space="0" w:color="auto"/>
            <w:right w:val="none" w:sz="0" w:space="0" w:color="auto"/>
          </w:divBdr>
        </w:div>
        <w:div w:id="2084792426">
          <w:marLeft w:val="0"/>
          <w:marRight w:val="0"/>
          <w:marTop w:val="0"/>
          <w:marBottom w:val="0"/>
          <w:divBdr>
            <w:top w:val="none" w:sz="0" w:space="0" w:color="auto"/>
            <w:left w:val="none" w:sz="0" w:space="0" w:color="auto"/>
            <w:bottom w:val="none" w:sz="0" w:space="0" w:color="auto"/>
            <w:right w:val="none" w:sz="0" w:space="0" w:color="auto"/>
          </w:divBdr>
        </w:div>
        <w:div w:id="1311637545">
          <w:marLeft w:val="0"/>
          <w:marRight w:val="0"/>
          <w:marTop w:val="0"/>
          <w:marBottom w:val="0"/>
          <w:divBdr>
            <w:top w:val="none" w:sz="0" w:space="0" w:color="auto"/>
            <w:left w:val="none" w:sz="0" w:space="0" w:color="auto"/>
            <w:bottom w:val="none" w:sz="0" w:space="0" w:color="auto"/>
            <w:right w:val="none" w:sz="0" w:space="0" w:color="auto"/>
          </w:divBdr>
        </w:div>
        <w:div w:id="547492586">
          <w:marLeft w:val="0"/>
          <w:marRight w:val="0"/>
          <w:marTop w:val="0"/>
          <w:marBottom w:val="0"/>
          <w:divBdr>
            <w:top w:val="none" w:sz="0" w:space="0" w:color="auto"/>
            <w:left w:val="none" w:sz="0" w:space="0" w:color="auto"/>
            <w:bottom w:val="none" w:sz="0" w:space="0" w:color="auto"/>
            <w:right w:val="none" w:sz="0" w:space="0" w:color="auto"/>
          </w:divBdr>
        </w:div>
        <w:div w:id="859246218">
          <w:marLeft w:val="0"/>
          <w:marRight w:val="0"/>
          <w:marTop w:val="0"/>
          <w:marBottom w:val="0"/>
          <w:divBdr>
            <w:top w:val="none" w:sz="0" w:space="0" w:color="auto"/>
            <w:left w:val="none" w:sz="0" w:space="0" w:color="auto"/>
            <w:bottom w:val="none" w:sz="0" w:space="0" w:color="auto"/>
            <w:right w:val="none" w:sz="0" w:space="0" w:color="auto"/>
          </w:divBdr>
        </w:div>
        <w:div w:id="1143233191">
          <w:marLeft w:val="0"/>
          <w:marRight w:val="0"/>
          <w:marTop w:val="0"/>
          <w:marBottom w:val="0"/>
          <w:divBdr>
            <w:top w:val="none" w:sz="0" w:space="0" w:color="auto"/>
            <w:left w:val="none" w:sz="0" w:space="0" w:color="auto"/>
            <w:bottom w:val="none" w:sz="0" w:space="0" w:color="auto"/>
            <w:right w:val="none" w:sz="0" w:space="0" w:color="auto"/>
          </w:divBdr>
        </w:div>
        <w:div w:id="1369262895">
          <w:marLeft w:val="0"/>
          <w:marRight w:val="0"/>
          <w:marTop w:val="0"/>
          <w:marBottom w:val="0"/>
          <w:divBdr>
            <w:top w:val="none" w:sz="0" w:space="0" w:color="auto"/>
            <w:left w:val="none" w:sz="0" w:space="0" w:color="auto"/>
            <w:bottom w:val="none" w:sz="0" w:space="0" w:color="auto"/>
            <w:right w:val="none" w:sz="0" w:space="0" w:color="auto"/>
          </w:divBdr>
        </w:div>
        <w:div w:id="1677539680">
          <w:marLeft w:val="0"/>
          <w:marRight w:val="0"/>
          <w:marTop w:val="0"/>
          <w:marBottom w:val="0"/>
          <w:divBdr>
            <w:top w:val="none" w:sz="0" w:space="0" w:color="auto"/>
            <w:left w:val="none" w:sz="0" w:space="0" w:color="auto"/>
            <w:bottom w:val="none" w:sz="0" w:space="0" w:color="auto"/>
            <w:right w:val="none" w:sz="0" w:space="0" w:color="auto"/>
          </w:divBdr>
        </w:div>
        <w:div w:id="606304630">
          <w:marLeft w:val="0"/>
          <w:marRight w:val="0"/>
          <w:marTop w:val="0"/>
          <w:marBottom w:val="0"/>
          <w:divBdr>
            <w:top w:val="none" w:sz="0" w:space="0" w:color="auto"/>
            <w:left w:val="none" w:sz="0" w:space="0" w:color="auto"/>
            <w:bottom w:val="none" w:sz="0" w:space="0" w:color="auto"/>
            <w:right w:val="none" w:sz="0" w:space="0" w:color="auto"/>
          </w:divBdr>
        </w:div>
        <w:div w:id="1026562402">
          <w:marLeft w:val="0"/>
          <w:marRight w:val="0"/>
          <w:marTop w:val="0"/>
          <w:marBottom w:val="0"/>
          <w:divBdr>
            <w:top w:val="none" w:sz="0" w:space="0" w:color="auto"/>
            <w:left w:val="none" w:sz="0" w:space="0" w:color="auto"/>
            <w:bottom w:val="none" w:sz="0" w:space="0" w:color="auto"/>
            <w:right w:val="none" w:sz="0" w:space="0" w:color="auto"/>
          </w:divBdr>
        </w:div>
        <w:div w:id="1356426639">
          <w:marLeft w:val="0"/>
          <w:marRight w:val="0"/>
          <w:marTop w:val="0"/>
          <w:marBottom w:val="0"/>
          <w:divBdr>
            <w:top w:val="none" w:sz="0" w:space="0" w:color="auto"/>
            <w:left w:val="none" w:sz="0" w:space="0" w:color="auto"/>
            <w:bottom w:val="none" w:sz="0" w:space="0" w:color="auto"/>
            <w:right w:val="none" w:sz="0" w:space="0" w:color="auto"/>
          </w:divBdr>
        </w:div>
        <w:div w:id="882643209">
          <w:marLeft w:val="0"/>
          <w:marRight w:val="0"/>
          <w:marTop w:val="0"/>
          <w:marBottom w:val="0"/>
          <w:divBdr>
            <w:top w:val="none" w:sz="0" w:space="0" w:color="auto"/>
            <w:left w:val="none" w:sz="0" w:space="0" w:color="auto"/>
            <w:bottom w:val="none" w:sz="0" w:space="0" w:color="auto"/>
            <w:right w:val="none" w:sz="0" w:space="0" w:color="auto"/>
          </w:divBdr>
        </w:div>
        <w:div w:id="319383160">
          <w:marLeft w:val="0"/>
          <w:marRight w:val="0"/>
          <w:marTop w:val="0"/>
          <w:marBottom w:val="0"/>
          <w:divBdr>
            <w:top w:val="none" w:sz="0" w:space="0" w:color="auto"/>
            <w:left w:val="none" w:sz="0" w:space="0" w:color="auto"/>
            <w:bottom w:val="none" w:sz="0" w:space="0" w:color="auto"/>
            <w:right w:val="none" w:sz="0" w:space="0" w:color="auto"/>
          </w:divBdr>
        </w:div>
        <w:div w:id="1065955944">
          <w:marLeft w:val="0"/>
          <w:marRight w:val="0"/>
          <w:marTop w:val="0"/>
          <w:marBottom w:val="0"/>
          <w:divBdr>
            <w:top w:val="none" w:sz="0" w:space="0" w:color="auto"/>
            <w:left w:val="none" w:sz="0" w:space="0" w:color="auto"/>
            <w:bottom w:val="none" w:sz="0" w:space="0" w:color="auto"/>
            <w:right w:val="none" w:sz="0" w:space="0" w:color="auto"/>
          </w:divBdr>
        </w:div>
        <w:div w:id="1671982416">
          <w:marLeft w:val="0"/>
          <w:marRight w:val="0"/>
          <w:marTop w:val="0"/>
          <w:marBottom w:val="0"/>
          <w:divBdr>
            <w:top w:val="none" w:sz="0" w:space="0" w:color="auto"/>
            <w:left w:val="none" w:sz="0" w:space="0" w:color="auto"/>
            <w:bottom w:val="none" w:sz="0" w:space="0" w:color="auto"/>
            <w:right w:val="none" w:sz="0" w:space="0" w:color="auto"/>
          </w:divBdr>
        </w:div>
        <w:div w:id="1232302939">
          <w:marLeft w:val="0"/>
          <w:marRight w:val="0"/>
          <w:marTop w:val="0"/>
          <w:marBottom w:val="0"/>
          <w:divBdr>
            <w:top w:val="none" w:sz="0" w:space="0" w:color="auto"/>
            <w:left w:val="none" w:sz="0" w:space="0" w:color="auto"/>
            <w:bottom w:val="none" w:sz="0" w:space="0" w:color="auto"/>
            <w:right w:val="none" w:sz="0" w:space="0" w:color="auto"/>
          </w:divBdr>
        </w:div>
        <w:div w:id="393629639">
          <w:marLeft w:val="0"/>
          <w:marRight w:val="0"/>
          <w:marTop w:val="0"/>
          <w:marBottom w:val="0"/>
          <w:divBdr>
            <w:top w:val="none" w:sz="0" w:space="0" w:color="auto"/>
            <w:left w:val="none" w:sz="0" w:space="0" w:color="auto"/>
            <w:bottom w:val="none" w:sz="0" w:space="0" w:color="auto"/>
            <w:right w:val="none" w:sz="0" w:space="0" w:color="auto"/>
          </w:divBdr>
        </w:div>
        <w:div w:id="918557024">
          <w:marLeft w:val="0"/>
          <w:marRight w:val="0"/>
          <w:marTop w:val="0"/>
          <w:marBottom w:val="0"/>
          <w:divBdr>
            <w:top w:val="none" w:sz="0" w:space="0" w:color="auto"/>
            <w:left w:val="none" w:sz="0" w:space="0" w:color="auto"/>
            <w:bottom w:val="none" w:sz="0" w:space="0" w:color="auto"/>
            <w:right w:val="none" w:sz="0" w:space="0" w:color="auto"/>
          </w:divBdr>
        </w:div>
        <w:div w:id="458301190">
          <w:marLeft w:val="0"/>
          <w:marRight w:val="0"/>
          <w:marTop w:val="0"/>
          <w:marBottom w:val="0"/>
          <w:divBdr>
            <w:top w:val="none" w:sz="0" w:space="0" w:color="auto"/>
            <w:left w:val="none" w:sz="0" w:space="0" w:color="auto"/>
            <w:bottom w:val="none" w:sz="0" w:space="0" w:color="auto"/>
            <w:right w:val="none" w:sz="0" w:space="0" w:color="auto"/>
          </w:divBdr>
        </w:div>
      </w:divsChild>
    </w:div>
    <w:div w:id="1715346153">
      <w:bodyDiv w:val="1"/>
      <w:marLeft w:val="0"/>
      <w:marRight w:val="0"/>
      <w:marTop w:val="0"/>
      <w:marBottom w:val="0"/>
      <w:divBdr>
        <w:top w:val="none" w:sz="0" w:space="0" w:color="auto"/>
        <w:left w:val="none" w:sz="0" w:space="0" w:color="auto"/>
        <w:bottom w:val="none" w:sz="0" w:space="0" w:color="auto"/>
        <w:right w:val="none" w:sz="0" w:space="0" w:color="auto"/>
      </w:divBdr>
    </w:div>
    <w:div w:id="198851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l.wikipedia.org/wiki/Irlandia_(wyspa)"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pl.wikipedia.org/wiki/J%C4%99zyk_angielski"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pl.wikipedia.org/wiki/1849" TargetMode="External"/><Relationship Id="rId4" Type="http://schemas.openxmlformats.org/officeDocument/2006/relationships/settings" Target="settings.xml"/><Relationship Id="rId9" Type="http://schemas.openxmlformats.org/officeDocument/2006/relationships/hyperlink" Target="https://pl.wikipedia.org/wiki/1845" TargetMode="External"/><Relationship Id="rId14"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D58C8AA-0D07-404D-81CA-4CABFD6976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55</Pages>
  <Words>19285</Words>
  <Characters>115711</Characters>
  <Application>Microsoft Office Word</Application>
  <DocSecurity>0</DocSecurity>
  <Lines>964</Lines>
  <Paragraphs>269</Paragraphs>
  <ScaleCrop>false</ScaleCrop>
  <HeadingPairs>
    <vt:vector size="2" baseType="variant">
      <vt:variant>
        <vt:lpstr>Tytuł</vt:lpstr>
      </vt:variant>
      <vt:variant>
        <vt:i4>1</vt:i4>
      </vt:variant>
    </vt:vector>
  </HeadingPairs>
  <TitlesOfParts>
    <vt:vector size="1" baseType="lpstr">
      <vt:lpstr/>
    </vt:vector>
  </TitlesOfParts>
  <Company>MRiRW</Company>
  <LinksUpToDate>false</LinksUpToDate>
  <CharactersWithSpaces>134727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Kielak Krzysztof</dc:creator>
  <cp:lastModifiedBy>Binkowska Joanna</cp:lastModifiedBy>
  <cp:revision>4</cp:revision>
  <cp:lastPrinted>2019-08-27T08:27:00Z</cp:lastPrinted>
  <dcterms:created xsi:type="dcterms:W3CDTF">2019-12-11T16:34:00Z</dcterms:created>
  <dcterms:modified xsi:type="dcterms:W3CDTF">2019-12-11T16:45:00Z</dcterms:modified>
</cp:coreProperties>
</file>