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485" w:rsidRDefault="00327485" w:rsidP="00327485">
      <w:pPr>
        <w:pStyle w:val="OZNPROJEKTUwskazaniedatylubwersjiprojektu"/>
      </w:pPr>
      <w:r w:rsidRPr="00A67C58">
        <w:t>Projekt</w:t>
      </w:r>
      <w:bookmarkStart w:id="0" w:name="_GoBack"/>
      <w:bookmarkEnd w:id="0"/>
    </w:p>
    <w:p w:rsidR="00327485" w:rsidRPr="00A67C58" w:rsidRDefault="00327485" w:rsidP="00327485">
      <w:pPr>
        <w:pStyle w:val="OZNRODZAKTUtznustawalubrozporzdzenieiorganwydajcy"/>
      </w:pPr>
      <w:r w:rsidRPr="00A67C58">
        <w:t>USTAWA</w:t>
      </w:r>
    </w:p>
    <w:p w:rsidR="00327485" w:rsidRPr="00A67C58" w:rsidRDefault="00327485" w:rsidP="00327485">
      <w:pPr>
        <w:pStyle w:val="DATAAKTUdatauchwalenialubwydaniaaktu"/>
      </w:pPr>
      <w:r w:rsidRPr="00A67C58">
        <w:t xml:space="preserve">z dnia </w:t>
      </w:r>
    </w:p>
    <w:p w:rsidR="00327485" w:rsidRPr="006568E6" w:rsidRDefault="00327485" w:rsidP="00327485">
      <w:pPr>
        <w:pStyle w:val="TYTUAKTUprzedmiotregulacjiustawylubrozporzdzenia"/>
        <w:rPr>
          <w:rStyle w:val="IGindeksgrny"/>
        </w:rPr>
      </w:pPr>
      <w:r w:rsidRPr="00A67C58">
        <w:t>o zmianie ustawy o jakości handlowej artykułów rolno-spożywczych oraz niektórych innych ustaw</w:t>
      </w:r>
      <w:bookmarkStart w:id="1" w:name="_Ref19008994"/>
      <w:r w:rsidRPr="00845E2B">
        <w:rPr>
          <w:rStyle w:val="IGPindeksgrnyipogrubienie"/>
        </w:rPr>
        <w:footnoteReference w:id="1"/>
      </w:r>
      <w:bookmarkEnd w:id="1"/>
      <w:r w:rsidRPr="00845E2B">
        <w:rPr>
          <w:rStyle w:val="IGPindeksgrnyipogrubienie"/>
        </w:rPr>
        <w:t>)</w:t>
      </w:r>
    </w:p>
    <w:p w:rsidR="00327485" w:rsidRPr="00A67C58" w:rsidRDefault="00327485" w:rsidP="00327485">
      <w:pPr>
        <w:pStyle w:val="ARTartustawynprozporzdzenia"/>
      </w:pPr>
      <w:r w:rsidRPr="00A67C58">
        <w:rPr>
          <w:rStyle w:val="Ppogrubienie"/>
        </w:rPr>
        <w:t>Art.</w:t>
      </w:r>
      <w:r>
        <w:rPr>
          <w:rStyle w:val="Ppogrubienie"/>
        </w:rPr>
        <w:t xml:space="preserve"> </w:t>
      </w:r>
      <w:r w:rsidRPr="00A67C58">
        <w:rPr>
          <w:rStyle w:val="Ppogrubienie"/>
        </w:rPr>
        <w:t>1.</w:t>
      </w:r>
      <w:r w:rsidRPr="00A67C58">
        <w:t xml:space="preserve"> W ustawie z dnia 21 grudnia 2000 r. o</w:t>
      </w:r>
      <w:r>
        <w:t xml:space="preserve"> </w:t>
      </w:r>
      <w:r w:rsidRPr="00A67C58">
        <w:t>jakości</w:t>
      </w:r>
      <w:r>
        <w:t xml:space="preserve"> </w:t>
      </w:r>
      <w:r w:rsidRPr="00A67C58">
        <w:t>handlowej</w:t>
      </w:r>
      <w:r>
        <w:t xml:space="preserve"> </w:t>
      </w:r>
      <w:r w:rsidRPr="00A67C58">
        <w:t xml:space="preserve">artykułów </w:t>
      </w:r>
      <w:r w:rsidR="00845E2B">
        <w:br/>
      </w:r>
      <w:r w:rsidRPr="00A67C58">
        <w:t xml:space="preserve">rolno-spożywczych </w:t>
      </w:r>
      <w:r w:rsidRPr="000724D2">
        <w:t>(Dz. U. z 201</w:t>
      </w:r>
      <w:r w:rsidR="0048585C">
        <w:t>9 r. poz. 2178</w:t>
      </w:r>
      <w:r w:rsidRPr="000724D2">
        <w:t>)</w:t>
      </w:r>
      <w:r>
        <w:t xml:space="preserve"> </w:t>
      </w:r>
      <w:r w:rsidRPr="00A67C58">
        <w:t>wprowadza się następujące zmiany:</w:t>
      </w:r>
    </w:p>
    <w:p w:rsidR="00327485" w:rsidRDefault="00327485" w:rsidP="00327485">
      <w:pPr>
        <w:pStyle w:val="PKTpunkt"/>
      </w:pPr>
      <w:r>
        <w:t>1</w:t>
      </w:r>
      <w:r w:rsidRPr="00A67C58">
        <w:t>)</w:t>
      </w:r>
      <w:r>
        <w:tab/>
        <w:t>w art. 16 dodaje się ust. 3 w brzmieniu:</w:t>
      </w:r>
    </w:p>
    <w:p w:rsidR="00327485" w:rsidRDefault="00327485" w:rsidP="00327485">
      <w:pPr>
        <w:pStyle w:val="ZUSTzmustartykuempunktem"/>
      </w:pPr>
      <w:r>
        <w:t xml:space="preserve">„3. Inspekcja jest powołana do kontroli przestrzegania przepisów o jakości handlowej artykułów rolno-spożywczych, </w:t>
      </w:r>
      <w:r w:rsidRPr="001C6DFD">
        <w:t xml:space="preserve">w tym w zakresie ochrony interesów i praw konsumentów </w:t>
      </w:r>
      <w:r>
        <w:t>finalnych.”;</w:t>
      </w:r>
      <w:r>
        <w:tab/>
      </w:r>
    </w:p>
    <w:p w:rsidR="00327485" w:rsidRPr="00A67C58" w:rsidRDefault="00327485" w:rsidP="00327485">
      <w:pPr>
        <w:pStyle w:val="PKTpunkt"/>
      </w:pPr>
      <w:r>
        <w:t>2)</w:t>
      </w:r>
      <w:r>
        <w:tab/>
      </w:r>
      <w:r w:rsidRPr="00A67C58">
        <w:t>w art. 17:</w:t>
      </w:r>
    </w:p>
    <w:p w:rsidR="00327485" w:rsidRPr="00A67C58" w:rsidRDefault="00327485" w:rsidP="00327485">
      <w:pPr>
        <w:pStyle w:val="LITlitera"/>
      </w:pPr>
      <w:r w:rsidRPr="00A67C58">
        <w:t>a)</w:t>
      </w:r>
      <w:r>
        <w:tab/>
      </w:r>
      <w:r w:rsidRPr="00A67C58">
        <w:t>w ust. 1:</w:t>
      </w:r>
    </w:p>
    <w:p w:rsidR="00327485" w:rsidRPr="00A67C58" w:rsidRDefault="00327485" w:rsidP="00327485">
      <w:pPr>
        <w:pStyle w:val="TIRtiret"/>
      </w:pPr>
      <w:r>
        <w:t>–</w:t>
      </w:r>
      <w:r>
        <w:tab/>
      </w:r>
      <w:r w:rsidRPr="00A67C58">
        <w:t>w pkt 1</w:t>
      </w:r>
      <w:r>
        <w:t xml:space="preserve"> w</w:t>
      </w:r>
      <w:r w:rsidRPr="00A67C58">
        <w:t xml:space="preserve"> lit. i średnik zastępuje się przecinkiem i dodaje się lit. j</w:t>
      </w:r>
      <w:r>
        <w:t xml:space="preserve"> i k</w:t>
      </w:r>
      <w:r w:rsidR="004A2EA1">
        <w:t xml:space="preserve"> w </w:t>
      </w:r>
      <w:r w:rsidRPr="00A67C58">
        <w:t>brzmieniu:</w:t>
      </w:r>
    </w:p>
    <w:p w:rsidR="00327485" w:rsidRPr="00A67C58" w:rsidRDefault="00327485" w:rsidP="00327485">
      <w:pPr>
        <w:pStyle w:val="ZTIRLITzmlittiret"/>
      </w:pPr>
      <w:r w:rsidRPr="00A67C58">
        <w:t>„j)</w:t>
      </w:r>
      <w:r w:rsidRPr="00A67C58">
        <w:tab/>
        <w:t>kontrola oznakowania wprowadzanych do obrotu produktów genetycznie zmodyfikowanych (produkt</w:t>
      </w:r>
      <w:r>
        <w:t>ów</w:t>
      </w:r>
      <w:r w:rsidRPr="00A67C58">
        <w:t xml:space="preserve"> GMO) w rozumieniu art. 3 pkt 16 ustawy z dnia 22 czerwca 2001 r. o mikroorganizmach i organizmach genetycznie zmodyfikowanych (Dz. U. z 201</w:t>
      </w:r>
      <w:r>
        <w:t>9</w:t>
      </w:r>
      <w:r w:rsidRPr="00A67C58">
        <w:t xml:space="preserve"> r. poz. </w:t>
      </w:r>
      <w:r>
        <w:t>706</w:t>
      </w:r>
      <w:r w:rsidRPr="00A67C58">
        <w:t>),</w:t>
      </w:r>
    </w:p>
    <w:p w:rsidR="00327485" w:rsidRDefault="00327485" w:rsidP="00327485">
      <w:pPr>
        <w:pStyle w:val="ZTIRLITzmlittiret"/>
      </w:pPr>
      <w:r w:rsidRPr="00A67C58">
        <w:t>k)</w:t>
      </w:r>
      <w:r w:rsidRPr="00A67C58">
        <w:tab/>
        <w:t xml:space="preserve">kontrola oznakowania genetycznie zmodyfikowanej żywności w zakresie wymagań określonych w rozporządzeniu (WE) nr 1829/2003 Parlamentu Europejskiego i Rady z dnia 22 września 2003 r. w sprawie genetycznie zmodyfikowanej żywności i paszy (Dz. Urz. UE L 268 z 18.10.2003, str. 1, </w:t>
      </w:r>
      <w:r w:rsidRPr="00A67C58">
        <w:lastRenderedPageBreak/>
        <w:t>z późn. zm.</w:t>
      </w:r>
      <w:r w:rsidRPr="006568E6">
        <w:rPr>
          <w:rStyle w:val="IGindeksgrny"/>
        </w:rPr>
        <w:footnoteReference w:id="2"/>
      </w:r>
      <w:r w:rsidRPr="006568E6">
        <w:rPr>
          <w:rStyle w:val="IGindeksgrny"/>
        </w:rPr>
        <w:t>)</w:t>
      </w:r>
      <w:r w:rsidRPr="00A67C58">
        <w:t xml:space="preserve"> – Dz. Urz. UE Polskie wydanie sp</w:t>
      </w:r>
      <w:r w:rsidR="00845E2B">
        <w:t>ecjalne, rozdz. 13, t. 32, str. </w:t>
      </w:r>
      <w:r w:rsidRPr="00A67C58">
        <w:t>432) oraz rozporządzeniu (WE) nr 1830/2003 Parlamentu Europejskiego i Rady z dnia 22 września 2003 r. dotyczącym możliwości śledzenia i etykietowania organizmów zmodyfikowanych genetycznie oraz możliwości śledzenia żywności i produktów paszowych wyprodukowanych z organizmów zmodyfikowanych genetycznie i zmieniającym dyrektywę 2001/18/WE (Dz. Urz. UE L 268 z 18.10.2003, str. 24, z późn. zm.</w:t>
      </w:r>
      <w:r w:rsidRPr="006568E6">
        <w:rPr>
          <w:rStyle w:val="IGindeksgrny"/>
        </w:rPr>
        <w:footnoteReference w:id="3"/>
      </w:r>
      <w:r w:rsidRPr="006568E6">
        <w:rPr>
          <w:rStyle w:val="IGindeksgrny"/>
        </w:rPr>
        <w:t>)</w:t>
      </w:r>
      <w:r w:rsidR="00845E2B">
        <w:t xml:space="preserve"> – Dz. </w:t>
      </w:r>
      <w:r w:rsidRPr="00A67C58">
        <w:t>Urz. UE Polskie wydanie specjalne, rozdz. 13, t. 32, str. 455)</w:t>
      </w:r>
      <w:r>
        <w:t>;”,</w:t>
      </w:r>
    </w:p>
    <w:p w:rsidR="00327485" w:rsidRPr="001C6DFD" w:rsidRDefault="00327485" w:rsidP="00327485">
      <w:pPr>
        <w:pStyle w:val="TIRtiret"/>
      </w:pPr>
      <w:r>
        <w:t>–</w:t>
      </w:r>
      <w:r>
        <w:tab/>
        <w:t xml:space="preserve">po pkt 3 </w:t>
      </w:r>
      <w:r w:rsidRPr="001C6DFD">
        <w:t>dodaje się pkt 3a w brzmieniu:</w:t>
      </w:r>
    </w:p>
    <w:p w:rsidR="00327485" w:rsidRPr="001C6DFD" w:rsidRDefault="00327485" w:rsidP="00327485">
      <w:pPr>
        <w:pStyle w:val="ZTIRPKTzmpkttiret"/>
      </w:pPr>
      <w:r w:rsidRPr="001C6DFD">
        <w:t>„3a)</w:t>
      </w:r>
      <w:r>
        <w:tab/>
      </w:r>
      <w:r w:rsidRPr="001C6DFD">
        <w:t>kontrola prawidłowości wprowadzania do obrotu i oznakowania materiałów i wyrobów przeznaczonych do kontaktu z żywnością</w:t>
      </w:r>
      <w:r>
        <w:t>;”,</w:t>
      </w:r>
    </w:p>
    <w:p w:rsidR="00327485" w:rsidRPr="00A67C58" w:rsidRDefault="00327485" w:rsidP="00327485">
      <w:pPr>
        <w:pStyle w:val="LITlitera"/>
      </w:pPr>
      <w:r w:rsidRPr="00A67C58">
        <w:t>b)</w:t>
      </w:r>
      <w:r w:rsidRPr="00A67C58">
        <w:tab/>
        <w:t>uchyla się ust. 3;</w:t>
      </w:r>
    </w:p>
    <w:p w:rsidR="00327485" w:rsidRPr="00A67C58" w:rsidRDefault="00327485" w:rsidP="00327485">
      <w:pPr>
        <w:pStyle w:val="PKTpunkt"/>
      </w:pPr>
      <w:r>
        <w:t>3</w:t>
      </w:r>
      <w:r w:rsidRPr="00A67C58">
        <w:t>)</w:t>
      </w:r>
      <w:r>
        <w:tab/>
      </w:r>
      <w:r w:rsidRPr="00A67C58">
        <w:t>w art. 17a uchyla się ust. 2;</w:t>
      </w:r>
    </w:p>
    <w:p w:rsidR="00327485" w:rsidRPr="007703CB" w:rsidRDefault="00327485" w:rsidP="00327485">
      <w:pPr>
        <w:pStyle w:val="PKTpunkt"/>
      </w:pPr>
      <w:r>
        <w:t>4</w:t>
      </w:r>
      <w:r w:rsidRPr="00A67C58">
        <w:t>)</w:t>
      </w:r>
      <w:r>
        <w:tab/>
      </w:r>
      <w:r w:rsidRPr="00A67C58">
        <w:t>w art. 19</w:t>
      </w:r>
      <w:r w:rsidRPr="007703CB">
        <w:t>:</w:t>
      </w:r>
    </w:p>
    <w:p w:rsidR="00327485" w:rsidRDefault="00327485" w:rsidP="00327485">
      <w:pPr>
        <w:pStyle w:val="LITlitera"/>
      </w:pPr>
      <w:r w:rsidRPr="003B186E">
        <w:t>a)</w:t>
      </w:r>
      <w:r>
        <w:tab/>
      </w:r>
      <w:r w:rsidRPr="003B186E">
        <w:t>uchyla się</w:t>
      </w:r>
      <w:r w:rsidRPr="00327485">
        <w:t xml:space="preserve"> </w:t>
      </w:r>
      <w:r w:rsidRPr="003B186E">
        <w:t>ust. 4 i 5</w:t>
      </w:r>
      <w:r>
        <w:t>;</w:t>
      </w:r>
    </w:p>
    <w:p w:rsidR="00327485" w:rsidRDefault="00327485" w:rsidP="00327485">
      <w:pPr>
        <w:pStyle w:val="LITlitera"/>
      </w:pPr>
      <w:r>
        <w:t>b)</w:t>
      </w:r>
      <w:r>
        <w:tab/>
      </w:r>
      <w:r w:rsidRPr="003B186E">
        <w:t>dodaje</w:t>
      </w:r>
      <w:r>
        <w:t xml:space="preserve"> się ust. 6 i 7 w brzmieniu:</w:t>
      </w:r>
    </w:p>
    <w:p w:rsidR="00327485" w:rsidRPr="00AE35C5" w:rsidRDefault="00327485" w:rsidP="00327485">
      <w:pPr>
        <w:pStyle w:val="ZLITUSTzmustliter"/>
      </w:pPr>
      <w:r w:rsidRPr="0037038E">
        <w:t xml:space="preserve">„6. </w:t>
      </w:r>
      <w:r w:rsidRPr="006540AA">
        <w:t xml:space="preserve">Czynności wynikające ze stosunku pracy wobec wojewódzkiego inspektora </w:t>
      </w:r>
      <w:r w:rsidRPr="00740D84">
        <w:t>oraz jego zastępcy</w:t>
      </w:r>
      <w:r w:rsidRPr="00AC0E01">
        <w:t xml:space="preserve"> wykonuje wojewoda w porozumieniu z Głównym Inspektorem</w:t>
      </w:r>
      <w:r w:rsidRPr="007E2793">
        <w:t>.</w:t>
      </w:r>
    </w:p>
    <w:p w:rsidR="00327485" w:rsidRPr="009A47C4" w:rsidRDefault="00327485" w:rsidP="00327485">
      <w:pPr>
        <w:pStyle w:val="ZLITUSTzmustliter"/>
      </w:pPr>
      <w:r w:rsidRPr="001604C7">
        <w:t xml:space="preserve">7. Główny Inspektor może w każdym </w:t>
      </w:r>
      <w:r w:rsidRPr="008A202A">
        <w:t xml:space="preserve">czasie wystąpić do wojewody o odwołanie wojewódzkiego inspektora, jeżeli przemawia za tym interes Inspekcji, a w szczególności, jeżeli działalność </w:t>
      </w:r>
      <w:r>
        <w:t xml:space="preserve">wojewódzkiego </w:t>
      </w:r>
      <w:r w:rsidRPr="008A202A">
        <w:t xml:space="preserve">inspektora lub podległej mu jednostki na terenie właściwości danego </w:t>
      </w:r>
      <w:r>
        <w:t xml:space="preserve">wojewódzkiego </w:t>
      </w:r>
      <w:r w:rsidRPr="008A202A">
        <w:t xml:space="preserve">inspektoratu </w:t>
      </w:r>
      <w:r>
        <w:t>jakości handlowej artykułów rolno</w:t>
      </w:r>
      <w:r w:rsidR="00C762E5">
        <w:t>-</w:t>
      </w:r>
      <w:r>
        <w:t xml:space="preserve">spożywczych </w:t>
      </w:r>
      <w:r w:rsidRPr="008A202A">
        <w:t>zagraża prawidłowemu wykonyw</w:t>
      </w:r>
      <w:r w:rsidRPr="009816D7">
        <w:t>aniu zadań Inspekcji.”;</w:t>
      </w:r>
    </w:p>
    <w:p w:rsidR="00327485" w:rsidRPr="00A67C58" w:rsidRDefault="00327485" w:rsidP="00327485">
      <w:pPr>
        <w:pStyle w:val="PKTpunkt"/>
      </w:pPr>
      <w:bookmarkStart w:id="2" w:name="highlightHit_8"/>
      <w:bookmarkStart w:id="3" w:name="highlightHit_9"/>
      <w:bookmarkStart w:id="4" w:name="highlightHit_10"/>
      <w:bookmarkStart w:id="5" w:name="mip40600524"/>
      <w:bookmarkStart w:id="6" w:name="mip40600526"/>
      <w:bookmarkStart w:id="7" w:name="mip40600527"/>
      <w:bookmarkStart w:id="8" w:name="mip40600528"/>
      <w:bookmarkStart w:id="9" w:name="highlightHit_3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t>5</w:t>
      </w:r>
      <w:r w:rsidRPr="00A67C58">
        <w:t>)</w:t>
      </w:r>
      <w:r>
        <w:tab/>
      </w:r>
      <w:r w:rsidRPr="00A67C58">
        <w:t>w art. 20:</w:t>
      </w:r>
    </w:p>
    <w:p w:rsidR="00327485" w:rsidRPr="00A67C58" w:rsidRDefault="00327485" w:rsidP="00327485">
      <w:pPr>
        <w:pStyle w:val="LITlitera"/>
      </w:pPr>
      <w:r w:rsidRPr="00A67C58">
        <w:t>a)</w:t>
      </w:r>
      <w:r w:rsidRPr="00A67C58">
        <w:tab/>
        <w:t>po ust. 1 dodaje się ust. 1a i 1b w brzmieniu:</w:t>
      </w:r>
    </w:p>
    <w:p w:rsidR="00327485" w:rsidRPr="00A67C58" w:rsidRDefault="00327485" w:rsidP="00327485">
      <w:pPr>
        <w:pStyle w:val="ZLITUSTzmustliter"/>
      </w:pPr>
      <w:r w:rsidRPr="00A67C58">
        <w:t>„1a.</w:t>
      </w:r>
      <w:r>
        <w:t xml:space="preserve"> </w:t>
      </w:r>
      <w:r w:rsidRPr="00A67C58">
        <w:t>Główny Inspektor sprawuje nadzór nad wojewódzkimi inspektorami</w:t>
      </w:r>
      <w:r>
        <w:t xml:space="preserve">, w tym </w:t>
      </w:r>
      <w:r w:rsidRPr="00A67C58">
        <w:t>ma prawo kontroli ich działalności</w:t>
      </w:r>
      <w:r>
        <w:t xml:space="preserve"> oraz</w:t>
      </w:r>
      <w:r w:rsidRPr="00A67C58">
        <w:t xml:space="preserve"> wydawania im wytycznych i wiążących </w:t>
      </w:r>
      <w:r>
        <w:lastRenderedPageBreak/>
        <w:t>poleceń dotyczących</w:t>
      </w:r>
      <w:r w:rsidRPr="00CB761F">
        <w:t xml:space="preserve"> podjęcia czynności w zakresie ich merytorycznego działania, a także może żądać od nich informacji w zakresie działania Inspekcji</w:t>
      </w:r>
      <w:r w:rsidRPr="00A67C58">
        <w:t>.</w:t>
      </w:r>
    </w:p>
    <w:p w:rsidR="00327485" w:rsidRPr="00A67C58" w:rsidRDefault="00327485" w:rsidP="00327485">
      <w:pPr>
        <w:pStyle w:val="ZLITUSTzmustliter"/>
      </w:pPr>
      <w:r w:rsidRPr="00A67C58">
        <w:t xml:space="preserve">1b. Wytyczne i polecenia, o których mowa w ust. 1a, nie mogą </w:t>
      </w:r>
      <w:bookmarkStart w:id="10" w:name="highlightHit_2"/>
      <w:bookmarkEnd w:id="10"/>
      <w:r w:rsidRPr="00A67C58">
        <w:t>dotyczyć rozstrzygnięć co do istoty sprawy załatwianej w drodze decyzji administracyjnej.”,</w:t>
      </w:r>
    </w:p>
    <w:p w:rsidR="00327485" w:rsidRPr="00A67C58" w:rsidRDefault="00327485" w:rsidP="00327485">
      <w:pPr>
        <w:pStyle w:val="LITlitera"/>
      </w:pPr>
      <w:r>
        <w:t>b</w:t>
      </w:r>
      <w:r w:rsidRPr="00A67C58">
        <w:t>)</w:t>
      </w:r>
      <w:r w:rsidRPr="00A67C58">
        <w:tab/>
        <w:t>po ust. 5 dodaje się ust. 5a</w:t>
      </w:r>
      <w:r>
        <w:t xml:space="preserve"> i </w:t>
      </w:r>
      <w:r w:rsidRPr="00A67C58">
        <w:t>5</w:t>
      </w:r>
      <w:r>
        <w:t>b</w:t>
      </w:r>
      <w:r w:rsidRPr="00A67C58">
        <w:t xml:space="preserve"> w brzmieniu:</w:t>
      </w:r>
    </w:p>
    <w:p w:rsidR="00327485" w:rsidRPr="00A67C58" w:rsidRDefault="00327485" w:rsidP="00327485">
      <w:pPr>
        <w:pStyle w:val="ZLITUSTzmustliter"/>
      </w:pPr>
      <w:r w:rsidRPr="00A67C58">
        <w:t>„5a.</w:t>
      </w:r>
      <w:r>
        <w:t xml:space="preserve"> </w:t>
      </w:r>
      <w:r w:rsidRPr="00A67C58">
        <w:t>Główny Inspektor może podejmować czynności należące do zakresu działania wojewódzkiego inspektora, w tym przeprowadzać kontrolę, jeżeli jest to uzasadnione szczególną wagą sprawy lub przyczynami organizacyjnymi. W tych przypadkach Główny Inspektor staje się organem właściwym.</w:t>
      </w:r>
    </w:p>
    <w:p w:rsidR="00327485" w:rsidRPr="00A67C58" w:rsidRDefault="00327485" w:rsidP="00327485">
      <w:pPr>
        <w:pStyle w:val="ZLITUSTzmustliter"/>
      </w:pPr>
      <w:r w:rsidRPr="00A67C58">
        <w:t>5b.</w:t>
      </w:r>
      <w:r>
        <w:t xml:space="preserve"> </w:t>
      </w:r>
      <w:r w:rsidRPr="00A67C58">
        <w:t xml:space="preserve">O podjęciu czynności, o których mowa w ust. 5a, Główny Inspektor niezwłocznie informuje </w:t>
      </w:r>
      <w:r>
        <w:t>wojewódzkiego inspektora</w:t>
      </w:r>
      <w:r w:rsidRPr="00A67C58">
        <w:t>, do zakresu działania którego należą podjęte czynności</w:t>
      </w:r>
      <w:r>
        <w:t>,</w:t>
      </w:r>
      <w:r w:rsidRPr="00A67C58">
        <w:t xml:space="preserve"> wraz z podaniem przyczyny podjęcia </w:t>
      </w:r>
      <w:r>
        <w:t xml:space="preserve">tych </w:t>
      </w:r>
      <w:r w:rsidRPr="00A67C58">
        <w:t>czynności.</w:t>
      </w:r>
      <w:r>
        <w:t>”;</w:t>
      </w:r>
    </w:p>
    <w:p w:rsidR="00327485" w:rsidRPr="00A67C58" w:rsidRDefault="00327485" w:rsidP="00327485">
      <w:pPr>
        <w:pStyle w:val="PKTpunkt"/>
      </w:pPr>
      <w:r>
        <w:t>6</w:t>
      </w:r>
      <w:r w:rsidRPr="00A67C58">
        <w:t>)</w:t>
      </w:r>
      <w:r>
        <w:tab/>
      </w:r>
      <w:r w:rsidRPr="00164C3F">
        <w:t>w art. 24</w:t>
      </w:r>
      <w:r w:rsidRPr="00A67C58">
        <w:t xml:space="preserve"> </w:t>
      </w:r>
      <w:r>
        <w:t>dotychczasową treść oznacza się jako ust. 1 i dodaje się ust. 2 w brzmieniu</w:t>
      </w:r>
      <w:r w:rsidRPr="00A67C58">
        <w:t>:</w:t>
      </w:r>
    </w:p>
    <w:p w:rsidR="00327485" w:rsidRPr="00A67C58" w:rsidRDefault="00327485" w:rsidP="00744FE0">
      <w:pPr>
        <w:pStyle w:val="ZUSTzmustartykuempunktem"/>
      </w:pPr>
      <w:r w:rsidRPr="00A67C58">
        <w:t>„</w:t>
      </w:r>
      <w:bookmarkStart w:id="11" w:name="mip40649352"/>
      <w:bookmarkStart w:id="12" w:name="mip40649353"/>
      <w:bookmarkStart w:id="13" w:name="mip40649354"/>
      <w:bookmarkStart w:id="14" w:name="mip40649355"/>
      <w:bookmarkStart w:id="15" w:name="mip40649356"/>
      <w:bookmarkStart w:id="16" w:name="mip40649357"/>
      <w:bookmarkStart w:id="17" w:name="mip40649358"/>
      <w:bookmarkEnd w:id="11"/>
      <w:bookmarkEnd w:id="12"/>
      <w:bookmarkEnd w:id="13"/>
      <w:bookmarkEnd w:id="14"/>
      <w:bookmarkEnd w:id="15"/>
      <w:bookmarkEnd w:id="16"/>
      <w:bookmarkEnd w:id="17"/>
      <w:r>
        <w:t>2</w:t>
      </w:r>
      <w:r w:rsidRPr="00A67C58">
        <w:t>. Organy administracji rządowej, państwowe jednostki organizacyjne oraz</w:t>
      </w:r>
      <w:r w:rsidRPr="00A67C58" w:rsidDel="002F7C5F">
        <w:t xml:space="preserve"> </w:t>
      </w:r>
      <w:r w:rsidRPr="00A67C58">
        <w:t>jednostki samorządu terytorialnego, na wniosek organów Inspekcji, udostępniają im nieodpłatnie dane niezbędne do wykonywania zadań Inspekcji, w szczególności przeprowadzania kontroli oraz wydawania decyzji administracyjnych.”;</w:t>
      </w:r>
    </w:p>
    <w:p w:rsidR="00327485" w:rsidRPr="00A67C58" w:rsidRDefault="00327485" w:rsidP="00327485">
      <w:pPr>
        <w:pStyle w:val="PKTpunkt"/>
      </w:pPr>
      <w:r>
        <w:t>7</w:t>
      </w:r>
      <w:r w:rsidRPr="00A67C58">
        <w:t>)</w:t>
      </w:r>
      <w:r>
        <w:tab/>
        <w:t>po</w:t>
      </w:r>
      <w:r w:rsidRPr="00164C3F">
        <w:t xml:space="preserve"> art. 2</w:t>
      </w:r>
      <w:r>
        <w:t>4a</w:t>
      </w:r>
      <w:r w:rsidRPr="00164C3F">
        <w:t xml:space="preserve"> </w:t>
      </w:r>
      <w:r>
        <w:t xml:space="preserve">dodaje się art. 24b </w:t>
      </w:r>
      <w:r w:rsidRPr="00164C3F">
        <w:t>w brzmieniu</w:t>
      </w:r>
      <w:r w:rsidRPr="00C9184F">
        <w:t>:</w:t>
      </w:r>
    </w:p>
    <w:p w:rsidR="00327485" w:rsidRPr="00A67C58" w:rsidRDefault="00327485" w:rsidP="00744FE0">
      <w:pPr>
        <w:pStyle w:val="ZARTzmartartykuempunktem"/>
      </w:pPr>
      <w:r w:rsidRPr="00A67C58">
        <w:t>„</w:t>
      </w:r>
      <w:r>
        <w:t>Art. 24b</w:t>
      </w:r>
      <w:r w:rsidRPr="00C24959">
        <w:t>. Organy Inspekcji oraz upoważnieni przez nie pracownicy Inspekcji</w:t>
      </w:r>
      <w:r>
        <w:t>,</w:t>
      </w:r>
      <w:r w:rsidRPr="00A67C58">
        <w:t xml:space="preserve"> </w:t>
      </w:r>
      <w:r>
        <w:t xml:space="preserve">wykonując </w:t>
      </w:r>
      <w:r w:rsidRPr="00A67C58">
        <w:t>zadania Inspekcji, podlegają ochronie prawnej przewidzianej dla funkcjonariuszy publicznych.”;</w:t>
      </w:r>
    </w:p>
    <w:p w:rsidR="00327485" w:rsidRPr="00A67C58" w:rsidRDefault="00327485" w:rsidP="00327485">
      <w:pPr>
        <w:pStyle w:val="PKTpunkt"/>
      </w:pPr>
      <w:r>
        <w:t>8</w:t>
      </w:r>
      <w:r w:rsidRPr="00A67C58">
        <w:t>)</w:t>
      </w:r>
      <w:r>
        <w:tab/>
      </w:r>
      <w:r w:rsidRPr="00A67C58">
        <w:t>w art. 28:</w:t>
      </w:r>
    </w:p>
    <w:p w:rsidR="00327485" w:rsidRPr="00A67C58" w:rsidRDefault="00327485" w:rsidP="00327485">
      <w:pPr>
        <w:pStyle w:val="LITlitera"/>
      </w:pPr>
      <w:r w:rsidRPr="00A67C58">
        <w:t>a)</w:t>
      </w:r>
      <w:r>
        <w:tab/>
      </w:r>
      <w:r w:rsidRPr="00A67C58">
        <w:t>po ust. 2a dodaje się ust. 2b w brzmieniu:</w:t>
      </w:r>
    </w:p>
    <w:p w:rsidR="00327485" w:rsidRPr="00A67C58" w:rsidRDefault="00327485" w:rsidP="00327485">
      <w:pPr>
        <w:pStyle w:val="ZLITUSTzmustliter"/>
      </w:pPr>
      <w:r w:rsidRPr="00327485">
        <w:t>„2b. Protokół sporządza się w dwóch jednobrzmiących egzemplarzach</w:t>
      </w:r>
      <w:r w:rsidRPr="00A67C58">
        <w:t>.”,</w:t>
      </w:r>
    </w:p>
    <w:p w:rsidR="00327485" w:rsidRPr="00A67C58" w:rsidRDefault="00327485" w:rsidP="00327485">
      <w:pPr>
        <w:pStyle w:val="LITlitera"/>
      </w:pPr>
      <w:r w:rsidRPr="00A67C58">
        <w:t>b)</w:t>
      </w:r>
      <w:r>
        <w:tab/>
      </w:r>
      <w:r w:rsidRPr="00A67C58">
        <w:t>ust. 5 otrzymuje brzmienie:</w:t>
      </w:r>
    </w:p>
    <w:p w:rsidR="00327485" w:rsidRPr="00D1129A" w:rsidRDefault="00327485" w:rsidP="00327485">
      <w:pPr>
        <w:pStyle w:val="ZLITUSTzmustliter"/>
      </w:pPr>
      <w:r w:rsidRPr="00A67C58">
        <w:t>„</w:t>
      </w:r>
      <w:r w:rsidRPr="00D1129A">
        <w:t xml:space="preserve">5. </w:t>
      </w:r>
      <w:r w:rsidRPr="00073B6E">
        <w:t>Protokół</w:t>
      </w:r>
      <w:r w:rsidRPr="00D1129A">
        <w:t xml:space="preserve"> podpisują przeprowadzający kontrolę oraz osoba, o której mowa w ust. 3; w </w:t>
      </w:r>
      <w:r>
        <w:t>przypadku</w:t>
      </w:r>
      <w:r w:rsidRPr="00D1129A">
        <w:t xml:space="preserve"> odmowy złożenia podpisu pr</w:t>
      </w:r>
      <w:r w:rsidR="004A2EA1">
        <w:t>zez osobę, o której mowa w ust. </w:t>
      </w:r>
      <w:r w:rsidRPr="00D1129A">
        <w:t>3</w:t>
      </w:r>
      <w:r w:rsidRPr="00D72354">
        <w:t xml:space="preserve">, </w:t>
      </w:r>
      <w:r w:rsidRPr="00D1129A">
        <w:t>przeprowadzający kontrolę zamieści o tym wzmiankę w protokole.”,</w:t>
      </w:r>
    </w:p>
    <w:p w:rsidR="00327485" w:rsidRPr="00A67C58" w:rsidRDefault="00327485" w:rsidP="00327485">
      <w:pPr>
        <w:pStyle w:val="LITlitera"/>
      </w:pPr>
      <w:r w:rsidRPr="00A67C58">
        <w:t>c)</w:t>
      </w:r>
      <w:r>
        <w:tab/>
      </w:r>
      <w:r w:rsidRPr="00A67C58">
        <w:t>dodaje się ust. 9–13 w brzmieniu:</w:t>
      </w:r>
    </w:p>
    <w:p w:rsidR="00327485" w:rsidRPr="00A67C58" w:rsidRDefault="00327485" w:rsidP="00327485">
      <w:pPr>
        <w:pStyle w:val="ZLITUSTzmustliter"/>
      </w:pPr>
      <w:r w:rsidRPr="00A67C58">
        <w:lastRenderedPageBreak/>
        <w:t>„9. Podmiot kontrolowany może zgłosić do organu kontrolującego zastrzeżenia do ustaleń zawartych w protokole w terminie 7 dni od dnia podpisania protokołu.</w:t>
      </w:r>
    </w:p>
    <w:p w:rsidR="00327485" w:rsidRPr="00AB5117" w:rsidRDefault="00327485" w:rsidP="00AB5117">
      <w:pPr>
        <w:pStyle w:val="ZLITUSTzmustliter"/>
      </w:pPr>
      <w:r w:rsidRPr="00AB5117">
        <w:t>10. W przypadku zgłoszenia zastrzeżeń organ kontrolujący rozpatruje je w terminie 7 dni od dnia ich zgłoszenia oraz, jeżeli to konieczne, przeprowadza dodatkowe czynności kontrolne w celu uzupełnienia stanu faktycznego opisanego w protokole kontroli.</w:t>
      </w:r>
    </w:p>
    <w:p w:rsidR="00327485" w:rsidRPr="00A67C58" w:rsidRDefault="00327485" w:rsidP="00327485">
      <w:pPr>
        <w:pStyle w:val="ZLITUSTzmustliter"/>
      </w:pPr>
      <w:r w:rsidRPr="00A67C58">
        <w:t>11. W przypadku uznania zgłoszonych zastrzeżeń wprowadza się zmiany w formie aneksu do protokołu. Aneks do protokołu podpisuje przeprowadzający kontrolę i osoba, o której mowa w ust. 3.</w:t>
      </w:r>
    </w:p>
    <w:p w:rsidR="00327485" w:rsidRPr="00327485" w:rsidRDefault="00327485" w:rsidP="00327485">
      <w:pPr>
        <w:pStyle w:val="ZLITUSTzmustliter"/>
      </w:pPr>
      <w:r w:rsidRPr="00A67C58">
        <w:t xml:space="preserve">12. W przypadku nieuwzględnienia zastrzeżeń w całości albo w części </w:t>
      </w:r>
      <w:r w:rsidRPr="00327485">
        <w:t>organ kontrolujący przekazuje niezwłocznie, nie później niż w terminie, o którym mowa</w:t>
      </w:r>
      <w:r>
        <w:t xml:space="preserve"> </w:t>
      </w:r>
      <w:r w:rsidRPr="00327485">
        <w:t>w ust. 10, swoje stanowisko na piśmie podmiotowi kontrolowanemu zgłaszającemu zastrzeżenia.</w:t>
      </w:r>
    </w:p>
    <w:p w:rsidR="00327485" w:rsidRPr="00A67C58" w:rsidRDefault="00327485" w:rsidP="00327485">
      <w:pPr>
        <w:pStyle w:val="ZLITUSTzmustliter"/>
      </w:pPr>
      <w:r w:rsidRPr="00A67C58">
        <w:t xml:space="preserve">13. </w:t>
      </w:r>
      <w:r>
        <w:t>P</w:t>
      </w:r>
      <w:r w:rsidRPr="00A67C58">
        <w:t>rzeprowadzający kontrolę albo organ kontrolujący może, z urzędu lub na wniosek podmiotu kontrolowanego, prostować błędy pisarskie i rachunkowe lub inne oczywiste pomyłki w protokole.”;</w:t>
      </w:r>
    </w:p>
    <w:p w:rsidR="00327485" w:rsidRPr="00D06674" w:rsidRDefault="00327485" w:rsidP="00327485">
      <w:pPr>
        <w:pStyle w:val="PKTpunkt"/>
      </w:pPr>
      <w:r>
        <w:t>9</w:t>
      </w:r>
      <w:r w:rsidRPr="00A67C58">
        <w:t>)</w:t>
      </w:r>
      <w:r>
        <w:tab/>
      </w:r>
      <w:r w:rsidRPr="00A67C58">
        <w:t>po art. 28 dodaje się art. 28a w brzmieniu:</w:t>
      </w:r>
    </w:p>
    <w:p w:rsidR="00327485" w:rsidRPr="00D06674" w:rsidRDefault="00327485" w:rsidP="00327485">
      <w:pPr>
        <w:pStyle w:val="ZARTzmartartykuempunktem"/>
      </w:pPr>
      <w:r w:rsidRPr="00D06674">
        <w:t>„Art.</w:t>
      </w:r>
      <w:r>
        <w:t xml:space="preserve"> </w:t>
      </w:r>
      <w:r w:rsidRPr="00D06674">
        <w:t>28a. 1. Główny Inspektor oraz upoważnieni przez niego pracownicy Inspekcji są uprawnieni do nadzorowania kontroli przeprowadzanej przez wojewódzkich inspektorów w celu sprawdzenia prawidłowości przeprowadzania tej kontroli.</w:t>
      </w:r>
    </w:p>
    <w:p w:rsidR="00327485" w:rsidRPr="00D06674" w:rsidRDefault="00327485" w:rsidP="00327485">
      <w:pPr>
        <w:pStyle w:val="ZUSTzmustartykuempunktem"/>
      </w:pPr>
      <w:r w:rsidRPr="00D06674">
        <w:t>2.</w:t>
      </w:r>
      <w:r>
        <w:t xml:space="preserve"> </w:t>
      </w:r>
      <w:r w:rsidRPr="00D06674">
        <w:t>Przed przystąpieniem do nadzorowania kontroli, o której mowa w ust. 1, Główny Inspektor oraz upoważniony</w:t>
      </w:r>
      <w:r w:rsidRPr="00D06674" w:rsidDel="006808AE">
        <w:t xml:space="preserve"> </w:t>
      </w:r>
      <w:r w:rsidRPr="00D06674">
        <w:t>przez niego</w:t>
      </w:r>
      <w:r w:rsidRPr="00D06674" w:rsidDel="006808AE">
        <w:t xml:space="preserve"> </w:t>
      </w:r>
      <w:r w:rsidRPr="00D06674">
        <w:t>pracownik Inspekcji są obowiązani okazać legitymację służbową podmiotowi kontrolowanemu lub osobie przez niego upoważnionej oraz pracownikowi Inspekcji przeprowadzającemu kontrolę, a także okazać upoważnienie podmiotowi kontrolowanemu lub osobie przez niego upoważnionej, a w przypadku nieobecności tych osób – osobie uczestniczącej w przeprowadzaniu kontroli.</w:t>
      </w:r>
    </w:p>
    <w:p w:rsidR="00327485" w:rsidRPr="00A67C58" w:rsidRDefault="00327485" w:rsidP="00327485">
      <w:pPr>
        <w:pStyle w:val="ZUSTzmustartykuempunktem"/>
      </w:pPr>
      <w:bookmarkStart w:id="18" w:name="mip42785980"/>
      <w:bookmarkEnd w:id="18"/>
      <w:r w:rsidRPr="00A67C58">
        <w:t>3.</w:t>
      </w:r>
      <w:r>
        <w:t xml:space="preserve"> </w:t>
      </w:r>
      <w:r w:rsidRPr="00C715A8">
        <w:t xml:space="preserve">Do </w:t>
      </w:r>
      <w:r w:rsidRPr="002D0A47">
        <w:t>nadzorowania kontroli</w:t>
      </w:r>
      <w:r w:rsidRPr="00A67C58">
        <w:t>, o któr</w:t>
      </w:r>
      <w:r>
        <w:t>ej</w:t>
      </w:r>
      <w:r w:rsidRPr="00A67C58">
        <w:t xml:space="preserve"> mowa w ust. 1, stosuje się przepisy art. 24 </w:t>
      </w:r>
      <w:r w:rsidR="00845E2B">
        <w:t>ust. </w:t>
      </w:r>
      <w:r>
        <w:t xml:space="preserve">1 </w:t>
      </w:r>
      <w:r w:rsidRPr="00A67C58">
        <w:t>pkt 1–</w:t>
      </w:r>
      <w:r>
        <w:t>2</w:t>
      </w:r>
      <w:r w:rsidR="00C762E5">
        <w:t>,</w:t>
      </w:r>
      <w:r w:rsidRPr="00A67C58">
        <w:t xml:space="preserve"> </w:t>
      </w:r>
      <w:r>
        <w:t>4</w:t>
      </w:r>
      <w:r w:rsidRPr="00A67C58">
        <w:t xml:space="preserve"> i </w:t>
      </w:r>
      <w:r>
        <w:t xml:space="preserve">5 oraz </w:t>
      </w:r>
      <w:r w:rsidRPr="00A67C58">
        <w:t>art. 24a.</w:t>
      </w:r>
    </w:p>
    <w:p w:rsidR="00327485" w:rsidRPr="00A67C58" w:rsidRDefault="00327485" w:rsidP="00327485">
      <w:pPr>
        <w:pStyle w:val="ZUSTzmustartykuempunktem"/>
      </w:pPr>
      <w:r w:rsidRPr="00A67C58">
        <w:t>4.</w:t>
      </w:r>
      <w:r>
        <w:t xml:space="preserve"> </w:t>
      </w:r>
      <w:r w:rsidRPr="00A67C58">
        <w:t xml:space="preserve">Główny Inspektor </w:t>
      </w:r>
      <w:r>
        <w:t xml:space="preserve">oraz </w:t>
      </w:r>
      <w:r w:rsidRPr="00A67C58">
        <w:t>upoważniony</w:t>
      </w:r>
      <w:r w:rsidRPr="00A67C58" w:rsidDel="006808AE">
        <w:t xml:space="preserve"> </w:t>
      </w:r>
      <w:r w:rsidRPr="00A67C58">
        <w:t>przez niego</w:t>
      </w:r>
      <w:r w:rsidRPr="00A67C58" w:rsidDel="006808AE">
        <w:t xml:space="preserve"> </w:t>
      </w:r>
      <w:r w:rsidRPr="00A67C58">
        <w:t>pracownik Inspekcji może dokonać zabezpieczenia, o którym mowa w art. 26, w sposób określony w art. 27.</w:t>
      </w:r>
    </w:p>
    <w:p w:rsidR="00327485" w:rsidRDefault="00327485" w:rsidP="00327485">
      <w:pPr>
        <w:pStyle w:val="ZUSTzmustartykuempunktem"/>
      </w:pPr>
      <w:r w:rsidRPr="00A67C58">
        <w:lastRenderedPageBreak/>
        <w:t>5.</w:t>
      </w:r>
      <w:r>
        <w:t xml:space="preserve"> </w:t>
      </w:r>
      <w:r w:rsidRPr="00A67C58">
        <w:t xml:space="preserve">Z czynności </w:t>
      </w:r>
      <w:r>
        <w:t xml:space="preserve">przeprowadzonych w toku nadzoru, o którym mowa w ust. 1, </w:t>
      </w:r>
      <w:r w:rsidRPr="00A67C58">
        <w:t xml:space="preserve">sporządza </w:t>
      </w:r>
      <w:r>
        <w:t xml:space="preserve">się </w:t>
      </w:r>
      <w:r w:rsidRPr="00A67C58">
        <w:t xml:space="preserve">protokół. </w:t>
      </w:r>
      <w:r>
        <w:t>Do sporządzania protokołu stosuje się p</w:t>
      </w:r>
      <w:r w:rsidRPr="00A67C58">
        <w:t>rzepisy art. 28</w:t>
      </w:r>
      <w:r>
        <w:t>.</w:t>
      </w:r>
      <w:r w:rsidRPr="00A67C58">
        <w:t xml:space="preserve"> </w:t>
      </w:r>
    </w:p>
    <w:p w:rsidR="00327485" w:rsidRPr="00A67C58" w:rsidRDefault="00327485" w:rsidP="00327485">
      <w:pPr>
        <w:pStyle w:val="ZUSTzmustartykuempunktem"/>
      </w:pPr>
      <w:r w:rsidRPr="00A67C58">
        <w:t>6.</w:t>
      </w:r>
      <w:r>
        <w:t xml:space="preserve"> </w:t>
      </w:r>
      <w:r w:rsidRPr="00A67C58">
        <w:t xml:space="preserve">W przypadku gdy Główny Inspektor </w:t>
      </w:r>
      <w:r>
        <w:t>albo</w:t>
      </w:r>
      <w:r w:rsidRPr="00A67C58">
        <w:t xml:space="preserve"> upoważniony</w:t>
      </w:r>
      <w:r w:rsidRPr="00A67C58" w:rsidDel="006808AE">
        <w:t xml:space="preserve"> </w:t>
      </w:r>
      <w:r w:rsidRPr="00A67C58">
        <w:t>przez niego</w:t>
      </w:r>
      <w:r w:rsidRPr="00A67C58" w:rsidDel="006808AE">
        <w:t xml:space="preserve"> </w:t>
      </w:r>
      <w:r w:rsidRPr="00A67C58">
        <w:t>pracownik</w:t>
      </w:r>
      <w:r w:rsidRPr="00DE6828">
        <w:t xml:space="preserve"> </w:t>
      </w:r>
      <w:r w:rsidRPr="00A67C58">
        <w:t>Inspekcji</w:t>
      </w:r>
      <w:r>
        <w:t xml:space="preserve"> </w:t>
      </w:r>
      <w:r w:rsidRPr="00A67C58">
        <w:t xml:space="preserve">stwierdzi nieprawidłowości </w:t>
      </w:r>
      <w:r>
        <w:t>kontroli przeprowadzanej pod nadzorem</w:t>
      </w:r>
      <w:r w:rsidRPr="00A67C58">
        <w:t xml:space="preserve">, wydaje </w:t>
      </w:r>
      <w:r>
        <w:t xml:space="preserve">wojewódzkiemu </w:t>
      </w:r>
      <w:r w:rsidRPr="00A67C58">
        <w:t>inspektorowi polecenie niezwłocznego usunięcia tych nieprawidłowości.</w:t>
      </w:r>
    </w:p>
    <w:p w:rsidR="00327485" w:rsidRPr="00A67C58" w:rsidRDefault="00327485" w:rsidP="00327485">
      <w:pPr>
        <w:pStyle w:val="ZUSTzmustartykuempunktem"/>
      </w:pPr>
      <w:r w:rsidRPr="00A67C58">
        <w:t>7.</w:t>
      </w:r>
      <w:r>
        <w:t xml:space="preserve"> </w:t>
      </w:r>
      <w:r w:rsidRPr="00A67C58">
        <w:t xml:space="preserve">Główny Inspektor kieruje do właściwego wojewódzkiego inspektora pisemne polecenia lub wytyczne, jeżeli jest to niezbędne w celu usunięcia stwierdzonych nieprawidłowości </w:t>
      </w:r>
      <w:r>
        <w:t>kontroli przeprowadzanej pod nadzorem</w:t>
      </w:r>
      <w:r w:rsidRPr="00A67C58">
        <w:t>.</w:t>
      </w:r>
    </w:p>
    <w:p w:rsidR="00327485" w:rsidRPr="00A67C58" w:rsidRDefault="00327485" w:rsidP="00327485">
      <w:pPr>
        <w:pStyle w:val="ZUSTzmustartykuempunktem"/>
      </w:pPr>
      <w:r w:rsidRPr="00A67C58">
        <w:t>8.</w:t>
      </w:r>
      <w:r>
        <w:t xml:space="preserve"> </w:t>
      </w:r>
      <w:r w:rsidRPr="00A67C58">
        <w:t>Wojewódzki inspektor jest obowiązany poinformować Głównego Inspektora, w wyznaczonym przez Głównego Inspektora terminie, o sposobie wykonania poleceń lub wytycznych, o których mowa w ust. 7.”;</w:t>
      </w:r>
    </w:p>
    <w:p w:rsidR="00327485" w:rsidRDefault="00327485" w:rsidP="00327485">
      <w:pPr>
        <w:pStyle w:val="PKTpunkt"/>
      </w:pPr>
      <w:r w:rsidRPr="00A67C58">
        <w:t>1</w:t>
      </w:r>
      <w:r>
        <w:t>0</w:t>
      </w:r>
      <w:r w:rsidRPr="00A67C58">
        <w:t>)</w:t>
      </w:r>
      <w:r>
        <w:tab/>
        <w:t>w art. 29:</w:t>
      </w:r>
    </w:p>
    <w:p w:rsidR="00327485" w:rsidRDefault="00327485" w:rsidP="00327485">
      <w:pPr>
        <w:pStyle w:val="LITlitera"/>
      </w:pPr>
      <w:r>
        <w:t>a)</w:t>
      </w:r>
      <w:r>
        <w:tab/>
        <w:t>w ust. 1:</w:t>
      </w:r>
    </w:p>
    <w:p w:rsidR="00327485" w:rsidRDefault="00327485" w:rsidP="00327485">
      <w:pPr>
        <w:pStyle w:val="TIRtiret"/>
      </w:pPr>
      <w:r>
        <w:t>–</w:t>
      </w:r>
      <w:r>
        <w:tab/>
        <w:t>wprowadzenie do wyliczenia otrzymuje brzmienie:</w:t>
      </w:r>
    </w:p>
    <w:p w:rsidR="00327485" w:rsidRDefault="00327485" w:rsidP="00327485">
      <w:pPr>
        <w:pStyle w:val="ZTIRFRAGMzmnpwprdowyliczeniatiret"/>
      </w:pPr>
      <w:r>
        <w:t>„</w:t>
      </w:r>
      <w:r w:rsidRPr="003545B6">
        <w:t>Wykonując zadania, o których mowa w art. 17 ust. 1 pkt 1 lit. a i e</w:t>
      </w:r>
      <w:r>
        <w:t>–</w:t>
      </w:r>
      <w:r w:rsidRPr="003545B6">
        <w:t>k, wojewódzki inspektor, w drodze decyzji, może:</w:t>
      </w:r>
      <w:r>
        <w:t>”,</w:t>
      </w:r>
    </w:p>
    <w:p w:rsidR="00327485" w:rsidRDefault="00327485" w:rsidP="00327485">
      <w:pPr>
        <w:pStyle w:val="TIRtiret"/>
      </w:pPr>
      <w:r>
        <w:t>–</w:t>
      </w:r>
      <w:r>
        <w:tab/>
        <w:t>w pkt 5 kropkę zastępuje się średnikiem i dodaje się pkt 6 w brzmieniu:</w:t>
      </w:r>
    </w:p>
    <w:p w:rsidR="00327485" w:rsidRDefault="00327485" w:rsidP="00327485">
      <w:pPr>
        <w:pStyle w:val="ZTIRPKTzmpkttiret"/>
      </w:pPr>
      <w:r>
        <w:t>„6)</w:t>
      </w:r>
      <w:r>
        <w:tab/>
      </w:r>
      <w:r w:rsidRPr="003545B6">
        <w:t xml:space="preserve">nakazać </w:t>
      </w:r>
      <w:r w:rsidRPr="003A1DA6">
        <w:t>w punktach sprzedaży należących do podmiotu</w:t>
      </w:r>
      <w:r>
        <w:t xml:space="preserve"> </w:t>
      </w:r>
      <w:r w:rsidRPr="003A1DA6">
        <w:t xml:space="preserve">kontrolowanego </w:t>
      </w:r>
      <w:r w:rsidRPr="000422DB">
        <w:t xml:space="preserve">wycofanie z obrotu całej partii artykułu rolno-spożywczego zafałszowanego, jeżeli stwierdzony rodzaj nieprawidłowości </w:t>
      </w:r>
      <w:r>
        <w:t>odnosi</w:t>
      </w:r>
      <w:r w:rsidRPr="000422DB">
        <w:t xml:space="preserve"> się do całej partii produkcyjnej artykułu rolno-spożywczego.”,</w:t>
      </w:r>
    </w:p>
    <w:p w:rsidR="00327485" w:rsidRPr="003545B6" w:rsidRDefault="00327485" w:rsidP="00327485">
      <w:pPr>
        <w:pStyle w:val="LITlitera"/>
      </w:pPr>
      <w:r>
        <w:t>b)</w:t>
      </w:r>
      <w:r>
        <w:tab/>
        <w:t>ust. 2 i 3 otrzymują brzmienie:</w:t>
      </w:r>
    </w:p>
    <w:p w:rsidR="00327485" w:rsidRPr="00D04484" w:rsidRDefault="00327485" w:rsidP="00327485">
      <w:pPr>
        <w:pStyle w:val="ZLITUSTzmustliter"/>
      </w:pPr>
      <w:r w:rsidRPr="00327485">
        <w:t>„2. Decyzje, o których mowa w ust. 1 pkt 1–3 i 6, mogą być wydane przed zakończeniem kontroli.</w:t>
      </w:r>
    </w:p>
    <w:p w:rsidR="00327485" w:rsidRPr="00D04484" w:rsidRDefault="00327485" w:rsidP="00327485">
      <w:pPr>
        <w:pStyle w:val="ZLITUSTzmustliter"/>
      </w:pPr>
      <w:r w:rsidRPr="00327485">
        <w:t>3. Decyzje, o których mowa w ust. 1 pkt 1–3 i 6, podlegają natychmiastowemu wykonaniu.”;</w:t>
      </w:r>
    </w:p>
    <w:p w:rsidR="00327485" w:rsidRDefault="00327485" w:rsidP="00327485">
      <w:pPr>
        <w:pStyle w:val="PKTpunkt"/>
      </w:pPr>
      <w:r>
        <w:t>11)</w:t>
      </w:r>
      <w:r>
        <w:tab/>
      </w:r>
      <w:r w:rsidRPr="00A67C58">
        <w:t>w art. 32</w:t>
      </w:r>
      <w:r>
        <w:t>:</w:t>
      </w:r>
      <w:r w:rsidRPr="00A67C58">
        <w:t xml:space="preserve"> </w:t>
      </w:r>
    </w:p>
    <w:p w:rsidR="00327485" w:rsidRPr="00A67C58" w:rsidRDefault="00327485" w:rsidP="00327485">
      <w:pPr>
        <w:pStyle w:val="LITlitera"/>
      </w:pPr>
      <w:r>
        <w:t>a)</w:t>
      </w:r>
      <w:r>
        <w:tab/>
      </w:r>
      <w:r w:rsidRPr="00A67C58">
        <w:t>ust. 1 otrzymuje brzmienie:</w:t>
      </w:r>
    </w:p>
    <w:p w:rsidR="00327485" w:rsidRPr="00CB2E52" w:rsidRDefault="00327485" w:rsidP="00327485">
      <w:pPr>
        <w:pStyle w:val="ZLITUSTzmustliter"/>
      </w:pPr>
      <w:r w:rsidRPr="00327485">
        <w:t>„1.</w:t>
      </w:r>
      <w:r>
        <w:t xml:space="preserve"> </w:t>
      </w:r>
      <w:r w:rsidRPr="00327485">
        <w:t>Badania laboratoryjne związane z kontrolą jakości handlowej artykułów rolno-spożywczych są przeprowadzane w laboratoriach Głównego Inspektoratu Jakości Handlowej Artykułów Rolno-Spożywczych, w tym w krajowych laboratoriach referencyjnych, o których mowa w</w:t>
      </w:r>
      <w:r>
        <w:t xml:space="preserve"> </w:t>
      </w:r>
      <w:r w:rsidRPr="000422DB">
        <w:t>art. 33</w:t>
      </w:r>
      <w:r>
        <w:t xml:space="preserve"> </w:t>
      </w:r>
      <w:r w:rsidR="00845E2B">
        <w:t xml:space="preserve">rozporządzenia (WE) </w:t>
      </w:r>
      <w:r w:rsidR="00845E2B">
        <w:lastRenderedPageBreak/>
        <w:t>nr </w:t>
      </w:r>
      <w:r w:rsidRPr="00327485">
        <w:t>882/2004 Parlamentu Europejskiego i Rady z dnia 29 kwietnia 2004 r. w sprawie kontroli urzędowych przeprowadzanych w celu sprawdzenia zgodności z prawem paszowym i żywnościowym oraz regułami dotyczącymi zdrowia zwierząt i dobrostanu zwierząt (Dz. Urz. UE L 165 z 30.04.2004, str. 1, z późn. zm.</w:t>
      </w:r>
      <w:r w:rsidRPr="006568E6">
        <w:rPr>
          <w:rStyle w:val="IGindeksgrny"/>
        </w:rPr>
        <w:footnoteReference w:id="4"/>
      </w:r>
      <w:r w:rsidRPr="006568E6">
        <w:rPr>
          <w:rStyle w:val="IGindeksgrny"/>
        </w:rPr>
        <w:t xml:space="preserve">) </w:t>
      </w:r>
      <w:r w:rsidRPr="00327485">
        <w:t>– Dz. Urz. UE Polskie wydanie specjalne, rozdz. 3, t. 45, str. 200).”,</w:t>
      </w:r>
    </w:p>
    <w:p w:rsidR="00327485" w:rsidRDefault="00327485" w:rsidP="00327485">
      <w:pPr>
        <w:pStyle w:val="LITlitera"/>
      </w:pPr>
      <w:r>
        <w:t>b)</w:t>
      </w:r>
      <w:r>
        <w:tab/>
        <w:t>ust. 3a otrzymuje brzmienie:</w:t>
      </w:r>
    </w:p>
    <w:p w:rsidR="00327485" w:rsidRPr="00CD450F" w:rsidRDefault="00327485" w:rsidP="00327485">
      <w:pPr>
        <w:pStyle w:val="ZLITUSTzmustliter"/>
      </w:pPr>
      <w:r w:rsidRPr="00327485">
        <w:t>„3a. Badania laboratoryjne związane z kontrolą jakości handlowej artykułów rolno-spożywczych są finansowane ze środków Głównego Inspektoratu Jakości Handlowej Artykułów Rolno-Spożywczych.”;</w:t>
      </w:r>
    </w:p>
    <w:p w:rsidR="00327485" w:rsidRPr="00A67C58" w:rsidRDefault="00327485" w:rsidP="00327485">
      <w:pPr>
        <w:pStyle w:val="PKTpunkt"/>
      </w:pPr>
      <w:r w:rsidRPr="00A67C58">
        <w:t>1</w:t>
      </w:r>
      <w:r>
        <w:t>2</w:t>
      </w:r>
      <w:r w:rsidRPr="00A67C58">
        <w:t>)</w:t>
      </w:r>
      <w:r>
        <w:tab/>
      </w:r>
      <w:r w:rsidRPr="00A67C58">
        <w:t>w art. 40a:</w:t>
      </w:r>
    </w:p>
    <w:p w:rsidR="00327485" w:rsidRDefault="00327485" w:rsidP="00327485">
      <w:pPr>
        <w:pStyle w:val="LITlitera"/>
      </w:pPr>
      <w:r w:rsidRPr="00A67C58">
        <w:t>a)</w:t>
      </w:r>
      <w:r w:rsidRPr="00A67C58">
        <w:tab/>
      </w:r>
      <w:r>
        <w:t xml:space="preserve">w </w:t>
      </w:r>
      <w:r w:rsidRPr="00A67C58">
        <w:t>ust. 1</w:t>
      </w:r>
      <w:r>
        <w:t>:</w:t>
      </w:r>
    </w:p>
    <w:p w:rsidR="00327485" w:rsidRPr="00A67C58" w:rsidRDefault="00327485" w:rsidP="00327485">
      <w:pPr>
        <w:pStyle w:val="TIRtiret"/>
      </w:pPr>
      <w:r>
        <w:t>–</w:t>
      </w:r>
      <w:r>
        <w:tab/>
      </w:r>
      <w:r w:rsidRPr="00A67C58">
        <w:t>pkt 1 i 2 otrzymują brzmienie:</w:t>
      </w:r>
    </w:p>
    <w:p w:rsidR="00327485" w:rsidRPr="00A67C58" w:rsidRDefault="00327485" w:rsidP="00327485">
      <w:pPr>
        <w:pStyle w:val="ZTIRPKTzmpkttiret"/>
      </w:pPr>
      <w:r w:rsidRPr="00A67C58">
        <w:t>„1)</w:t>
      </w:r>
      <w:r w:rsidRPr="00A67C58">
        <w:tab/>
        <w:t>uniemożliwia organowi Inspekcji</w:t>
      </w:r>
      <w:r>
        <w:t xml:space="preserve"> </w:t>
      </w:r>
      <w:r w:rsidRPr="00A67C58">
        <w:t>przeprowadzanie kontroli, o których mowa w ustawie, lub kontroli przeprowadzanych na podstawie przepisów odrębnych, podlega karze pieniężnej w wysokości do dwudziestokrotnego przeciętnego wynagrodzenia za rok poprzedzający rok nałożenia kary;</w:t>
      </w:r>
    </w:p>
    <w:p w:rsidR="00327485" w:rsidRDefault="00327485" w:rsidP="00327485">
      <w:pPr>
        <w:pStyle w:val="ZTIRPKTzmpkttiret"/>
      </w:pPr>
      <w:r w:rsidRPr="00A67C58">
        <w:t>2)</w:t>
      </w:r>
      <w:r w:rsidRPr="00A67C58">
        <w:tab/>
        <w:t>utrudnia organowi Inspekcji przeprowadzanie kontroli, o których mowa w ustawie, lub kontroli przeprowadzanych na podstawie przepisów odrębnych, podlega karze pieniężnej w wysokości do piętnastokrotnego przeciętnego wynagrodzenia za rok poprzedzający rok nałożenia kary;”,</w:t>
      </w:r>
    </w:p>
    <w:p w:rsidR="00327485" w:rsidRDefault="00327485" w:rsidP="00327485">
      <w:pPr>
        <w:pStyle w:val="TIRtiret"/>
      </w:pPr>
      <w:r>
        <w:t>–</w:t>
      </w:r>
      <w:r>
        <w:tab/>
        <w:t>w pkt 6 kropkę zastępuje się średnikiem i dodaje się pkt 7 w brzmieniu:</w:t>
      </w:r>
    </w:p>
    <w:p w:rsidR="00327485" w:rsidRPr="00A67C58" w:rsidRDefault="00327485" w:rsidP="00327485">
      <w:pPr>
        <w:pStyle w:val="ZTIRPKTzmpkttiret"/>
      </w:pPr>
      <w:r>
        <w:t>„7)</w:t>
      </w:r>
      <w:r>
        <w:tab/>
        <w:t>nie wykonuje decyzji, o których mowa w art. 29 ust. 1, podlega karze pieniężnej w wysokości do trzykrotnej wartości korzyści majątkowej uzyskanej, lub która mogłaby zostać uzyskana przez wprowadzenie do obrotu artykułów rolno-spożywczych będących przedmiotem tych decyzji, nie niższej jednak niż 500 zł.”,</w:t>
      </w:r>
    </w:p>
    <w:p w:rsidR="00327485" w:rsidRPr="00A67C58" w:rsidRDefault="00327485" w:rsidP="009535B9">
      <w:pPr>
        <w:pStyle w:val="LITlitera"/>
        <w:keepNext/>
        <w:keepLines/>
      </w:pPr>
      <w:r w:rsidRPr="00A67C58">
        <w:lastRenderedPageBreak/>
        <w:t>b)</w:t>
      </w:r>
      <w:r w:rsidRPr="00A67C58">
        <w:tab/>
        <w:t>ust. 4 otrzymuje brzmienie:</w:t>
      </w:r>
    </w:p>
    <w:p w:rsidR="00327485" w:rsidRPr="00A67C58" w:rsidRDefault="00327485" w:rsidP="00327485">
      <w:pPr>
        <w:pStyle w:val="ZLITUSTzmustliter"/>
      </w:pPr>
      <w:r w:rsidRPr="00A67C58">
        <w:t>„4.</w:t>
      </w:r>
      <w:r>
        <w:t xml:space="preserve"> </w:t>
      </w:r>
      <w:r w:rsidRPr="00A67C58">
        <w:t>Kary pieniężne, o których mowa w ust. 1–3a, wymierza, w drodze decyzji, Główny Inspektor albo wojewódzki inspektor właściwy ze względu na miejsce przeprowadzenia kontroli.”,</w:t>
      </w:r>
    </w:p>
    <w:p w:rsidR="00327485" w:rsidRPr="00A67C58" w:rsidRDefault="00327485" w:rsidP="00327485">
      <w:pPr>
        <w:pStyle w:val="LITlitera"/>
      </w:pPr>
      <w:r w:rsidRPr="00A67C58">
        <w:t>c)</w:t>
      </w:r>
      <w:r w:rsidRPr="00A67C58">
        <w:tab/>
        <w:t>ust. 5–5b otrzymują brzmienie:</w:t>
      </w:r>
    </w:p>
    <w:p w:rsidR="00327485" w:rsidRPr="00A67C58" w:rsidRDefault="00327485" w:rsidP="00327485">
      <w:pPr>
        <w:pStyle w:val="ZLITUSTzmustliter"/>
      </w:pPr>
      <w:r w:rsidRPr="00A67C58">
        <w:t>„5.</w:t>
      </w:r>
      <w:r>
        <w:t xml:space="preserve"> </w:t>
      </w:r>
      <w:r w:rsidRPr="00A67C58">
        <w:t>Ustalając wysokość kary pieniężnej, Główny Inspektor albo wojewódzki inspektor uwzględnia stopień szkodliwości czynu, zakres naruszenia, dotychczasową działalność podmiotu działającego na rynku artykułów rolno-spożywczych i wielkość jego obrotów oraz przychodu, a także wartość kontrolowanych artykułów rolno-spożywczych.</w:t>
      </w:r>
    </w:p>
    <w:p w:rsidR="00327485" w:rsidRPr="00A67C58" w:rsidRDefault="00327485" w:rsidP="00327485">
      <w:pPr>
        <w:pStyle w:val="ZLITUSTzmustliter"/>
      </w:pPr>
      <w:r w:rsidRPr="00A67C58">
        <w:t>5a.</w:t>
      </w:r>
      <w:r>
        <w:t xml:space="preserve"> </w:t>
      </w:r>
      <w:r w:rsidRPr="00A67C58">
        <w:t>Przed ustaleniem wysokości kary pieniężnej Główny Inspektor albo wojewódzki inspektor może żądać okazania dokumentów związanych z ustaleniem okoliczności, o których mowa w ust. 5, w szczególności dotyczących obrotów, przychodu i wartości kontrolowanych artykułów rolno-spożywczych.</w:t>
      </w:r>
    </w:p>
    <w:p w:rsidR="00327485" w:rsidRPr="00A67C58" w:rsidRDefault="00327485" w:rsidP="00327485">
      <w:pPr>
        <w:pStyle w:val="ZLITUSTzmustliter"/>
      </w:pPr>
      <w:r w:rsidRPr="00A67C58">
        <w:t>5b.</w:t>
      </w:r>
      <w:r>
        <w:t xml:space="preserve"> </w:t>
      </w:r>
      <w:r w:rsidRPr="00A67C58">
        <w:t>W przypadku gdy przedsiębiorca nie uzyskał przychodu w roku rozliczeniowym poprzedzającym rok nałożenia kary, przy wymierzaniu kary pieniężnej na podstawie ust. 1 pkt 4 lub 5 Główny Inspektor albo wojewódzki inspektor wymierza karę pieniężną w wysokości do dwudziestokrotnego przeciętnego wynagrodzenia za rok poprzedzający rok nałożenia kary, nie niższą jednak niż 1000 zł.”,</w:t>
      </w:r>
    </w:p>
    <w:p w:rsidR="00327485" w:rsidRPr="00A67C58" w:rsidRDefault="00327485" w:rsidP="00327485">
      <w:pPr>
        <w:pStyle w:val="LITlitera"/>
      </w:pPr>
      <w:r w:rsidRPr="00A67C58">
        <w:t>d)</w:t>
      </w:r>
      <w:r w:rsidRPr="00A67C58">
        <w:tab/>
        <w:t>ust. 5d otrzymuje brzmienie:</w:t>
      </w:r>
    </w:p>
    <w:p w:rsidR="00327485" w:rsidRPr="00A67C58" w:rsidRDefault="00327485" w:rsidP="00327485">
      <w:pPr>
        <w:pStyle w:val="ZLITUSTzmustliter"/>
      </w:pPr>
      <w:r w:rsidRPr="00A67C58">
        <w:t>„5d.</w:t>
      </w:r>
      <w:r>
        <w:t xml:space="preserve"> </w:t>
      </w:r>
      <w:r w:rsidRPr="00A67C58">
        <w:t>O odstąpieniu od wymierzenia kar pieniężnych, o którym mowa w ust. 5c, rozstrzyga, w drodze decyzji, Główny Inspektor albo wojewódzki inspektor.”,</w:t>
      </w:r>
    </w:p>
    <w:p w:rsidR="00327485" w:rsidRPr="00A67C58" w:rsidRDefault="00327485" w:rsidP="00327485">
      <w:pPr>
        <w:pStyle w:val="LITlitera"/>
      </w:pPr>
      <w:r w:rsidRPr="00A67C58">
        <w:t>e)</w:t>
      </w:r>
      <w:r w:rsidRPr="00A67C58">
        <w:tab/>
        <w:t>ust. 7 i 8 otrzymują brzmienie:</w:t>
      </w:r>
    </w:p>
    <w:p w:rsidR="00327485" w:rsidRPr="00A67C58" w:rsidRDefault="00327485" w:rsidP="00327485">
      <w:pPr>
        <w:pStyle w:val="ZLITUSTzmustliter"/>
      </w:pPr>
      <w:r w:rsidRPr="00327485">
        <w:t>„7.</w:t>
      </w:r>
      <w:r>
        <w:t xml:space="preserve"> </w:t>
      </w:r>
      <w:r w:rsidRPr="00327485">
        <w:t xml:space="preserve">Kary pieniężne stanowią dochód budżetu państwa i są wpłacane na rachunek bankowy odpowiednio </w:t>
      </w:r>
      <w:r w:rsidRPr="003461CA">
        <w:t>Głównego</w:t>
      </w:r>
      <w:r w:rsidRPr="00327485">
        <w:t xml:space="preserve"> Inspektoratu Jakości Handlowej Artykułów Rolno-Spożywczych albo wojewódzkiego inspektoratu</w:t>
      </w:r>
      <w:r w:rsidRPr="006044B1">
        <w:t xml:space="preserve"> </w:t>
      </w:r>
      <w:r w:rsidRPr="00327485">
        <w:t>jakości handlowej artykułów rolno-spożywczych.</w:t>
      </w:r>
    </w:p>
    <w:p w:rsidR="00327485" w:rsidRPr="00A67C58" w:rsidRDefault="00327485" w:rsidP="00327485">
      <w:pPr>
        <w:pStyle w:val="ZLITUSTzmustliter"/>
      </w:pPr>
      <w:r w:rsidRPr="00327485">
        <w:t xml:space="preserve">8. </w:t>
      </w:r>
      <w:r w:rsidRPr="00A67C58">
        <w:t xml:space="preserve">W zakresie nieuregulowanym w niniejszej ustawie oraz w Kodeksie postępowania administracyjnego do kar pieniężnych stosuje się odpowiednio przepisy działu III ustawy z dnia 29 sierpnia 1997 r. – Ordynacja podatkowa (Dz. </w:t>
      </w:r>
      <w:r w:rsidRPr="00A67C58">
        <w:lastRenderedPageBreak/>
        <w:t xml:space="preserve">U. z </w:t>
      </w:r>
      <w:r>
        <w:t>2019 r. poz. 900, z późn. zm.</w:t>
      </w:r>
      <w:bookmarkStart w:id="19" w:name="_Ref19009190"/>
      <w:r w:rsidRPr="006568E6">
        <w:rPr>
          <w:rStyle w:val="IGindeksgrny"/>
        </w:rPr>
        <w:footnoteReference w:id="5"/>
      </w:r>
      <w:bookmarkEnd w:id="19"/>
      <w:r w:rsidRPr="006568E6">
        <w:rPr>
          <w:rStyle w:val="IGindeksgrny"/>
        </w:rPr>
        <w:t>)</w:t>
      </w:r>
      <w:r w:rsidRPr="00A67C58">
        <w:t>), z tym że uprawnienia organów podatkowych przysługują Głównemu Inspektorowi albo wojewódzkiemu inspektorowi właściwemu ze względu na miejsce przeprowadzenia kontroli.</w:t>
      </w:r>
      <w:r w:rsidRPr="00327485">
        <w:t>”.</w:t>
      </w:r>
    </w:p>
    <w:p w:rsidR="00327485" w:rsidRDefault="00327485" w:rsidP="00327485">
      <w:pPr>
        <w:pStyle w:val="ARTartustawynprozporzdzenia"/>
      </w:pPr>
      <w:r w:rsidRPr="00744FE0">
        <w:rPr>
          <w:rStyle w:val="Ppogrubienie"/>
        </w:rPr>
        <w:t>Art. 2</w:t>
      </w:r>
      <w:r w:rsidRPr="00327485">
        <w:t>.</w:t>
      </w:r>
      <w:r>
        <w:t xml:space="preserve"> W ustawie z dnia 29 sierpnia 1997 r. – Ordynacja podatkowa (Dz. U. z 2019 r. poz. 900, z późn. zm.</w:t>
      </w:r>
      <w:r w:rsidR="00C762E5">
        <w:rPr>
          <w:rStyle w:val="Odwoanieprzypisudolnego"/>
        </w:rPr>
        <w:footnoteReference w:id="6"/>
      </w:r>
      <w:r w:rsidR="00C762E5">
        <w:rPr>
          <w:rStyle w:val="IGindeksgrny"/>
        </w:rPr>
        <w:t>)</w:t>
      </w:r>
      <w:r>
        <w:t xml:space="preserve">) w art. 299 w § 3 w pkt 16 </w:t>
      </w:r>
      <w:r w:rsidRPr="00E0472E">
        <w:t xml:space="preserve">kropkę zastępuje się średnikiem i dodaje się </w:t>
      </w:r>
      <w:r>
        <w:t>pkt 17 w brzmieniu:</w:t>
      </w:r>
    </w:p>
    <w:p w:rsidR="00327485" w:rsidRDefault="00327485" w:rsidP="00327485">
      <w:pPr>
        <w:pStyle w:val="ZPKTzmpktartykuempunktem"/>
      </w:pPr>
      <w:r>
        <w:t>„17)</w:t>
      </w:r>
      <w:r>
        <w:tab/>
        <w:t>organom Inspekcji Jakości Handlowej Artykułów Rolno-Spożywczych w związku z kontrolami przeprowadzanymi na podstawie art. 17c ustawy z d</w:t>
      </w:r>
      <w:r w:rsidR="00845E2B">
        <w:t>nia 21 grudnia 2000 </w:t>
      </w:r>
      <w:r>
        <w:t xml:space="preserve">r. o jakości handlowej artykułów rolno-spożywczych </w:t>
      </w:r>
      <w:r w:rsidRPr="00A67C58">
        <w:t xml:space="preserve">(Dz. U. z </w:t>
      </w:r>
      <w:r w:rsidR="00845E2B">
        <w:t>201</w:t>
      </w:r>
      <w:r w:rsidR="0048585C">
        <w:t>9</w:t>
      </w:r>
      <w:r w:rsidR="00845E2B">
        <w:t xml:space="preserve"> r. poz. </w:t>
      </w:r>
      <w:r w:rsidR="0048585C">
        <w:t>2178</w:t>
      </w:r>
      <w:r w:rsidR="00F85890">
        <w:t xml:space="preserve"> i …</w:t>
      </w:r>
      <w:r w:rsidRPr="00A67C58">
        <w:t xml:space="preserve">) oraz </w:t>
      </w:r>
      <w:r>
        <w:t xml:space="preserve">w zakresie prowadzonych </w:t>
      </w:r>
      <w:r w:rsidRPr="00A67C58">
        <w:t>postępowa</w:t>
      </w:r>
      <w:r>
        <w:t>ń</w:t>
      </w:r>
      <w:r w:rsidRPr="00A67C58">
        <w:t xml:space="preserve"> w sprawie wymierzenia kar pieniężnych na podstawie art. 40a ust. 1–3a </w:t>
      </w:r>
      <w:r>
        <w:t xml:space="preserve">tej </w:t>
      </w:r>
      <w:r w:rsidRPr="00A67C58">
        <w:t>ustawy</w:t>
      </w:r>
      <w:r>
        <w:t>.</w:t>
      </w:r>
      <w:r w:rsidRPr="00A67C58">
        <w:t>”.</w:t>
      </w:r>
    </w:p>
    <w:p w:rsidR="00327485" w:rsidRPr="00A67C58" w:rsidRDefault="00327485" w:rsidP="00327485">
      <w:pPr>
        <w:pStyle w:val="ARTartustawynprozporzdzenia"/>
      </w:pPr>
      <w:r w:rsidRPr="00744FE0">
        <w:rPr>
          <w:rStyle w:val="Ppogrubienie"/>
        </w:rPr>
        <w:t>Art. 3.</w:t>
      </w:r>
      <w:r>
        <w:t xml:space="preserve"> </w:t>
      </w:r>
      <w:r w:rsidRPr="00A67C58">
        <w:t>W ustawie z dnia 7 października 1999 r. o języku polskim (Dz. U. z 201</w:t>
      </w:r>
      <w:r>
        <w:t>9</w:t>
      </w:r>
      <w:r w:rsidR="00845E2B">
        <w:t xml:space="preserve"> r. poz. </w:t>
      </w:r>
      <w:r>
        <w:t>1480</w:t>
      </w:r>
      <w:r w:rsidRPr="00A67C58">
        <w:t>) art. 7b otrzymuje brzmienie:</w:t>
      </w:r>
    </w:p>
    <w:p w:rsidR="00327485" w:rsidRPr="00A67C58" w:rsidRDefault="00327485" w:rsidP="00327485">
      <w:pPr>
        <w:pStyle w:val="ZARTzmartartykuempunktem"/>
      </w:pPr>
      <w:r w:rsidRPr="00A67C58">
        <w:t>„Art.</w:t>
      </w:r>
      <w:r>
        <w:t xml:space="preserve"> </w:t>
      </w:r>
      <w:r w:rsidRPr="00A67C58">
        <w:t>7b.</w:t>
      </w:r>
      <w:r>
        <w:t xml:space="preserve"> </w:t>
      </w:r>
      <w:r w:rsidRPr="00A67C58">
        <w:t>Kontrolę używania języka polskiego w zakresie, o którym mowa w art. 7 i art.</w:t>
      </w:r>
      <w:r>
        <w:t xml:space="preserve"> </w:t>
      </w:r>
      <w:r w:rsidRPr="00A67C58">
        <w:t>7a, sprawuje, odpowiednio do zakresu swoich zadań, Prezes Urzędu Ochrony Konkurencji i Konsumentów, Inspekcja Handlowa, Inspekcja Jakości Handlowej Artykułów Rolno-Spożywczych oraz powiatowy (miejski) rzecznik konsumentów, jak również Państwowa Inspekcja Pracy.”.</w:t>
      </w:r>
    </w:p>
    <w:p w:rsidR="00327485" w:rsidRPr="00A67C58" w:rsidRDefault="00327485" w:rsidP="00327485">
      <w:pPr>
        <w:pStyle w:val="ARTartustawynprozporzdzenia"/>
      </w:pPr>
      <w:r w:rsidRPr="00744FE0">
        <w:rPr>
          <w:rStyle w:val="Ppogrubienie"/>
        </w:rPr>
        <w:t>Art. 4.</w:t>
      </w:r>
      <w:r>
        <w:t xml:space="preserve"> </w:t>
      </w:r>
      <w:r w:rsidRPr="00A67C58">
        <w:t>W ustawie z dnia 15 grudnia 2000 r. o Inspekcji Handlowej (Dz. U. z 201</w:t>
      </w:r>
      <w:r>
        <w:t>9</w:t>
      </w:r>
      <w:r w:rsidR="00845E2B">
        <w:t xml:space="preserve"> r. poz. </w:t>
      </w:r>
      <w:r>
        <w:t>1668</w:t>
      </w:r>
      <w:r w:rsidR="0048585C">
        <w:t xml:space="preserve"> i 2166</w:t>
      </w:r>
      <w:r w:rsidRPr="00A67C58">
        <w:t>) wprowadza się następujące zmiany:</w:t>
      </w:r>
    </w:p>
    <w:p w:rsidR="00327485" w:rsidRPr="00A67C58" w:rsidRDefault="00327485" w:rsidP="00327485">
      <w:pPr>
        <w:pStyle w:val="PKTpunkt"/>
      </w:pPr>
      <w:r>
        <w:t>1)</w:t>
      </w:r>
      <w:r>
        <w:tab/>
      </w:r>
      <w:r w:rsidRPr="00A67C58">
        <w:t>w art. 3:</w:t>
      </w:r>
    </w:p>
    <w:p w:rsidR="00327485" w:rsidRDefault="00327485" w:rsidP="00327485">
      <w:pPr>
        <w:pStyle w:val="LITlitera"/>
      </w:pPr>
      <w:r w:rsidRPr="00A67C58">
        <w:t>a)</w:t>
      </w:r>
      <w:r>
        <w:tab/>
      </w:r>
      <w:r w:rsidRPr="00A67C58">
        <w:t>w ust. 1</w:t>
      </w:r>
      <w:r>
        <w:t>:</w:t>
      </w:r>
    </w:p>
    <w:p w:rsidR="00327485" w:rsidRDefault="00327485" w:rsidP="00744FE0">
      <w:pPr>
        <w:pStyle w:val="TIRtiret"/>
      </w:pPr>
      <w:r>
        <w:t>–</w:t>
      </w:r>
      <w:r>
        <w:tab/>
        <w:t>pkt 2e otrzymuje brzmienie:</w:t>
      </w:r>
    </w:p>
    <w:p w:rsidR="00327485" w:rsidRDefault="00327485" w:rsidP="00744FE0">
      <w:pPr>
        <w:pStyle w:val="ZTIRPKTzmpkttiret"/>
      </w:pPr>
      <w:r>
        <w:t>„2e)</w:t>
      </w:r>
      <w:r>
        <w:tab/>
      </w:r>
      <w:r w:rsidRPr="007A0D8F">
        <w:t xml:space="preserve">kontrola znakowania wprowadzonych do obrotu produktów GMO w rozumieniu ustawy z dnia 22 czerwca 2001 r. o mikroorganizmach i organizmach genetycznie zmodyfikowanych </w:t>
      </w:r>
      <w:r w:rsidRPr="00D86E53">
        <w:t xml:space="preserve">(Dz. U. </w:t>
      </w:r>
      <w:r>
        <w:t>z 2019 r. poz. 706</w:t>
      </w:r>
      <w:r w:rsidRPr="00D86E53">
        <w:t xml:space="preserve">), </w:t>
      </w:r>
      <w:r w:rsidRPr="007A0D8F">
        <w:t xml:space="preserve">przeznaczonych dla konsumentów, </w:t>
      </w:r>
      <w:r>
        <w:t xml:space="preserve">z zastrzeżeniem ust. 2, </w:t>
      </w:r>
      <w:r w:rsidRPr="007A0D8F">
        <w:t>w tym pobieranie próbek i badanie próbek tych produktów w celu identyfikacji w tych produktach organizmów genetycznie zmodyfikowanych;</w:t>
      </w:r>
      <w:r>
        <w:t>”,</w:t>
      </w:r>
    </w:p>
    <w:p w:rsidR="00327485" w:rsidRPr="00A67C58" w:rsidRDefault="00327485" w:rsidP="00744FE0">
      <w:pPr>
        <w:pStyle w:val="TIRtiret"/>
      </w:pPr>
      <w:r>
        <w:lastRenderedPageBreak/>
        <w:t>–</w:t>
      </w:r>
      <w:r>
        <w:tab/>
      </w:r>
      <w:r w:rsidRPr="00A67C58">
        <w:t>uchyla się pkt 2f,</w:t>
      </w:r>
    </w:p>
    <w:p w:rsidR="00327485" w:rsidRPr="00A67C58" w:rsidRDefault="00327485" w:rsidP="00327485">
      <w:pPr>
        <w:pStyle w:val="LITlitera"/>
      </w:pPr>
      <w:r>
        <w:t>b</w:t>
      </w:r>
      <w:r w:rsidRPr="00A67C58">
        <w:t>)</w:t>
      </w:r>
      <w:r w:rsidRPr="00A67C58">
        <w:tab/>
        <w:t>ust. 2 otrzymuje brzmienie:</w:t>
      </w:r>
    </w:p>
    <w:p w:rsidR="00327485" w:rsidRDefault="00327485" w:rsidP="00327485">
      <w:pPr>
        <w:pStyle w:val="ZLITUSTzmustliter"/>
      </w:pPr>
      <w:r w:rsidRPr="00A67C58">
        <w:t>„2.</w:t>
      </w:r>
      <w:r>
        <w:t xml:space="preserve"> </w:t>
      </w:r>
      <w:r w:rsidRPr="00A67C58">
        <w:t>Kontrol</w:t>
      </w:r>
      <w:r>
        <w:t>e</w:t>
      </w:r>
      <w:r w:rsidRPr="00A67C58">
        <w:t>, o któr</w:t>
      </w:r>
      <w:r>
        <w:t>ych</w:t>
      </w:r>
      <w:r w:rsidRPr="00A67C58">
        <w:t xml:space="preserve"> mowa w ust. 1 pkt 2</w:t>
      </w:r>
      <w:r>
        <w:t xml:space="preserve"> i 2e</w:t>
      </w:r>
      <w:r w:rsidRPr="00A67C58">
        <w:t>, nie obejmuj</w:t>
      </w:r>
      <w:r>
        <w:t>ą</w:t>
      </w:r>
      <w:r w:rsidRPr="00A67C58">
        <w:t xml:space="preserve"> kontroli jakości handlowej artykułów rolno-spożywczych oraz kontroli jakości zdrowotnej środków spożywczych określonych w przepisach odrębnych.”;</w:t>
      </w:r>
    </w:p>
    <w:p w:rsidR="00327485" w:rsidRDefault="00327485" w:rsidP="00327485">
      <w:pPr>
        <w:pStyle w:val="PKTpunkt"/>
      </w:pPr>
      <w:r>
        <w:t>2)</w:t>
      </w:r>
      <w:r>
        <w:tab/>
      </w:r>
      <w:r w:rsidRPr="00766B89">
        <w:t>w art. 10 uchyla się ust. 2;</w:t>
      </w:r>
      <w:r>
        <w:t xml:space="preserve"> </w:t>
      </w:r>
    </w:p>
    <w:p w:rsidR="00327485" w:rsidRDefault="00327485" w:rsidP="00327485">
      <w:pPr>
        <w:pStyle w:val="PKTpunkt"/>
      </w:pPr>
      <w:r>
        <w:t>3)</w:t>
      </w:r>
      <w:r>
        <w:tab/>
      </w:r>
      <w:r w:rsidRPr="008854DC">
        <w:t xml:space="preserve">po art. </w:t>
      </w:r>
      <w:r>
        <w:t>11</w:t>
      </w:r>
      <w:r w:rsidRPr="008854DC">
        <w:t xml:space="preserve"> dodaje się art. </w:t>
      </w:r>
      <w:r>
        <w:t>11</w:t>
      </w:r>
      <w:r w:rsidRPr="008854DC">
        <w:t>a w brzmieniu:</w:t>
      </w:r>
    </w:p>
    <w:p w:rsidR="00327485" w:rsidRPr="00327485" w:rsidRDefault="00327485" w:rsidP="00744FE0">
      <w:pPr>
        <w:pStyle w:val="ZARTzmartartykuempunktem"/>
      </w:pPr>
      <w:r>
        <w:t>„</w:t>
      </w:r>
      <w:r w:rsidRPr="00327485">
        <w:t>Art. 11a. 1. Prezes Urzędu może podawać do publicznej wiadomości następujące informacje o</w:t>
      </w:r>
      <w:r>
        <w:t xml:space="preserve"> </w:t>
      </w:r>
      <w:r w:rsidRPr="00327485">
        <w:t>wynikach kontroli Inspekcji:</w:t>
      </w:r>
    </w:p>
    <w:p w:rsidR="00327485" w:rsidRPr="00327485" w:rsidRDefault="00327485" w:rsidP="00744FE0">
      <w:pPr>
        <w:pStyle w:val="ZPKTzmpktartykuempunktem"/>
      </w:pPr>
      <w:r w:rsidRPr="00554F67">
        <w:t>1)</w:t>
      </w:r>
      <w:r w:rsidRPr="00554F67">
        <w:tab/>
        <w:t>dane identyfikujące kontrolowany podmiot,</w:t>
      </w:r>
    </w:p>
    <w:p w:rsidR="00327485" w:rsidRPr="00327485" w:rsidRDefault="00327485" w:rsidP="00744FE0">
      <w:pPr>
        <w:pStyle w:val="ZPKTzmpktartykuempunktem"/>
      </w:pPr>
      <w:r w:rsidRPr="00554F67">
        <w:t>2)</w:t>
      </w:r>
      <w:r w:rsidRPr="00554F67">
        <w:tab/>
        <w:t>dane identyfikujące podmiot odpowiedzialny za produkt poddany kontroli,</w:t>
      </w:r>
    </w:p>
    <w:p w:rsidR="00327485" w:rsidRPr="00327485" w:rsidRDefault="00327485" w:rsidP="00744FE0">
      <w:pPr>
        <w:pStyle w:val="ZPKTzmpktartykuempunktem"/>
      </w:pPr>
      <w:r w:rsidRPr="00554F67">
        <w:t>3)</w:t>
      </w:r>
      <w:r w:rsidRPr="00554F67">
        <w:tab/>
        <w:t>dane identyfikujące produkt poddany kontroli,</w:t>
      </w:r>
    </w:p>
    <w:p w:rsidR="00327485" w:rsidRPr="00327485" w:rsidRDefault="00327485" w:rsidP="00744FE0">
      <w:pPr>
        <w:pStyle w:val="ZPKTzmpktartykuempunktem"/>
      </w:pPr>
      <w:r w:rsidRPr="00554F67">
        <w:t>4)</w:t>
      </w:r>
      <w:r w:rsidRPr="00554F67">
        <w:tab/>
        <w:t>miejsce (adres) przeprowadzonej kontroli,</w:t>
      </w:r>
    </w:p>
    <w:p w:rsidR="00327485" w:rsidRPr="00327485" w:rsidRDefault="00327485" w:rsidP="00744FE0">
      <w:pPr>
        <w:pStyle w:val="ZPKTzmpktartykuempunktem"/>
      </w:pPr>
      <w:r w:rsidRPr="00554F67">
        <w:t>5)</w:t>
      </w:r>
      <w:r w:rsidRPr="00554F67">
        <w:tab/>
        <w:t>ustalenia kontroli,</w:t>
      </w:r>
    </w:p>
    <w:p w:rsidR="00327485" w:rsidRPr="00327485" w:rsidRDefault="00327485" w:rsidP="00744FE0">
      <w:pPr>
        <w:pStyle w:val="ZPKTzmpktartykuempunktem"/>
      </w:pPr>
      <w:r w:rsidRPr="00554F67">
        <w:t>6)</w:t>
      </w:r>
      <w:r w:rsidRPr="00554F67">
        <w:tab/>
        <w:t>wykorzystanie ustaleń kontroli</w:t>
      </w:r>
    </w:p>
    <w:p w:rsidR="00327485" w:rsidRPr="00327485" w:rsidRDefault="00327485" w:rsidP="00744FE0">
      <w:pPr>
        <w:pStyle w:val="ZCZWSPPKTzmczciwsppktartykuempunktem"/>
      </w:pPr>
      <w:r w:rsidRPr="00554F67">
        <w:t>– z</w:t>
      </w:r>
      <w:r>
        <w:t xml:space="preserve"> </w:t>
      </w:r>
      <w:r w:rsidRPr="00554F67">
        <w:t xml:space="preserve">pominięciem informacji stanowiących tajemnicę przedsiębiorstwa, jak również innych </w:t>
      </w:r>
      <w:r w:rsidRPr="00327485">
        <w:t>informacji podlegających ochronie na podstawie odrębnych przepisów.</w:t>
      </w:r>
    </w:p>
    <w:p w:rsidR="00327485" w:rsidRPr="00327485" w:rsidRDefault="00327485" w:rsidP="00744FE0">
      <w:pPr>
        <w:pStyle w:val="ZUSTzmustartykuempunktem"/>
      </w:pPr>
      <w:r w:rsidRPr="00554F67">
        <w:t xml:space="preserve">2. </w:t>
      </w:r>
      <w:r w:rsidRPr="00327485">
        <w:t>Wojewódzki inspektor, w zakresie zrealizowanych przez siebie kontroli, może podawać do publicznej wiadomości informacje, o których mowa w ust. 1, z pominięciem informacji stanowiących tajemnicę przedsiębiorstwa, jak również innych informacji podlegających ochronie na podstawie odrębnych przepisów.</w:t>
      </w:r>
    </w:p>
    <w:p w:rsidR="00327485" w:rsidRPr="00327485" w:rsidRDefault="00327485" w:rsidP="00744FE0">
      <w:pPr>
        <w:pStyle w:val="ZUSTzmustartykuempunktem"/>
      </w:pPr>
      <w:r w:rsidRPr="00554F67">
        <w:t xml:space="preserve">3. Prezes Urzędu oraz wojewódzcy inspektorzy publikują – odpowiednio na stronie internetowej Urzędu </w:t>
      </w:r>
      <w:r w:rsidRPr="00327485">
        <w:t>Ochrony Konkurencji i Konsumentów albo na stronach internetowych wojewódzkich inspektoratów – w całości treść decyzji wydawanych na podstawie przepisów ustawy oraz przepisów odrębnych, z zastrzeżeniem, że publikacja uzasadnienia nie obejmuje informacji stanowiących tajemnicę przedsiębiorstwa, jak również innych informacji podlegających ochronie na podstawie odrębnych przepisów. Publikacja jest opatrzona informacją, czy decyzja jest prawomocna.”;</w:t>
      </w:r>
    </w:p>
    <w:p w:rsidR="00327485" w:rsidRPr="00A67C58" w:rsidRDefault="00327485" w:rsidP="00327485">
      <w:pPr>
        <w:pStyle w:val="PKTpunkt"/>
      </w:pPr>
      <w:r>
        <w:t>4)</w:t>
      </w:r>
      <w:r>
        <w:tab/>
      </w:r>
      <w:r w:rsidRPr="00A67C58">
        <w:t>w art. 18:</w:t>
      </w:r>
    </w:p>
    <w:p w:rsidR="00327485" w:rsidRPr="00A67C58" w:rsidRDefault="00327485" w:rsidP="00327485">
      <w:pPr>
        <w:pStyle w:val="LITlitera"/>
      </w:pPr>
      <w:r w:rsidRPr="00A67C58">
        <w:t>a)</w:t>
      </w:r>
      <w:r>
        <w:tab/>
      </w:r>
      <w:r w:rsidRPr="00A67C58">
        <w:t>w ust. 1 uchyla się pkt 2,</w:t>
      </w:r>
    </w:p>
    <w:p w:rsidR="00327485" w:rsidRPr="00A67C58" w:rsidRDefault="00327485" w:rsidP="00327485">
      <w:pPr>
        <w:pStyle w:val="LITlitera"/>
      </w:pPr>
      <w:r w:rsidRPr="00A67C58">
        <w:t>b)</w:t>
      </w:r>
      <w:r>
        <w:tab/>
      </w:r>
      <w:r w:rsidRPr="001F1D29">
        <w:t xml:space="preserve">uchyla się </w:t>
      </w:r>
      <w:r w:rsidRPr="00A67C58">
        <w:t xml:space="preserve">ust. </w:t>
      </w:r>
      <w:r>
        <w:t xml:space="preserve">5 i </w:t>
      </w:r>
      <w:r w:rsidRPr="00A67C58">
        <w:t>6;</w:t>
      </w:r>
    </w:p>
    <w:p w:rsidR="00327485" w:rsidRDefault="00327485" w:rsidP="00327485">
      <w:pPr>
        <w:pStyle w:val="PKTpunkt"/>
      </w:pPr>
      <w:r>
        <w:t>5)</w:t>
      </w:r>
      <w:r>
        <w:tab/>
        <w:t>w art. 26a pkt 4 otrzymuje brzmienie:</w:t>
      </w:r>
    </w:p>
    <w:p w:rsidR="00327485" w:rsidRPr="003545B6" w:rsidRDefault="00327485" w:rsidP="00327485">
      <w:pPr>
        <w:pStyle w:val="ZPKTzmpktartykuempunktem"/>
      </w:pPr>
      <w:r w:rsidRPr="003545B6">
        <w:lastRenderedPageBreak/>
        <w:t>„4)</w:t>
      </w:r>
      <w:r>
        <w:tab/>
      </w:r>
      <w:r w:rsidRPr="003545B6">
        <w:t xml:space="preserve">produktów niebezpiecznych </w:t>
      </w:r>
      <w:r>
        <w:t>–</w:t>
      </w:r>
      <w:r w:rsidRPr="003545B6">
        <w:t xml:space="preserve"> przez ich umieszczenie w pomieszczeniach i w warunkach spełniających wymagania określone w przepisach odrębnych.”</w:t>
      </w:r>
      <w:r>
        <w:t>;</w:t>
      </w:r>
    </w:p>
    <w:p w:rsidR="00327485" w:rsidRPr="00A67C58" w:rsidRDefault="00327485" w:rsidP="00327485">
      <w:pPr>
        <w:pStyle w:val="PKTpunkt"/>
      </w:pPr>
      <w:r>
        <w:t>6)</w:t>
      </w:r>
      <w:r>
        <w:tab/>
      </w:r>
      <w:r w:rsidRPr="00A67C58">
        <w:t>w art. 26b ust. 2 otrzymuje brzmienie:</w:t>
      </w:r>
    </w:p>
    <w:p w:rsidR="00327485" w:rsidRPr="00A67C58" w:rsidRDefault="00327485" w:rsidP="00327485">
      <w:pPr>
        <w:pStyle w:val="ZUSTzmustartykuempunktem"/>
      </w:pPr>
      <w:r w:rsidRPr="00A67C58">
        <w:t>„2.</w:t>
      </w:r>
      <w:r>
        <w:t xml:space="preserve"> </w:t>
      </w:r>
      <w:r w:rsidRPr="00A67C58">
        <w:t xml:space="preserve">Jeżeli jest to możliwe, termin zabezpieczenia produktów powinien być określany z uwzględnieniem </w:t>
      </w:r>
      <w:r w:rsidRPr="00EF6D73">
        <w:t>terminów</w:t>
      </w:r>
      <w:r w:rsidRPr="00A67C58">
        <w:t xml:space="preserve"> gwarancji oraz innych terminów określających ważność lub trwałość produktu.”</w:t>
      </w:r>
      <w:r>
        <w:t>.</w:t>
      </w:r>
    </w:p>
    <w:p w:rsidR="00327485" w:rsidRPr="00A67C58" w:rsidRDefault="00327485" w:rsidP="00327485">
      <w:pPr>
        <w:pStyle w:val="ARTartustawynprozporzdzenia"/>
      </w:pPr>
      <w:r w:rsidRPr="00744FE0">
        <w:rPr>
          <w:rStyle w:val="Ppogrubienie"/>
        </w:rPr>
        <w:t>Art. 5.</w:t>
      </w:r>
      <w:r>
        <w:t xml:space="preserve"> </w:t>
      </w:r>
      <w:r w:rsidRPr="00A67C58">
        <w:t xml:space="preserve">W ustawie z dnia 11 maja 2001 r. </w:t>
      </w:r>
      <w:r>
        <w:t xml:space="preserve">– </w:t>
      </w:r>
      <w:r w:rsidRPr="00A67C58">
        <w:t>Prawo o miarach (Dz. U. z 201</w:t>
      </w:r>
      <w:r>
        <w:t>9</w:t>
      </w:r>
      <w:r w:rsidRPr="00A67C58">
        <w:t xml:space="preserve"> r. poz. </w:t>
      </w:r>
      <w:r>
        <w:t>541, 675 i 1123</w:t>
      </w:r>
      <w:r w:rsidRPr="00A67C58">
        <w:t>) w art. 22 ust. 1 otrzymuje brzmienie:</w:t>
      </w:r>
    </w:p>
    <w:p w:rsidR="00327485" w:rsidRPr="00A67C58" w:rsidRDefault="00327485" w:rsidP="00327485">
      <w:pPr>
        <w:pStyle w:val="ZUSTzmustartykuempunktem"/>
      </w:pPr>
      <w:r w:rsidRPr="00A67C58">
        <w:t>„1.</w:t>
      </w:r>
      <w:r>
        <w:t xml:space="preserve"> </w:t>
      </w:r>
      <w:r w:rsidRPr="00A67C58">
        <w:t>Do kontroli wykonywania przepisów niniejszej ustawy oraz ustawy z dnia 7 maja 2009 r. o towarach paczkowanych uprawnione są także, w ramach swoich kompetencji, inne jednostki administracji publicznej, a w szczególności Inspekcja Handlowa, Inspekcja Jakości Handlowej Artykułów Rolno-Spożywczych, Państwowa Inspekcja Sanitarna oraz urzędy górnicze.”.</w:t>
      </w:r>
    </w:p>
    <w:p w:rsidR="00327485" w:rsidRPr="00A67C58" w:rsidRDefault="00327485" w:rsidP="00327485">
      <w:pPr>
        <w:pStyle w:val="ARTartustawynprozporzdzenia"/>
      </w:pPr>
      <w:r w:rsidRPr="00744FE0">
        <w:rPr>
          <w:rStyle w:val="Ppogrubienie"/>
        </w:rPr>
        <w:t>Art. 6.</w:t>
      </w:r>
      <w:r>
        <w:t xml:space="preserve"> </w:t>
      </w:r>
      <w:r w:rsidRPr="00A67C58">
        <w:t>W ustawie z dnia 19 grudnia 2003 r. o organizacji rynków owoców i</w:t>
      </w:r>
      <w:r>
        <w:t xml:space="preserve"> </w:t>
      </w:r>
      <w:r w:rsidRPr="00A67C58">
        <w:t>warzyw</w:t>
      </w:r>
      <w:r>
        <w:t xml:space="preserve"> </w:t>
      </w:r>
      <w:r w:rsidRPr="00A67C58">
        <w:t>oraz rynku chmielu (Dz. U. z 201</w:t>
      </w:r>
      <w:r>
        <w:t>9</w:t>
      </w:r>
      <w:r w:rsidRPr="00A67C58">
        <w:t xml:space="preserve"> r. poz. </w:t>
      </w:r>
      <w:r>
        <w:t>935</w:t>
      </w:r>
      <w:r w:rsidRPr="00A67C58">
        <w:t>) wprowadza się następujące zmiany:</w:t>
      </w:r>
    </w:p>
    <w:p w:rsidR="00327485" w:rsidRPr="00A67C58" w:rsidRDefault="00327485" w:rsidP="00327485">
      <w:pPr>
        <w:pStyle w:val="PKTpunkt"/>
      </w:pPr>
      <w:r w:rsidRPr="00A67C58">
        <w:t>1)</w:t>
      </w:r>
      <w:r>
        <w:tab/>
      </w:r>
      <w:r w:rsidRPr="00A67C58">
        <w:t>w art. 15:</w:t>
      </w:r>
    </w:p>
    <w:p w:rsidR="00327485" w:rsidRPr="00A67C58" w:rsidRDefault="00327485" w:rsidP="00327485">
      <w:pPr>
        <w:pStyle w:val="LITlitera"/>
      </w:pPr>
      <w:r w:rsidRPr="00A67C58">
        <w:t>a)</w:t>
      </w:r>
      <w:r>
        <w:tab/>
        <w:t xml:space="preserve">w </w:t>
      </w:r>
      <w:r w:rsidRPr="00A67C58">
        <w:t>ust. 1 pkt 1 otrzymuje brzmienie:</w:t>
      </w:r>
    </w:p>
    <w:p w:rsidR="00327485" w:rsidRPr="00A67C58" w:rsidRDefault="00327485" w:rsidP="00327485">
      <w:pPr>
        <w:pStyle w:val="ZLITPKTzmpktliter"/>
      </w:pPr>
      <w:r w:rsidRPr="00A67C58">
        <w:t>„1)</w:t>
      </w:r>
      <w:r w:rsidRPr="00A67C58">
        <w:tab/>
        <w:t>pełni funkcję organu kontrolnego w zakresie kontroli na wszystkich etapach wprowadzania do obrotu owoców i warzyw;”,</w:t>
      </w:r>
    </w:p>
    <w:p w:rsidR="00327485" w:rsidRPr="00470A2B" w:rsidRDefault="00327485" w:rsidP="00744FE0">
      <w:pPr>
        <w:pStyle w:val="LITlitera"/>
      </w:pPr>
      <w:r w:rsidRPr="00470A2B">
        <w:t>b)</w:t>
      </w:r>
      <w:r w:rsidRPr="00470A2B">
        <w:tab/>
        <w:t>po ust. 1</w:t>
      </w:r>
      <w:r w:rsidRPr="00D1129A">
        <w:t>b</w:t>
      </w:r>
      <w:r w:rsidRPr="00470A2B">
        <w:t xml:space="preserve"> dodaje się ust. 1</w:t>
      </w:r>
      <w:r w:rsidRPr="00D1129A">
        <w:t>c</w:t>
      </w:r>
      <w:r w:rsidRPr="00470A2B">
        <w:t xml:space="preserve"> w brzmieniu:</w:t>
      </w:r>
    </w:p>
    <w:p w:rsidR="00327485" w:rsidRPr="00A67C58" w:rsidRDefault="00327485" w:rsidP="00327485">
      <w:pPr>
        <w:pStyle w:val="ZLITUSTzmustliter"/>
      </w:pPr>
      <w:r w:rsidRPr="00A67C58">
        <w:t>„1</w:t>
      </w:r>
      <w:r>
        <w:t>c</w:t>
      </w:r>
      <w:r w:rsidRPr="00A67C58">
        <w:t>. Kontrolę zgodności w punkcie detalicznej sprzedaży konsumentowi końcowemu przeprowadza się w sposób określony w załączniku V do rozporządzenia nr 543/2011.”;</w:t>
      </w:r>
    </w:p>
    <w:p w:rsidR="00327485" w:rsidRPr="00A67C58" w:rsidRDefault="00327485" w:rsidP="00327485">
      <w:pPr>
        <w:pStyle w:val="PKTpunkt"/>
      </w:pPr>
      <w:r w:rsidRPr="00A67C58">
        <w:t>2)</w:t>
      </w:r>
      <w:r>
        <w:tab/>
      </w:r>
      <w:r w:rsidRPr="00A67C58">
        <w:t>uchyla się art. 15a;</w:t>
      </w:r>
    </w:p>
    <w:p w:rsidR="00327485" w:rsidRPr="00A67C58" w:rsidRDefault="00327485" w:rsidP="00327485">
      <w:pPr>
        <w:pStyle w:val="PKTpunkt"/>
      </w:pPr>
      <w:r w:rsidRPr="00A67C58">
        <w:t>3)</w:t>
      </w:r>
      <w:r>
        <w:tab/>
      </w:r>
      <w:r w:rsidRPr="00A67C58">
        <w:t>w art. 18:</w:t>
      </w:r>
    </w:p>
    <w:p w:rsidR="00327485" w:rsidRPr="00A67C58" w:rsidRDefault="00327485" w:rsidP="00327485">
      <w:pPr>
        <w:pStyle w:val="LITlitera"/>
      </w:pPr>
      <w:r w:rsidRPr="00A67C58">
        <w:t>a)</w:t>
      </w:r>
      <w:r>
        <w:tab/>
      </w:r>
      <w:r w:rsidRPr="00A67C58">
        <w:t>ust. 1 otrzymuje brzmienie:</w:t>
      </w:r>
    </w:p>
    <w:p w:rsidR="00327485" w:rsidRPr="00A67C58" w:rsidRDefault="00327485" w:rsidP="00327485">
      <w:pPr>
        <w:pStyle w:val="ZLITUSTzmustliter"/>
      </w:pPr>
      <w:r w:rsidRPr="00A67C58">
        <w:t>„1.</w:t>
      </w:r>
      <w:r>
        <w:t xml:space="preserve"> </w:t>
      </w:r>
      <w:r w:rsidRPr="00A67C58">
        <w:t>Główny Inspektor, po zasięgnięciu opinii wojewódzkich inspektorów, opracowuje plany selektywnych kontroli zgodności, o których mowa w art. 11 rozporządzenia nr 543/2011.”,</w:t>
      </w:r>
    </w:p>
    <w:p w:rsidR="00327485" w:rsidRPr="00A67C58" w:rsidRDefault="00327485" w:rsidP="00327485">
      <w:pPr>
        <w:pStyle w:val="LITlitera"/>
      </w:pPr>
      <w:r w:rsidRPr="00A67C58">
        <w:t>b)</w:t>
      </w:r>
      <w:r>
        <w:tab/>
      </w:r>
      <w:r w:rsidRPr="00A67C58">
        <w:t>uchyla się ust. 2,</w:t>
      </w:r>
    </w:p>
    <w:p w:rsidR="00327485" w:rsidRPr="00A67C58" w:rsidRDefault="00327485" w:rsidP="009535B9">
      <w:pPr>
        <w:pStyle w:val="LITlitera"/>
        <w:keepNext/>
        <w:keepLines/>
      </w:pPr>
      <w:r w:rsidRPr="00A67C58">
        <w:lastRenderedPageBreak/>
        <w:t>c)</w:t>
      </w:r>
      <w:r>
        <w:tab/>
      </w:r>
      <w:r w:rsidRPr="00A67C58">
        <w:t>ust. 3 otrzymuje brzmienie:</w:t>
      </w:r>
    </w:p>
    <w:p w:rsidR="00327485" w:rsidRPr="00A67C58" w:rsidRDefault="00327485" w:rsidP="00327485">
      <w:pPr>
        <w:pStyle w:val="ZLITUSTzmustliter"/>
      </w:pPr>
      <w:r w:rsidRPr="00A67C58">
        <w:t xml:space="preserve">„3. Do kontroli, o których mowa w ust. 1, stosuje się przepisy rozdziału 4 ustawy z dnia 21 grudnia 2000 r. o jakości handlowej artykułów </w:t>
      </w:r>
      <w:r w:rsidR="00845E2B">
        <w:br/>
      </w:r>
      <w:r w:rsidRPr="00A67C58">
        <w:t>rolno-spożywczych.”,</w:t>
      </w:r>
    </w:p>
    <w:p w:rsidR="00327485" w:rsidRPr="00A67C58" w:rsidRDefault="00327485" w:rsidP="00327485">
      <w:pPr>
        <w:pStyle w:val="LITlitera"/>
      </w:pPr>
      <w:r w:rsidRPr="00A67C58">
        <w:t>d)</w:t>
      </w:r>
      <w:r>
        <w:tab/>
      </w:r>
      <w:r w:rsidRPr="00A67C58">
        <w:t>dodaje się ust. 5 w brzmieniu:</w:t>
      </w:r>
    </w:p>
    <w:p w:rsidR="00327485" w:rsidRPr="00A67C58" w:rsidRDefault="00327485" w:rsidP="00327485">
      <w:pPr>
        <w:pStyle w:val="ZLITUSTzmustliter"/>
      </w:pPr>
      <w:r w:rsidRPr="00A67C58">
        <w:t xml:space="preserve">„5. Do kontroli handlowców, którzy nie prowadzą działalności gospodarczej w zakresie obrotu owocami lub warzywami objętymi normami jakości handlowej owoców i warzyw, stosuje się przepisy rozdziału 5 ustawy z dnia 6 marca 2018 r. – Prawo przedsiębiorców (Dz. U. </w:t>
      </w:r>
      <w:r>
        <w:t xml:space="preserve">z 2019 r. </w:t>
      </w:r>
      <w:r w:rsidRPr="00A67C58">
        <w:t xml:space="preserve">poz. </w:t>
      </w:r>
      <w:r>
        <w:t>1292 i 1495</w:t>
      </w:r>
      <w:r w:rsidRPr="00A67C58">
        <w:t>).”;</w:t>
      </w:r>
    </w:p>
    <w:p w:rsidR="00327485" w:rsidRPr="00A67C58" w:rsidRDefault="00327485" w:rsidP="00327485">
      <w:pPr>
        <w:pStyle w:val="PKTpunkt"/>
      </w:pPr>
      <w:r>
        <w:t>4</w:t>
      </w:r>
      <w:r w:rsidRPr="00A67C58">
        <w:t>)</w:t>
      </w:r>
      <w:r>
        <w:tab/>
      </w:r>
      <w:r w:rsidRPr="00A67C58">
        <w:t>w art. 40a:</w:t>
      </w:r>
    </w:p>
    <w:p w:rsidR="00327485" w:rsidRPr="00A67C58" w:rsidRDefault="00327485" w:rsidP="00327485">
      <w:pPr>
        <w:pStyle w:val="LITlitera"/>
      </w:pPr>
      <w:r w:rsidRPr="00A67C58">
        <w:t>a)</w:t>
      </w:r>
      <w:r>
        <w:tab/>
      </w:r>
      <w:r w:rsidRPr="00A67C58">
        <w:t>w ust. 1:</w:t>
      </w:r>
    </w:p>
    <w:p w:rsidR="00327485" w:rsidRPr="00A67C58" w:rsidRDefault="00327485" w:rsidP="00327485">
      <w:pPr>
        <w:pStyle w:val="TIRtiret"/>
      </w:pPr>
      <w:r w:rsidRPr="00A67C58">
        <w:t>–</w:t>
      </w:r>
      <w:r>
        <w:tab/>
      </w:r>
      <w:r w:rsidRPr="00A67C58">
        <w:t>pkt 1 i 2 otrzymują brzmienie:</w:t>
      </w:r>
    </w:p>
    <w:p w:rsidR="00327485" w:rsidRPr="00A67C58" w:rsidRDefault="00327485" w:rsidP="005018F0">
      <w:pPr>
        <w:pStyle w:val="ZTIRPKTzmpkttiret"/>
      </w:pPr>
      <w:r w:rsidRPr="00A67C58">
        <w:t>„1)</w:t>
      </w:r>
      <w:r w:rsidRPr="00A67C58">
        <w:tab/>
        <w:t xml:space="preserve">uniemożliwia wojewódzkiemu inspektorowi przeprowadzenie kontroli jakości handlowej owoców i warzyw wprowadzanych do obrotu lub kontroli składowania lub transportowania tych artykułów, podlega karze pieniężnej w wysokości do dwudziestokrotnego przeciętnego wynagrodzenia w gospodarce narodowej ogłaszanego przez Prezesa Głównego Urzędu Statystycznego w Dzienniku Urzędowym Rzeczypospolitej Polskiej „Monitor Polski” na podstawie </w:t>
      </w:r>
      <w:r w:rsidR="00845E2B">
        <w:t>art. 20 pkt 1 lit. </w:t>
      </w:r>
      <w:r w:rsidRPr="00A67C58">
        <w:t xml:space="preserve">a ustawy z dnia 17 grudnia 1998 r. o emeryturach i rentach z Funduszu Ubezpieczeń Społecznych (Dz. U. z 2018 </w:t>
      </w:r>
      <w:r w:rsidR="00845E2B">
        <w:t>r. poz. 1270</w:t>
      </w:r>
      <w:r w:rsidR="00290A77">
        <w:t>, z późn. zm.</w:t>
      </w:r>
      <w:r w:rsidR="005018F0">
        <w:rPr>
          <w:rStyle w:val="Odwoanieprzypisudolnego"/>
        </w:rPr>
        <w:footnoteReference w:id="7"/>
      </w:r>
      <w:r w:rsidR="005018F0">
        <w:rPr>
          <w:rStyle w:val="IGindeksgrny"/>
        </w:rPr>
        <w:t>)</w:t>
      </w:r>
      <w:r w:rsidR="005018F0" w:rsidRPr="005018F0">
        <w:rPr>
          <w:rStyle w:val="IGindeksgrny"/>
          <w:vertAlign w:val="baseline"/>
        </w:rPr>
        <w:t>)</w:t>
      </w:r>
      <w:r w:rsidRPr="00A67C58">
        <w:t>, zwanego dalej „przeciętnym wynagrodzeniem”, za rok poprzedzający rok nałożenia kary;</w:t>
      </w:r>
      <w:bookmarkStart w:id="20" w:name="mip44029800"/>
      <w:bookmarkEnd w:id="20"/>
    </w:p>
    <w:p w:rsidR="00327485" w:rsidRPr="00A67C58" w:rsidRDefault="00327485" w:rsidP="00327485">
      <w:pPr>
        <w:pStyle w:val="ZTIRPKTzmpkttiret"/>
      </w:pPr>
      <w:r w:rsidRPr="00A67C58">
        <w:t>2)</w:t>
      </w:r>
      <w:r w:rsidRPr="00A67C58">
        <w:tab/>
        <w:t>utrudnia wojewódzkiemu inspektorowi przeprowadzenie kontroli jakości handlowej owoców i warzyw wprowadzanych do obrotu lub kontroli składowania lub transportowania tych artykułów, podlega karze pieniężnej w wysokości do piętnastokrotnego przeciętnego wynagrodzenia za rok poprzedzający rok nałożenia kary;”,</w:t>
      </w:r>
    </w:p>
    <w:p w:rsidR="00327485" w:rsidRPr="00A67C58" w:rsidRDefault="00327485" w:rsidP="00327485">
      <w:pPr>
        <w:pStyle w:val="TIRtiret"/>
      </w:pPr>
      <w:r w:rsidRPr="00A67C58">
        <w:t>–</w:t>
      </w:r>
      <w:r>
        <w:tab/>
      </w:r>
      <w:r w:rsidRPr="00A67C58">
        <w:t>pkt 4 otrzymuje brzmienie:</w:t>
      </w:r>
    </w:p>
    <w:p w:rsidR="00327485" w:rsidRPr="00A67C58" w:rsidRDefault="00327485" w:rsidP="00327485">
      <w:pPr>
        <w:pStyle w:val="ZTIRPKTzmpkttiret"/>
      </w:pPr>
      <w:r w:rsidRPr="00A67C58">
        <w:t>„4)</w:t>
      </w:r>
      <w:r w:rsidRPr="00A67C58">
        <w:tab/>
        <w:t xml:space="preserve">odmawia okazania wojewódzkiemu inspektorowi dokumentów towarzyszących danej partii owoców i warzyw lub nie zamieszcza w tych </w:t>
      </w:r>
      <w:r w:rsidRPr="00A67C58">
        <w:lastRenderedPageBreak/>
        <w:t>dokumentach odpowiednich informacji wymaganych zgodnie z art. 5 rozporządzenia nr 543/2011 lub zamieszcza w tych dokumentach informacje nieprawdziwe lub niekompletne, podlega karze pieniężnej w wysokości do dwudziestokrotnego przeciętnego wynagrodzenia za rok poprzedzający rok nałożenia kary.”,</w:t>
      </w:r>
    </w:p>
    <w:p w:rsidR="00327485" w:rsidRPr="00A67C58" w:rsidRDefault="00327485" w:rsidP="00327485">
      <w:pPr>
        <w:pStyle w:val="LITlitera"/>
      </w:pPr>
      <w:r w:rsidRPr="00A67C58">
        <w:t>b)</w:t>
      </w:r>
      <w:r>
        <w:tab/>
      </w:r>
      <w:r w:rsidRPr="00A67C58">
        <w:t>uchyla się ust. 5,</w:t>
      </w:r>
    </w:p>
    <w:p w:rsidR="00327485" w:rsidRPr="00A67C58" w:rsidRDefault="00327485" w:rsidP="00327485">
      <w:pPr>
        <w:pStyle w:val="LITlitera"/>
      </w:pPr>
      <w:r w:rsidRPr="00A67C58">
        <w:t>c)</w:t>
      </w:r>
      <w:r>
        <w:tab/>
      </w:r>
      <w:r w:rsidRPr="00A67C58">
        <w:t>ust. 6 otrzymuje brzmienie:</w:t>
      </w:r>
    </w:p>
    <w:p w:rsidR="00327485" w:rsidRPr="00A67C58" w:rsidRDefault="00327485" w:rsidP="00327485">
      <w:pPr>
        <w:pStyle w:val="ZLITUSTzmustliter"/>
      </w:pPr>
      <w:r w:rsidRPr="00A67C58">
        <w:t>„6.</w:t>
      </w:r>
      <w:r>
        <w:t xml:space="preserve"> </w:t>
      </w:r>
      <w:r w:rsidRPr="00A67C58">
        <w:t>Kary pieniężne, o których mowa w ust. 1–4, wymierza, w drodze decyzji, wojewódzki inspektor, który przeprowadził kontrolę, w wyniku której zostały stwierdzone przesłanki wymierzenia kary, a w przypadku, o którym mowa w ust. 1 pkt 1 i 2 – któremu uniemożliwiono lub utrudniono przeprowadzenie kontroli.”,</w:t>
      </w:r>
    </w:p>
    <w:p w:rsidR="00327485" w:rsidRPr="00A67C58" w:rsidRDefault="00327485" w:rsidP="00327485">
      <w:pPr>
        <w:pStyle w:val="LITlitera"/>
      </w:pPr>
      <w:r w:rsidRPr="00A67C58">
        <w:t>d)</w:t>
      </w:r>
      <w:r>
        <w:tab/>
      </w:r>
      <w:r w:rsidRPr="00A67C58">
        <w:t>uchyla się ust. 7,</w:t>
      </w:r>
    </w:p>
    <w:p w:rsidR="00327485" w:rsidRPr="00A67C58" w:rsidRDefault="00327485" w:rsidP="00327485">
      <w:pPr>
        <w:pStyle w:val="LITlitera"/>
      </w:pPr>
      <w:r w:rsidRPr="00A67C58">
        <w:t>e)</w:t>
      </w:r>
      <w:r>
        <w:tab/>
      </w:r>
      <w:r w:rsidRPr="00A67C58">
        <w:t>ust. 8</w:t>
      </w:r>
      <w:r>
        <w:t>–11</w:t>
      </w:r>
      <w:r w:rsidRPr="00A67C58">
        <w:t xml:space="preserve"> otrzymuj</w:t>
      </w:r>
      <w:r>
        <w:t>ą</w:t>
      </w:r>
      <w:r w:rsidRPr="00A67C58">
        <w:t xml:space="preserve"> brzmienie:</w:t>
      </w:r>
    </w:p>
    <w:p w:rsidR="00327485" w:rsidRPr="00A67C58" w:rsidRDefault="00327485" w:rsidP="00327485">
      <w:pPr>
        <w:pStyle w:val="ZLITUSTzmustliter"/>
      </w:pPr>
      <w:r w:rsidRPr="00A67C58">
        <w:t>„8. Kary pieniężne, o których mowa w ust. 1–4, wymierza się przy uwzględnieniu stopnia szkodliwości czynu, zakresu naruszenia, dotychczasowej działalności dokonującego naruszenia i wielkości jego obrotów oraz przychodu w roku poprzedzającym rok nałożenia kary, a także wartości owoców i warzyw poddanych kontroli.</w:t>
      </w:r>
    </w:p>
    <w:p w:rsidR="00327485" w:rsidRPr="00A67C58" w:rsidRDefault="00327485" w:rsidP="00327485">
      <w:pPr>
        <w:pStyle w:val="ZLITUSTzmustliter"/>
      </w:pPr>
      <w:r w:rsidRPr="00A67C58">
        <w:t>9.</w:t>
      </w:r>
      <w:r>
        <w:t xml:space="preserve"> </w:t>
      </w:r>
      <w:r w:rsidRPr="00A67C58">
        <w:t>Przed ustaleniem wysokości kary pieniężnej wojewódzki inspektor może żądać okazania dokumentów związanych z ustaleniem okoliczności, o których mowa w ust. 8, w szczególności dotyczących obrotów oraz przychodu w roku poprzedzającym rok nałożenia kary i wartości kontrolowanych owoców i warzyw.</w:t>
      </w:r>
    </w:p>
    <w:p w:rsidR="00327485" w:rsidRPr="00A67C58" w:rsidRDefault="00327485" w:rsidP="00327485">
      <w:pPr>
        <w:pStyle w:val="ZLITUSTzmustliter"/>
      </w:pPr>
      <w:r w:rsidRPr="00A67C58">
        <w:t>10.</w:t>
      </w:r>
      <w:r>
        <w:t xml:space="preserve"> </w:t>
      </w:r>
      <w:r w:rsidRPr="00A67C58">
        <w:t>W przypadku niskiego stopnia szkodliwości czynu, niewielkiego zakresu naruszenia lub braku stwierdzenia istotnych uchybień w dotychczasowej działalności dokonującego naruszenia, można odstąpić od wymierzenia kar pieniężnych, o których mowa w ust. 1–4.</w:t>
      </w:r>
    </w:p>
    <w:p w:rsidR="00327485" w:rsidRPr="00A67C58" w:rsidRDefault="00327485" w:rsidP="00327485">
      <w:pPr>
        <w:pStyle w:val="ZLITUSTzmustliter"/>
      </w:pPr>
      <w:r w:rsidRPr="00A67C58">
        <w:t>11.</w:t>
      </w:r>
      <w:r>
        <w:t xml:space="preserve"> </w:t>
      </w:r>
      <w:r w:rsidRPr="00A67C58">
        <w:t>O odstąpieniu, o którym mowa w ust. 10, rozstrzyga w drodze decyzji wojewódzki inspektor właściwy do wymierzenia kary pieniężnej.”,</w:t>
      </w:r>
    </w:p>
    <w:p w:rsidR="00327485" w:rsidRPr="00A67C58" w:rsidRDefault="00C762E5" w:rsidP="00327485">
      <w:pPr>
        <w:pStyle w:val="LITlitera"/>
      </w:pPr>
      <w:r>
        <w:t>f</w:t>
      </w:r>
      <w:r w:rsidR="00327485" w:rsidRPr="00A67C58">
        <w:t>)</w:t>
      </w:r>
      <w:r w:rsidR="00327485">
        <w:tab/>
      </w:r>
      <w:r w:rsidR="00327485" w:rsidRPr="00A67C58">
        <w:t>ust. 13 otrzymuje brzmienie:</w:t>
      </w:r>
    </w:p>
    <w:p w:rsidR="00327485" w:rsidRPr="00A67C58" w:rsidRDefault="00327485" w:rsidP="00327485">
      <w:pPr>
        <w:pStyle w:val="ZLITUSTzmustliter"/>
      </w:pPr>
      <w:r w:rsidRPr="00A67C58">
        <w:t>„13.</w:t>
      </w:r>
      <w:r>
        <w:t xml:space="preserve"> </w:t>
      </w:r>
      <w:r w:rsidRPr="00A67C58">
        <w:t xml:space="preserve">Kary pieniężne stanowią dochód budżetu państwa i są wpłacane na rachunek bankowy wojewódzkiego inspektoratu jakości handlowej artykułów </w:t>
      </w:r>
      <w:r w:rsidR="00845E2B">
        <w:br/>
      </w:r>
      <w:r w:rsidRPr="00A67C58">
        <w:t>rolno-spożywczych.”,</w:t>
      </w:r>
    </w:p>
    <w:p w:rsidR="00327485" w:rsidRPr="00A67C58" w:rsidRDefault="00C762E5" w:rsidP="005018F0">
      <w:pPr>
        <w:pStyle w:val="LITlitera"/>
        <w:keepNext/>
        <w:keepLines/>
      </w:pPr>
      <w:r>
        <w:lastRenderedPageBreak/>
        <w:t>g</w:t>
      </w:r>
      <w:r w:rsidR="00327485" w:rsidRPr="00A67C58">
        <w:t>)</w:t>
      </w:r>
      <w:r w:rsidR="00327485">
        <w:tab/>
      </w:r>
      <w:r w:rsidR="00327485" w:rsidRPr="00A67C58">
        <w:t>dodaje się ust. 14 w brzmieniu:</w:t>
      </w:r>
    </w:p>
    <w:p w:rsidR="00327485" w:rsidRPr="00A67C58" w:rsidRDefault="00327485" w:rsidP="00327485">
      <w:pPr>
        <w:pStyle w:val="ZLITUSTzmustliter"/>
      </w:pPr>
      <w:r w:rsidRPr="00A67C58">
        <w:t>„14. W zakresie nieuregulowanym w niniejszej ustawie oraz w Kodeksie postępowania administracyjnego do kar pieniężnych stosuje się odpowiednio przepisy działu III ustawy z dnia 29 sierpnia 1997 r. – Ordynacja podatkowa (Dz.</w:t>
      </w:r>
      <w:r>
        <w:t xml:space="preserve"> </w:t>
      </w:r>
      <w:r w:rsidRPr="00A67C58">
        <w:t xml:space="preserve">U. z </w:t>
      </w:r>
      <w:r>
        <w:t>2019 r. poz. 900, z późn. zm.</w:t>
      </w:r>
      <w:r w:rsidR="000F7165" w:rsidRPr="00744FE0">
        <w:rPr>
          <w:rStyle w:val="IGindeksgrny"/>
        </w:rPr>
        <w:t>5</w:t>
      </w:r>
      <w:r w:rsidR="00744FE0">
        <w:rPr>
          <w:rStyle w:val="IGindeksgrny"/>
        </w:rPr>
        <w:t>)</w:t>
      </w:r>
      <w:r w:rsidRPr="00A67C58">
        <w:t>), z tym że uprawnienia organów podatkowych przysługują Głównemu Inspektorowi albo wojewódzkiemu inspektorowi właściwemu ze względu na miejsce przeprowadzenia kontroli.”.</w:t>
      </w:r>
    </w:p>
    <w:p w:rsidR="00327485" w:rsidRDefault="00327485" w:rsidP="00327485">
      <w:pPr>
        <w:pStyle w:val="ARTartustawynprozporzdzenia"/>
      </w:pPr>
      <w:r w:rsidRPr="00D51846">
        <w:rPr>
          <w:rStyle w:val="Ppogrubienie"/>
        </w:rPr>
        <w:t>Art. 7.</w:t>
      </w:r>
      <w:r>
        <w:t xml:space="preserve"> </w:t>
      </w:r>
      <w:r w:rsidRPr="00A67C58">
        <w:t xml:space="preserve">W ustawie z dnia 29 stycznia 2004 </w:t>
      </w:r>
      <w:r>
        <w:t xml:space="preserve">r. </w:t>
      </w:r>
      <w:r w:rsidRPr="00A67C58">
        <w:t>o Inspekcj</w:t>
      </w:r>
      <w:r w:rsidR="00D51846">
        <w:t>i Weterynaryjnej (Dz. U. z 2018 </w:t>
      </w:r>
      <w:r w:rsidRPr="00A67C58">
        <w:t>r. poz. 1557)</w:t>
      </w:r>
      <w:r>
        <w:t xml:space="preserve"> wprowadza się następujące zmiany:</w:t>
      </w:r>
    </w:p>
    <w:p w:rsidR="00327485" w:rsidRPr="00A67C58" w:rsidRDefault="00327485" w:rsidP="00327485">
      <w:pPr>
        <w:pStyle w:val="PKTpunkt"/>
      </w:pPr>
      <w:r>
        <w:t>1)</w:t>
      </w:r>
      <w:r>
        <w:tab/>
      </w:r>
      <w:r w:rsidRPr="00A67C58">
        <w:t>w art. 3 w ust. 2 pkt 8 otrzymuje brzmienie:</w:t>
      </w:r>
    </w:p>
    <w:p w:rsidR="00327485" w:rsidRDefault="00327485" w:rsidP="00327485">
      <w:pPr>
        <w:pStyle w:val="ZPKTzmpktartykuempunktem"/>
      </w:pPr>
      <w:r w:rsidRPr="00A67C58">
        <w:t>„8)</w:t>
      </w:r>
      <w:r w:rsidRPr="00A67C58">
        <w:tab/>
        <w:t>przyjmowanie informacji o niebezpiecznych produktach żywnościowych oraz o paszach od organów Państwowej Inspekcji Ochrony Roślin i Nasiennictwa</w:t>
      </w:r>
      <w:r>
        <w:t xml:space="preserve"> oraz</w:t>
      </w:r>
      <w:r w:rsidRPr="00A67C58">
        <w:t xml:space="preserve"> Inspekcji Jakości Handlowej Artykułów Rolno-Spożywczych </w:t>
      </w:r>
      <w:r>
        <w:t>–</w:t>
      </w:r>
      <w:r w:rsidRPr="00A67C58">
        <w:t xml:space="preserve"> w zakresie kompetencji tych inspekcji, a także ocena ryzyka i stopnia zagrożenia spowodowanego niebezpiecznym produktem żywnościowym lub paszą, a następnie przekazywanie tych informacji do kierującego siecią systemu RASFF, o którym mowa w art. 85 ustawy z dnia 25 sierpnia 2006 r. o bezpieczeństwie żywności i żywienia.”</w:t>
      </w:r>
      <w:r>
        <w:t>;</w:t>
      </w:r>
    </w:p>
    <w:p w:rsidR="00327485" w:rsidRDefault="00327485" w:rsidP="00327485">
      <w:pPr>
        <w:pStyle w:val="PKTpunkt"/>
      </w:pPr>
      <w:r>
        <w:t>2)</w:t>
      </w:r>
      <w:r>
        <w:tab/>
        <w:t>w art. 13 w ust. 1a pkt 2 otrzymuje brzmienie:</w:t>
      </w:r>
    </w:p>
    <w:p w:rsidR="00327485" w:rsidRPr="00A67C58" w:rsidRDefault="00327485" w:rsidP="00327485">
      <w:pPr>
        <w:pStyle w:val="ZPKTzmpktartykuempunktem"/>
      </w:pPr>
      <w:r w:rsidRPr="003545B6">
        <w:t>„2)</w:t>
      </w:r>
      <w:r>
        <w:tab/>
      </w:r>
      <w:r w:rsidRPr="003545B6">
        <w:t xml:space="preserve">jest odpowiedzialny za zbieranie informacji dotyczących wszystkich stwierdzonych przypadków niebezpiecznej żywności pochodzenia roślinnego i zwierzęcego oraz żywności, o której mowa w art. 3 ust. 1 pkt 2 lit. b, i pasz </w:t>
      </w:r>
      <w:r>
        <w:t>–</w:t>
      </w:r>
      <w:r w:rsidRPr="003545B6">
        <w:t xml:space="preserve"> w zakresie objętym kompetencjami Inspekcji Weterynaryjnej, Państwowej Inspekcji Ochrony Roślin i Nasiennictwa oraz Inspekcji Jakości Handlowej Artykułów Rolno-Spożywczych </w:t>
      </w:r>
      <w:r>
        <w:t>–</w:t>
      </w:r>
      <w:r w:rsidRPr="003545B6">
        <w:t xml:space="preserve"> i za przekazywanie tych informacji do krajowego punktu kontaktowego sieci systemu RASFF.”</w:t>
      </w:r>
      <w:r>
        <w:t>.</w:t>
      </w:r>
    </w:p>
    <w:p w:rsidR="00327485" w:rsidRPr="00A67C58" w:rsidRDefault="00327485" w:rsidP="00327485">
      <w:pPr>
        <w:pStyle w:val="ARTartustawynprozporzdzenia"/>
      </w:pPr>
      <w:r w:rsidRPr="00744FE0">
        <w:rPr>
          <w:rStyle w:val="Ppogrubienie"/>
        </w:rPr>
        <w:t xml:space="preserve">Art. 8. </w:t>
      </w:r>
      <w:r w:rsidRPr="00A67C58">
        <w:t>W ustawie z dnia 11 marca 2004 r. o ochronie zdrowia zwierząt oraz zwalczaniu chorób zakaźnych zwierząt (Dz. U. z 2018 r. poz. 1967) w art. 62 ust. 1 otrzymuje brzmienie:</w:t>
      </w:r>
    </w:p>
    <w:p w:rsidR="00327485" w:rsidRPr="00A67C58" w:rsidRDefault="00327485" w:rsidP="00327485">
      <w:pPr>
        <w:pStyle w:val="ZUSTzmustartykuempunktem"/>
      </w:pPr>
      <w:r w:rsidRPr="00A67C58">
        <w:t>„1.</w:t>
      </w:r>
      <w:r>
        <w:t xml:space="preserve"> </w:t>
      </w:r>
      <w:r w:rsidRPr="00A67C58">
        <w:t xml:space="preserve">Organy Inspekcji Weterynaryjnej, Państwowej Inspekcji Sanitarnej, Państwowej Inspekcji Farmaceutycznej, Inspekcji Transportu Drogowego, Inspekcji Jakości Handlowej Artykułów Rolno-Spożywczych oraz jednostki samorządu </w:t>
      </w:r>
      <w:r w:rsidRPr="00A67C58">
        <w:lastRenderedPageBreak/>
        <w:t>terytorialnego współpracują przy zwalczaniu chorób zakaźnych zwierząt, w tym chorób odzwierzęcych.”.</w:t>
      </w:r>
    </w:p>
    <w:p w:rsidR="00327485" w:rsidRPr="00A67C58" w:rsidRDefault="00327485" w:rsidP="00327485">
      <w:pPr>
        <w:pStyle w:val="ARTartustawynprozporzdzenia"/>
      </w:pPr>
      <w:r w:rsidRPr="00744FE0">
        <w:rPr>
          <w:rStyle w:val="Ppogrubienie"/>
        </w:rPr>
        <w:t>Art. 9.</w:t>
      </w:r>
      <w:r>
        <w:t xml:space="preserve"> </w:t>
      </w:r>
      <w:r w:rsidRPr="00A67C58">
        <w:t>W ustawie z dnia 17 grudnia 2004 r. o rejestracji i ochronie nazw i oznaczeń produktów rolnych i środków spożywczych oraz o produktach tradycyjnych (Dz. U. z 201</w:t>
      </w:r>
      <w:r>
        <w:t>9</w:t>
      </w:r>
      <w:r w:rsidRPr="00A67C58">
        <w:t xml:space="preserve"> r. poz. </w:t>
      </w:r>
      <w:r>
        <w:t>915</w:t>
      </w:r>
      <w:r w:rsidRPr="00A67C58">
        <w:t>) wprowadza się następujące zmiany:</w:t>
      </w:r>
    </w:p>
    <w:p w:rsidR="00327485" w:rsidRPr="00A67C58" w:rsidRDefault="00327485" w:rsidP="00327485">
      <w:pPr>
        <w:pStyle w:val="PKTpunkt"/>
      </w:pPr>
      <w:r w:rsidRPr="00A67C58">
        <w:t>1)</w:t>
      </w:r>
      <w:r>
        <w:tab/>
      </w:r>
      <w:r w:rsidRPr="00A67C58">
        <w:t>uchyla się art. 44a;</w:t>
      </w:r>
    </w:p>
    <w:p w:rsidR="00327485" w:rsidRPr="00A67C58" w:rsidRDefault="00327485" w:rsidP="009535B9">
      <w:pPr>
        <w:pStyle w:val="PKTpunkt"/>
        <w:keepNext/>
        <w:keepLines/>
      </w:pPr>
      <w:r w:rsidRPr="00A67C58">
        <w:t>2)</w:t>
      </w:r>
      <w:r>
        <w:tab/>
      </w:r>
      <w:r w:rsidRPr="00A67C58">
        <w:t>w art. 58c:</w:t>
      </w:r>
    </w:p>
    <w:p w:rsidR="00327485" w:rsidRPr="00A67C58" w:rsidRDefault="00327485" w:rsidP="009535B9">
      <w:pPr>
        <w:pStyle w:val="LITlitera"/>
        <w:keepNext/>
        <w:keepLines/>
      </w:pPr>
      <w:r w:rsidRPr="00A67C58">
        <w:t>a)</w:t>
      </w:r>
      <w:r>
        <w:tab/>
      </w:r>
      <w:r w:rsidRPr="00A67C58">
        <w:t>ust. 2 otrzymuje brzmienie:</w:t>
      </w:r>
    </w:p>
    <w:p w:rsidR="00327485" w:rsidRPr="00A67C58" w:rsidRDefault="00327485" w:rsidP="00327485">
      <w:pPr>
        <w:pStyle w:val="ZLITUSTzmustliter"/>
      </w:pPr>
      <w:r w:rsidRPr="00A67C58">
        <w:t>„2.</w:t>
      </w:r>
      <w:r>
        <w:t xml:space="preserve"> </w:t>
      </w:r>
      <w:r w:rsidRPr="00A67C58">
        <w:t xml:space="preserve">Kary pieniężne, o których mowa w </w:t>
      </w:r>
      <w:hyperlink r:id="rId8" w:history="1">
        <w:r w:rsidRPr="00A569B7">
          <w:t>art. 58b</w:t>
        </w:r>
      </w:hyperlink>
      <w:r w:rsidRPr="00A67C58">
        <w:t>, nakłada w drodze decyzji wojewódzki inspektor właściwy ze względu na miejsce przeprowadzonej kontroli.”,</w:t>
      </w:r>
    </w:p>
    <w:p w:rsidR="00327485" w:rsidRPr="00A67C58" w:rsidRDefault="00327485" w:rsidP="00327485">
      <w:pPr>
        <w:pStyle w:val="LITlitera"/>
      </w:pPr>
      <w:r w:rsidRPr="00A67C58">
        <w:t>b)</w:t>
      </w:r>
      <w:r>
        <w:tab/>
      </w:r>
      <w:r w:rsidRPr="00A67C58">
        <w:t>ust. 5 i 6 otrzymują brzmienie:</w:t>
      </w:r>
    </w:p>
    <w:p w:rsidR="00327485" w:rsidRPr="00E52430" w:rsidRDefault="00327485" w:rsidP="00327485">
      <w:pPr>
        <w:pStyle w:val="ZLITUSTzmustliter"/>
      </w:pPr>
      <w:r w:rsidRPr="00A67C58">
        <w:t>„</w:t>
      </w:r>
      <w:r w:rsidRPr="00E52430">
        <w:t>5.</w:t>
      </w:r>
      <w:r>
        <w:t xml:space="preserve"> </w:t>
      </w:r>
      <w:r w:rsidRPr="00E52430">
        <w:t>Środki finansowe pochodzące z kar pieniężnych, o których mowa w art. 58a i art. 58b, stanowią dochód budżetu państwa i są wnoszone na rachunek bieżący dochodów państwowej jednostki budżetowej obsługującej odpowiednio Głównego Inspektora albo wojewódzkiego inspektora, który wydał decyzję o nałożeniu kary.</w:t>
      </w:r>
    </w:p>
    <w:p w:rsidR="00327485" w:rsidRPr="00A67C58" w:rsidRDefault="00327485" w:rsidP="00327485">
      <w:pPr>
        <w:pStyle w:val="ZLITUSTzmustliter"/>
      </w:pPr>
      <w:r w:rsidRPr="00A67C58">
        <w:t>6. W zakresie nieuregulowanym w niniejszej ustawie oraz w Kodeksie postępowania administracyjnego do kar pieniężnych stosuje się odpowiednio przepisy działu III ustawy z dnia 29 sierpnia 1997 r. – Ordynacja podatkowa (Dz.</w:t>
      </w:r>
      <w:r>
        <w:t xml:space="preserve"> </w:t>
      </w:r>
      <w:r w:rsidRPr="00A67C58">
        <w:t xml:space="preserve">U. z </w:t>
      </w:r>
      <w:r>
        <w:t>2019 r. poz. 900, z późn. zm.</w:t>
      </w:r>
      <w:r w:rsidR="000F7165">
        <w:rPr>
          <w:rStyle w:val="IGindeksgrny"/>
        </w:rPr>
        <w:t>5</w:t>
      </w:r>
      <w:r w:rsidRPr="006568E6">
        <w:rPr>
          <w:rStyle w:val="IGindeksgrny"/>
        </w:rPr>
        <w:t>)</w:t>
      </w:r>
      <w:r w:rsidRPr="00A67C58">
        <w:t>), z tym że uprawnienia organów podatkowych przysługują Głównemu Inspektorowi albo wojewódzkiemu inspektorowi właściwemu ze względu na miejsce przeprowadzenia kontroli.”.</w:t>
      </w:r>
    </w:p>
    <w:p w:rsidR="00327485" w:rsidRPr="001F387E" w:rsidRDefault="00327485" w:rsidP="001F387E">
      <w:pPr>
        <w:pStyle w:val="ARTartustawynprozporzdzenia"/>
      </w:pPr>
      <w:r w:rsidRPr="001F387E">
        <w:rPr>
          <w:rStyle w:val="Ppogrubienie"/>
        </w:rPr>
        <w:t>Art. 10.</w:t>
      </w:r>
      <w:r w:rsidRPr="001F387E">
        <w:t xml:space="preserve"> W ustawie z dnia 16 grudnia 2005 r. o produkta</w:t>
      </w:r>
      <w:r w:rsidR="009535B9">
        <w:t>ch pochodzenia zwierzęcego (Dz. </w:t>
      </w:r>
      <w:r w:rsidRPr="001F387E">
        <w:t>U. z 2019 r. poz. 824) w art. 22 w ust. 1 w pkt 2 lit. b otrzymuje brzmienie:</w:t>
      </w:r>
    </w:p>
    <w:p w:rsidR="00327485" w:rsidRPr="00A67C58" w:rsidRDefault="00327485" w:rsidP="001F387E">
      <w:pPr>
        <w:pStyle w:val="ZLITzmlitartykuempunktem"/>
      </w:pPr>
      <w:r w:rsidRPr="00A67C58">
        <w:t>„b)</w:t>
      </w:r>
      <w:r w:rsidRPr="00A67C58">
        <w:tab/>
        <w:t>wojewódzkiego inspektora jakości handlowej artykułów rolno-spożywczych.”.</w:t>
      </w:r>
    </w:p>
    <w:p w:rsidR="00327485" w:rsidRPr="001F387E" w:rsidRDefault="00327485" w:rsidP="001F387E">
      <w:pPr>
        <w:pStyle w:val="ARTartustawynprozporzdzenia"/>
      </w:pPr>
      <w:r w:rsidRPr="001F387E">
        <w:rPr>
          <w:rStyle w:val="Ppogrubienie"/>
        </w:rPr>
        <w:t>Art. 11.</w:t>
      </w:r>
      <w:r w:rsidRPr="001F387E">
        <w:t xml:space="preserve"> W ustawie z dnia 22 lipca 2006 r. o paszach (Dz. U. z 2019 r. poz. 269) w art. 33 ust. 2 otrzymuje brzmienie:</w:t>
      </w:r>
    </w:p>
    <w:p w:rsidR="00327485" w:rsidRPr="00A67C58" w:rsidRDefault="00327485" w:rsidP="00327485">
      <w:pPr>
        <w:pStyle w:val="ZUSTzmustartykuempunktem"/>
      </w:pPr>
      <w:r w:rsidRPr="00A67C58">
        <w:t>„2.</w:t>
      </w:r>
      <w:r>
        <w:t xml:space="preserve"> </w:t>
      </w:r>
      <w:r w:rsidRPr="00A67C58">
        <w:t>Organy Inspekcji Jakości Handlowej Artykułów Rolno-Spożywczych sprawują, zgodnie z przepisami ustawy z dnia 21 grudnia 2000 r. o jakości handlowej artykułów rolno-spożywczych</w:t>
      </w:r>
      <w:r>
        <w:t xml:space="preserve"> </w:t>
      </w:r>
      <w:r w:rsidRPr="00586754">
        <w:t>(Dz. U. z 201</w:t>
      </w:r>
      <w:r w:rsidR="00332F09">
        <w:t>9</w:t>
      </w:r>
      <w:r w:rsidRPr="00586754">
        <w:t xml:space="preserve"> r. poz. </w:t>
      </w:r>
      <w:r w:rsidR="00332F09">
        <w:t>2178</w:t>
      </w:r>
      <w:r>
        <w:t xml:space="preserve"> i …</w:t>
      </w:r>
      <w:r w:rsidRPr="00586754">
        <w:t>)</w:t>
      </w:r>
      <w:r w:rsidRPr="00A67C58">
        <w:t xml:space="preserve">, nadzór nad obrotem detalicznym </w:t>
      </w:r>
      <w:r w:rsidRPr="00A67C58">
        <w:lastRenderedPageBreak/>
        <w:t>paszami przeznaczonymi dla zwierząt domowych, z wyłączeniem obrotu tymi paszami prowadzonego przez zakłady lecznicze dla zwierząt.”.</w:t>
      </w:r>
    </w:p>
    <w:p w:rsidR="00327485" w:rsidRPr="00A67C58" w:rsidRDefault="00327485" w:rsidP="009535B9">
      <w:pPr>
        <w:pStyle w:val="ARTartustawynprozporzdzenia"/>
        <w:keepNext/>
        <w:keepLines/>
      </w:pPr>
      <w:r w:rsidRPr="001F387E">
        <w:rPr>
          <w:rStyle w:val="Ppogrubienie"/>
        </w:rPr>
        <w:t>Art. 12.</w:t>
      </w:r>
      <w:r>
        <w:t xml:space="preserve"> </w:t>
      </w:r>
      <w:r w:rsidRPr="00A67C58">
        <w:t>W ustawie z dnia 25 sierpnia 2006 r. o bezpiecze</w:t>
      </w:r>
      <w:r w:rsidR="009535B9">
        <w:t>ństwie żywności i żywienia (Dz. </w:t>
      </w:r>
      <w:r w:rsidRPr="00A67C58">
        <w:t>U. z 201</w:t>
      </w:r>
      <w:r>
        <w:t>9</w:t>
      </w:r>
      <w:r w:rsidRPr="00A67C58">
        <w:t xml:space="preserve"> r. poz. </w:t>
      </w:r>
      <w:r>
        <w:t>1252</w:t>
      </w:r>
      <w:r w:rsidRPr="00A67C58">
        <w:t>) wprowadza się następujące zmiany:</w:t>
      </w:r>
    </w:p>
    <w:p w:rsidR="00327485" w:rsidRPr="00A67C58" w:rsidRDefault="001F387E" w:rsidP="009535B9">
      <w:pPr>
        <w:pStyle w:val="PKTpunkt"/>
        <w:keepNext/>
        <w:keepLines/>
      </w:pPr>
      <w:r>
        <w:t>1)</w:t>
      </w:r>
      <w:r w:rsidR="00327485">
        <w:tab/>
      </w:r>
      <w:r w:rsidR="00327485" w:rsidRPr="00A67C58">
        <w:t>w art. 87:</w:t>
      </w:r>
    </w:p>
    <w:p w:rsidR="00327485" w:rsidRPr="00A67C58" w:rsidRDefault="001F387E" w:rsidP="00327485">
      <w:pPr>
        <w:pStyle w:val="LITlitera"/>
      </w:pPr>
      <w:r>
        <w:t>a)</w:t>
      </w:r>
      <w:r w:rsidR="00327485">
        <w:tab/>
      </w:r>
      <w:r w:rsidR="00327485" w:rsidRPr="00A67C58">
        <w:t>w ust. 2 pkt 4 otrzymuje brzmienie:</w:t>
      </w:r>
    </w:p>
    <w:p w:rsidR="00327485" w:rsidRPr="00A67C58" w:rsidRDefault="00327485" w:rsidP="00327485">
      <w:pPr>
        <w:pStyle w:val="ZLITPKTzmpktliter"/>
      </w:pPr>
      <w:r w:rsidRPr="00A67C58">
        <w:t>„4)</w:t>
      </w:r>
      <w:r w:rsidRPr="00A67C58">
        <w:tab/>
        <w:t>jeden przedstawiciel ministra właściwego do spraw środowiska.”,</w:t>
      </w:r>
    </w:p>
    <w:p w:rsidR="00327485" w:rsidRPr="00A67C58" w:rsidRDefault="001F387E" w:rsidP="00327485">
      <w:pPr>
        <w:pStyle w:val="LITlitera"/>
      </w:pPr>
      <w:r>
        <w:t>b)</w:t>
      </w:r>
      <w:r w:rsidR="00327485">
        <w:tab/>
      </w:r>
      <w:r w:rsidR="00327485" w:rsidRPr="00A67C58">
        <w:t>ust. 4 otrzymuje brzmienie:</w:t>
      </w:r>
    </w:p>
    <w:p w:rsidR="00327485" w:rsidRPr="00A67C58" w:rsidRDefault="00327485" w:rsidP="00327485">
      <w:pPr>
        <w:pStyle w:val="ZLITUSTzmustliter"/>
      </w:pPr>
      <w:r w:rsidRPr="00A67C58">
        <w:t>„4.</w:t>
      </w:r>
      <w:r>
        <w:t xml:space="preserve"> </w:t>
      </w:r>
      <w:r w:rsidRPr="00A67C58">
        <w:t>Członków Rady powołuje i odwołuje minister właściwy do spraw zdrowia w uzgodnieniu lub na wniosek ministrów i władz uczelni, których przedstawiciele wchodzą w skład Rady.”;</w:t>
      </w:r>
    </w:p>
    <w:p w:rsidR="00327485" w:rsidRPr="00A67C58" w:rsidRDefault="001F387E" w:rsidP="00327485">
      <w:pPr>
        <w:pStyle w:val="PKTpunkt"/>
      </w:pPr>
      <w:r>
        <w:t>2)</w:t>
      </w:r>
      <w:r w:rsidR="00327485">
        <w:tab/>
      </w:r>
      <w:r w:rsidR="00327485" w:rsidRPr="00A67C58">
        <w:t>w art. 94 ust. 1 i 2 otrzymują brzmienie:</w:t>
      </w:r>
    </w:p>
    <w:p w:rsidR="00327485" w:rsidRPr="00A67C58" w:rsidRDefault="00327485" w:rsidP="00327485">
      <w:pPr>
        <w:pStyle w:val="ZUSTzmustartykuempunktem"/>
      </w:pPr>
      <w:r w:rsidRPr="00A67C58">
        <w:t>„1.</w:t>
      </w:r>
      <w:r>
        <w:t xml:space="preserve"> </w:t>
      </w:r>
      <w:r w:rsidRPr="004D6AA0">
        <w:t>Minister</w:t>
      </w:r>
      <w:r w:rsidRPr="00A67C58">
        <w:t xml:space="preserve"> właściwy do spraw zdrowia, działając we współpracy z ministrem właściwym do spraw rolnictwa oraz ministrem właściwym do spraw rynków rolnych, koordynuje działania mające na celu opracowanie zintegrowanego wieloletniego krajowego planu urzędowych kontroli żywności i pasz, o którym mowa w art. 41 i </w:t>
      </w:r>
      <w:r>
        <w:t xml:space="preserve">art. </w:t>
      </w:r>
      <w:r w:rsidRPr="00A67C58">
        <w:t>42 rozporządzenia nr 882/2004, oraz współpracuje w tym zakresie z państwami członkowskimi Unii Europejskiej i Komisją Europejską.</w:t>
      </w:r>
    </w:p>
    <w:p w:rsidR="00327485" w:rsidRPr="00A67C58" w:rsidRDefault="00327485" w:rsidP="00327485">
      <w:pPr>
        <w:pStyle w:val="ZUSTzmustartykuempunktem"/>
      </w:pPr>
      <w:r w:rsidRPr="00A67C58">
        <w:t>2.</w:t>
      </w:r>
      <w:r>
        <w:t xml:space="preserve"> </w:t>
      </w:r>
      <w:r w:rsidRPr="00A67C58">
        <w:t>Główny Inspektor Sanitarny we współpracy z Głównym Lekarzem Weterynarii będącym koordynatorem zadań inspekcji, o których mowa w ust. 3, są organami właściwymi do zadań związanych z opracowaniem i realizacją wieloletniego krajowego planu, o którym mowa w ust. 1.”.</w:t>
      </w:r>
    </w:p>
    <w:p w:rsidR="00327485" w:rsidRPr="005F655D" w:rsidRDefault="00327485" w:rsidP="00327485">
      <w:pPr>
        <w:pStyle w:val="ARTartustawynprozporzdzenia"/>
      </w:pPr>
      <w:r w:rsidRPr="001F387E">
        <w:rPr>
          <w:rStyle w:val="Ppogrubienie"/>
        </w:rPr>
        <w:t>Art. 13.</w:t>
      </w:r>
      <w:r>
        <w:t xml:space="preserve"> </w:t>
      </w:r>
      <w:r w:rsidRPr="005F655D">
        <w:t>W</w:t>
      </w:r>
      <w:r w:rsidRPr="00327485">
        <w:rPr>
          <w:rStyle w:val="Ppogrubienie"/>
        </w:rPr>
        <w:t xml:space="preserve"> </w:t>
      </w:r>
      <w:r w:rsidRPr="005F655D">
        <w:t>ustawie</w:t>
      </w:r>
      <w:r>
        <w:t xml:space="preserve"> z dnia 21 listopada 2008 r. o służbie </w:t>
      </w:r>
      <w:r w:rsidR="009535B9">
        <w:t>cywilnej (Dz. U. z 2018 r. poz. </w:t>
      </w:r>
      <w:r w:rsidRPr="005F655D">
        <w:t>1559 oraz z 2019 r. poz. 730</w:t>
      </w:r>
      <w:r w:rsidR="00332F09">
        <w:t xml:space="preserve"> i 2020</w:t>
      </w:r>
      <w:r w:rsidRPr="005F655D">
        <w:t>) wprowadza się następujące zmiany:</w:t>
      </w:r>
    </w:p>
    <w:p w:rsidR="00327485" w:rsidRDefault="001F387E" w:rsidP="00327485">
      <w:pPr>
        <w:pStyle w:val="PKTpunkt"/>
      </w:pPr>
      <w:r>
        <w:t>1)</w:t>
      </w:r>
      <w:r w:rsidR="00327485">
        <w:tab/>
        <w:t xml:space="preserve">w art. 52 po pkt 3a dodaje się pkt </w:t>
      </w:r>
      <w:r w:rsidR="00327485" w:rsidRPr="005F655D">
        <w:t>3b</w:t>
      </w:r>
      <w:r w:rsidR="00327485">
        <w:t xml:space="preserve"> w </w:t>
      </w:r>
      <w:r w:rsidR="00327485" w:rsidRPr="005F655D">
        <w:t>brzmieniu:</w:t>
      </w:r>
    </w:p>
    <w:p w:rsidR="00327485" w:rsidRPr="007A71B4" w:rsidRDefault="001F387E" w:rsidP="00327485">
      <w:pPr>
        <w:pStyle w:val="ZPKTzmpktartykuempunktem"/>
      </w:pPr>
      <w:r>
        <w:t>„3b)</w:t>
      </w:r>
      <w:r w:rsidR="00327485" w:rsidRPr="00A238BF">
        <w:tab/>
        <w:t xml:space="preserve">wojewódzkiego inspektora jakości handlowej artykułów rolno-spożywczych i jego </w:t>
      </w:r>
      <w:r w:rsidR="00327485" w:rsidRPr="007A71B4">
        <w:t>zastępcy;”;</w:t>
      </w:r>
    </w:p>
    <w:p w:rsidR="00327485" w:rsidRPr="00327485" w:rsidRDefault="001F387E" w:rsidP="00327485">
      <w:pPr>
        <w:pStyle w:val="PKTpunkt"/>
      </w:pPr>
      <w:r>
        <w:t>2)</w:t>
      </w:r>
      <w:r w:rsidR="00327485" w:rsidRPr="00327485">
        <w:tab/>
        <w:t xml:space="preserve">w art. </w:t>
      </w:r>
      <w:r w:rsidR="00327485" w:rsidRPr="008915F5">
        <w:t>53a</w:t>
      </w:r>
      <w:r w:rsidR="00327485" w:rsidRPr="00327485">
        <w:t xml:space="preserve"> po ust. 3a dodaje się ust. 3b w brzmieniu:</w:t>
      </w:r>
    </w:p>
    <w:p w:rsidR="00327485" w:rsidRDefault="00327485" w:rsidP="001F387E">
      <w:pPr>
        <w:pStyle w:val="ZUSTzmustartykuempunktem"/>
      </w:pPr>
      <w:r w:rsidRPr="005F655D">
        <w:t>„3b. Osoby na stanowiska, o których mowa w art. 52 pkt 3b, powołuje i odwołuje wojewoda</w:t>
      </w:r>
      <w:r>
        <w:t>:</w:t>
      </w:r>
    </w:p>
    <w:p w:rsidR="00327485" w:rsidRPr="00327485" w:rsidRDefault="001F387E" w:rsidP="00327485">
      <w:pPr>
        <w:pStyle w:val="ZPKTzmpktartykuempunktem"/>
      </w:pPr>
      <w:r>
        <w:lastRenderedPageBreak/>
        <w:t>1)</w:t>
      </w:r>
      <w:r w:rsidR="00327485" w:rsidRPr="00327485">
        <w:tab/>
        <w:t>za zgodą Głównego Inspektora Jakości Handlowej Artykułów Rolno-Spożywczych – w przypadku wojewódzkiego inspektora</w:t>
      </w:r>
      <w:r w:rsidR="00327485" w:rsidRPr="00301FC8">
        <w:t xml:space="preserve"> </w:t>
      </w:r>
      <w:r w:rsidR="00327485" w:rsidRPr="00327485">
        <w:t xml:space="preserve">jakości handlowej artykułów </w:t>
      </w:r>
      <w:r w:rsidR="009535B9">
        <w:br/>
      </w:r>
      <w:r w:rsidR="00327485" w:rsidRPr="00327485">
        <w:t>rolno-spożywczych;</w:t>
      </w:r>
    </w:p>
    <w:p w:rsidR="00327485" w:rsidRPr="00327485" w:rsidRDefault="001F387E" w:rsidP="00327485">
      <w:pPr>
        <w:pStyle w:val="ZPKTzmpktartykuempunktem"/>
      </w:pPr>
      <w:r>
        <w:t>2)</w:t>
      </w:r>
      <w:r w:rsidR="00327485" w:rsidRPr="00327485">
        <w:tab/>
        <w:t xml:space="preserve">na wniosek wojewódzkiego inspektora jakości handlowej artykułów </w:t>
      </w:r>
      <w:r w:rsidR="009535B9">
        <w:br/>
      </w:r>
      <w:r w:rsidR="00327485" w:rsidRPr="00327485">
        <w:t>rolno-spożywczych – w przypadku zastępcy</w:t>
      </w:r>
      <w:r w:rsidR="00327485" w:rsidRPr="00056F83">
        <w:t xml:space="preserve"> </w:t>
      </w:r>
      <w:r w:rsidR="00327485" w:rsidRPr="00327485">
        <w:t>wojewódzkiego inspektora jakości handlowej artykułów rolno-spożywczych.”;</w:t>
      </w:r>
    </w:p>
    <w:p w:rsidR="00327485" w:rsidRPr="00327485" w:rsidRDefault="00327485" w:rsidP="00327485">
      <w:pPr>
        <w:pStyle w:val="PKTpunkt"/>
      </w:pPr>
      <w:r w:rsidRPr="00327485">
        <w:t>3</w:t>
      </w:r>
      <w:r w:rsidR="001F387E">
        <w:t>)</w:t>
      </w:r>
      <w:r w:rsidRPr="00327485">
        <w:tab/>
        <w:t>w art. 116 dodaje się ust. 5 w brzmieniu:</w:t>
      </w:r>
    </w:p>
    <w:p w:rsidR="00327485" w:rsidRPr="00327485" w:rsidRDefault="00327485" w:rsidP="00327485">
      <w:pPr>
        <w:pStyle w:val="ZUSTzmustartykuempunktem"/>
      </w:pPr>
      <w:r w:rsidRPr="00327485">
        <w:t>„5. Sprawy dyscyplinarne osób zajmujących stanowiska wojewódzkich inspektorów jakości handlowej artykułów rolno-spożywczych i ich zastępców rozpatruje w I instancji komisja dyscyplinarna działająca w urzędzie obsługującym Głównego Inspektora Jakości Handlowej Artykułów Rolno-Spożywczych.”;</w:t>
      </w:r>
    </w:p>
    <w:p w:rsidR="00327485" w:rsidRPr="005F655D" w:rsidRDefault="001F387E" w:rsidP="00327485">
      <w:pPr>
        <w:pStyle w:val="PKTpunkt"/>
      </w:pPr>
      <w:r>
        <w:t>4)</w:t>
      </w:r>
      <w:r w:rsidR="00327485" w:rsidRPr="00327485">
        <w:tab/>
        <w:t>w art. 124 po ust. 3a dodaje się ust. 3b w brzmieniu:</w:t>
      </w:r>
    </w:p>
    <w:p w:rsidR="00327485" w:rsidRPr="00327485" w:rsidRDefault="00327485" w:rsidP="00327485">
      <w:pPr>
        <w:pStyle w:val="ZUSTzmustartykuempunktem"/>
      </w:pPr>
      <w:r w:rsidRPr="00327485">
        <w:t>„3b. Rzecznika dyscyplinarnego do spraw dyscyplinarnych osób zajmujących stanowiska wojewódzkich inspektorów jakości handlowej artykułów rolno-spożywczych i ich zastępców powołuje Główny Inspektor Jakości Handlowej Artykułów Rolno-Spożywczych, spośród podległych mu członków korpusu służby cywilnej.”.</w:t>
      </w:r>
    </w:p>
    <w:p w:rsidR="00327485" w:rsidRPr="00A67C58" w:rsidRDefault="00327485" w:rsidP="00327485">
      <w:pPr>
        <w:pStyle w:val="ARTartustawynprozporzdzenia"/>
      </w:pPr>
      <w:bookmarkStart w:id="21" w:name="mip43960487"/>
      <w:bookmarkEnd w:id="21"/>
      <w:r w:rsidRPr="001F387E">
        <w:rPr>
          <w:rStyle w:val="Ppogrubienie"/>
        </w:rPr>
        <w:t>Art. 14.</w:t>
      </w:r>
      <w:r>
        <w:t xml:space="preserve"> </w:t>
      </w:r>
      <w:r w:rsidRPr="00A67C58">
        <w:t xml:space="preserve">W ustawie z dnia 5 grudnia 2008 r. o organizacji rynku rybnego (Dz. U. </w:t>
      </w:r>
      <w:r w:rsidR="009535B9">
        <w:t>z 2019 </w:t>
      </w:r>
      <w:r>
        <w:t>r. poz. 1489</w:t>
      </w:r>
      <w:r w:rsidRPr="00A67C58">
        <w:t>) wprowadza się następujące zmiany:</w:t>
      </w:r>
    </w:p>
    <w:p w:rsidR="00327485" w:rsidRPr="00A67C58" w:rsidRDefault="001F387E" w:rsidP="00327485">
      <w:pPr>
        <w:pStyle w:val="PKTpunkt"/>
      </w:pPr>
      <w:r>
        <w:t>1)</w:t>
      </w:r>
      <w:r w:rsidR="00327485">
        <w:tab/>
      </w:r>
      <w:r w:rsidR="00327485" w:rsidRPr="00A67C58">
        <w:t>w art. 5 uchyla się ust. 2;</w:t>
      </w:r>
    </w:p>
    <w:p w:rsidR="00327485" w:rsidRPr="00A67C58" w:rsidRDefault="001F387E" w:rsidP="00327485">
      <w:pPr>
        <w:pStyle w:val="PKTpunkt"/>
      </w:pPr>
      <w:r>
        <w:t>2)</w:t>
      </w:r>
      <w:r w:rsidR="00327485">
        <w:tab/>
      </w:r>
      <w:r w:rsidR="00327485" w:rsidRPr="00A67C58">
        <w:t>w art. 8 ust. 3 otrzymuje brzmienie:</w:t>
      </w:r>
    </w:p>
    <w:p w:rsidR="00327485" w:rsidRPr="00A67C58" w:rsidRDefault="00327485" w:rsidP="00327485">
      <w:pPr>
        <w:pStyle w:val="ZUSTzmustartykuempunktem"/>
      </w:pPr>
      <w:r w:rsidRPr="00A67C58">
        <w:t>„3.</w:t>
      </w:r>
      <w:r>
        <w:t xml:space="preserve"> </w:t>
      </w:r>
      <w:r w:rsidRPr="00A67C58">
        <w:t xml:space="preserve">Minister właściwy do spraw rybołówstwa zasięga w sprawie złożonego wniosku o umieszczenie w wykazie oznaczeń opinii podmiotów, o których mowa w art. 7 ust. 1 pkt 1, 2 i 4–8 ustawy z dnia 20 lipca 2018 r. – Prawo o szkolnictwie wyższym i nauce (Dz. U. poz. 1668, </w:t>
      </w:r>
      <w:r>
        <w:t>z późn. zm.</w:t>
      </w:r>
      <w:r w:rsidR="005018F0">
        <w:rPr>
          <w:rStyle w:val="Odwoanieprzypisudolnego"/>
        </w:rPr>
        <w:footnoteReference w:id="8"/>
      </w:r>
      <w:r w:rsidR="005018F0">
        <w:rPr>
          <w:rStyle w:val="IGindeksgrny"/>
        </w:rPr>
        <w:t>)</w:t>
      </w:r>
      <w:r w:rsidRPr="00A67C58">
        <w:t>), działających w zakresie rybołówstwa morskiego lub rybactwa śródlądowego, Głównego Inspektora Jakości Handlowej Artykułów Rolno-Spożywczych i Szefa Krajowej Administracji Skarbowej.”.</w:t>
      </w:r>
    </w:p>
    <w:p w:rsidR="00327485" w:rsidRPr="00A67C58" w:rsidRDefault="00327485" w:rsidP="00327485">
      <w:pPr>
        <w:pStyle w:val="ARTartustawynprozporzdzenia"/>
      </w:pPr>
      <w:r w:rsidRPr="001F387E">
        <w:rPr>
          <w:rStyle w:val="Ppogrubienie"/>
        </w:rPr>
        <w:t>Art. 15.</w:t>
      </w:r>
      <w:r>
        <w:t xml:space="preserve"> </w:t>
      </w:r>
      <w:r w:rsidRPr="00A67C58">
        <w:t>W ustawie z</w:t>
      </w:r>
      <w:r>
        <w:t xml:space="preserve"> </w:t>
      </w:r>
      <w:r w:rsidRPr="00A67C58">
        <w:t>dnia 25 czerwca 2009 r. o rolnictwie ekologicznym (Dz. U. z 201</w:t>
      </w:r>
      <w:r>
        <w:t>9</w:t>
      </w:r>
      <w:r w:rsidR="009535B9">
        <w:t> </w:t>
      </w:r>
      <w:r w:rsidRPr="00A67C58">
        <w:t xml:space="preserve">r. poz. </w:t>
      </w:r>
      <w:r>
        <w:t>1353</w:t>
      </w:r>
      <w:r w:rsidR="00332F09">
        <w:t xml:space="preserve"> i 1824</w:t>
      </w:r>
      <w:r w:rsidRPr="00A67C58">
        <w:t>) wprowadza się następujące zmiany:</w:t>
      </w:r>
    </w:p>
    <w:p w:rsidR="00327485" w:rsidRPr="00A67C58" w:rsidRDefault="001F387E" w:rsidP="00327485">
      <w:pPr>
        <w:pStyle w:val="PKTpunkt"/>
      </w:pPr>
      <w:r>
        <w:t>1)</w:t>
      </w:r>
      <w:r w:rsidR="00327485">
        <w:tab/>
      </w:r>
      <w:r w:rsidR="00327485" w:rsidRPr="00A67C58">
        <w:t>uchyla się art. 14;</w:t>
      </w:r>
    </w:p>
    <w:p w:rsidR="00327485" w:rsidRPr="00A67C58" w:rsidRDefault="001F387E" w:rsidP="00327485">
      <w:pPr>
        <w:pStyle w:val="PKTpunkt"/>
      </w:pPr>
      <w:r>
        <w:lastRenderedPageBreak/>
        <w:t>2)</w:t>
      </w:r>
      <w:r w:rsidR="00327485">
        <w:tab/>
      </w:r>
      <w:r w:rsidR="00327485" w:rsidRPr="00A67C58">
        <w:t xml:space="preserve">w art. 25 </w:t>
      </w:r>
      <w:r w:rsidR="00327485">
        <w:t xml:space="preserve">w </w:t>
      </w:r>
      <w:r w:rsidR="00327485" w:rsidRPr="00A67C58">
        <w:t xml:space="preserve">ust. 3 </w:t>
      </w:r>
      <w:r w:rsidR="00327485">
        <w:t xml:space="preserve">w </w:t>
      </w:r>
      <w:r w:rsidR="00327485" w:rsidRPr="00A67C58">
        <w:t>pkt 1 uchyla się lit. c;</w:t>
      </w:r>
    </w:p>
    <w:p w:rsidR="00327485" w:rsidRPr="00A67C58" w:rsidRDefault="001F387E" w:rsidP="00327485">
      <w:pPr>
        <w:pStyle w:val="PKTpunkt"/>
      </w:pPr>
      <w:r>
        <w:t>3)</w:t>
      </w:r>
      <w:r w:rsidR="00327485">
        <w:tab/>
      </w:r>
      <w:r w:rsidR="00327485" w:rsidRPr="00A67C58">
        <w:t>w art. 26 ust. 3 i 4 otrzymują brzmienie:</w:t>
      </w:r>
    </w:p>
    <w:p w:rsidR="00327485" w:rsidRPr="00A569B7" w:rsidRDefault="00327485" w:rsidP="001F387E">
      <w:pPr>
        <w:pStyle w:val="ZUSTzmustartykuempunktem"/>
      </w:pPr>
      <w:r w:rsidRPr="00A67C58">
        <w:t>„3.</w:t>
      </w:r>
      <w:r>
        <w:t xml:space="preserve"> </w:t>
      </w:r>
      <w:r w:rsidRPr="00A569B7">
        <w:t xml:space="preserve">Kary pieniężne, o których mowa w art. 24 i </w:t>
      </w:r>
      <w:r>
        <w:t xml:space="preserve">art. </w:t>
      </w:r>
      <w:r w:rsidRPr="00A569B7">
        <w:t>25, stanowią dochód budżetu państwa i są wnoszone na rachunek bankowy Głównego Inspektoratu Jakości Handlowej Artykułów Rolno-Spożywczych albo wojewódzkiego inspektoratu jakości handlowej artykułów rolno-spożywczych.</w:t>
      </w:r>
    </w:p>
    <w:p w:rsidR="00327485" w:rsidRPr="00A67C58" w:rsidRDefault="00327485" w:rsidP="00327485">
      <w:pPr>
        <w:pStyle w:val="ZARTzmartartykuempunktem"/>
      </w:pPr>
      <w:r w:rsidRPr="00A67C58">
        <w:t>4. W zakresie nieuregulowanym w niniejszej ustawie oraz w Kodeksie postępowania administracyjnego do kar pieniężnych stosuje się odpowiednio przepisy działu III ustawy z dnia 29 sierpnia 1997 r. – Ordynacja podatkowa (Dz.</w:t>
      </w:r>
      <w:r>
        <w:t xml:space="preserve"> </w:t>
      </w:r>
      <w:r w:rsidRPr="00A67C58">
        <w:t xml:space="preserve">U. z </w:t>
      </w:r>
      <w:r>
        <w:t>2019 r. poz. 900, z późn. zm.</w:t>
      </w:r>
      <w:r w:rsidR="001F387E">
        <w:rPr>
          <w:rStyle w:val="IGindeksgrny"/>
        </w:rPr>
        <w:t>5</w:t>
      </w:r>
      <w:r w:rsidRPr="006568E6">
        <w:rPr>
          <w:rStyle w:val="IGindeksgrny"/>
        </w:rPr>
        <w:t>)</w:t>
      </w:r>
      <w:r w:rsidRPr="00A67C58">
        <w:t>), z tym że uprawnienia organów podatkowych przysługują Głównemu Inspektorowi albo wojewódzkiemu inspektorowi właściwemu ze względu na miejsce przeprowadzenia kontroli.”.</w:t>
      </w:r>
    </w:p>
    <w:p w:rsidR="00327485" w:rsidRPr="00A67C58" w:rsidRDefault="00327485" w:rsidP="00327485">
      <w:pPr>
        <w:pStyle w:val="ARTartustawynprozporzdzenia"/>
      </w:pPr>
      <w:bookmarkStart w:id="22" w:name="mip40069151"/>
      <w:bookmarkEnd w:id="22"/>
      <w:r w:rsidRPr="001F387E">
        <w:rPr>
          <w:rStyle w:val="Ppogrubienie"/>
        </w:rPr>
        <w:t>Art. 16.</w:t>
      </w:r>
      <w:r>
        <w:t xml:space="preserve"> </w:t>
      </w:r>
      <w:r w:rsidRPr="00A67C58">
        <w:t>W ustawie z dnia 19 grudnia 2014 r. o rybołówstwie morskim (Dz. U. z 2019 r. poz. 586</w:t>
      </w:r>
      <w:r>
        <w:t>, 642 i 730</w:t>
      </w:r>
      <w:r w:rsidRPr="00A67C58">
        <w:t>) w art. 107 ust. 3 otrzymuje brzmienie:</w:t>
      </w:r>
    </w:p>
    <w:p w:rsidR="00327485" w:rsidRPr="00A67C58" w:rsidRDefault="00327485" w:rsidP="00327485">
      <w:pPr>
        <w:pStyle w:val="ZUSTzmustartykuempunktem"/>
      </w:pPr>
      <w:r w:rsidRPr="00A67C58">
        <w:t>„3. Główny Inspektor Rybołówstwa Morskiego przy realizacji swoich zadań współdziała z organami i jednostkami organizacyjnymi Inspekcji Jakości Handlowej Artykułów Rolno-Spożywczych, Krajowej Administracji Skarbowej, Inspekcji Weterynaryjnej, Państwowej Inspekcji Sanitarnej, Państwowej Straży Rybackiej, Społecznej Straży Rybackiej, Straży Granicznej, Inspekcji Transportu Drogowego i Policji oraz ze strażami gminnymi, wojewódzkimi inspektoratami ochrony środowiska, podmiotami zarządzającymi portami i przystaniami morskimi i z terenowymi organami administracji morskiej, z uwzględnieniem właściwości i kompetencji tych organów i jednostek organizacyjnych.”.</w:t>
      </w:r>
    </w:p>
    <w:p w:rsidR="00327485" w:rsidRPr="00877D3A" w:rsidRDefault="00327485" w:rsidP="00327485">
      <w:pPr>
        <w:pStyle w:val="ARTartustawynprozporzdzenia"/>
      </w:pPr>
      <w:r w:rsidRPr="00877D3A">
        <w:rPr>
          <w:rStyle w:val="Ppogrubienie"/>
        </w:rPr>
        <w:t>Art.</w:t>
      </w:r>
      <w:r>
        <w:rPr>
          <w:rStyle w:val="Ppogrubienie"/>
        </w:rPr>
        <w:t xml:space="preserve"> </w:t>
      </w:r>
      <w:r w:rsidRPr="00877D3A">
        <w:rPr>
          <w:rStyle w:val="Ppogrubienie"/>
        </w:rPr>
        <w:t>17</w:t>
      </w:r>
      <w:r w:rsidRPr="00327485">
        <w:rPr>
          <w:rStyle w:val="Ppogrubienie"/>
        </w:rPr>
        <w:t>.</w:t>
      </w:r>
      <w:r w:rsidRPr="00877D3A">
        <w:rPr>
          <w:rStyle w:val="Ppogrubienie"/>
        </w:rPr>
        <w:t xml:space="preserve"> </w:t>
      </w:r>
      <w:r w:rsidRPr="00877D3A">
        <w:t>1. Z dniem wejścia w życie ustawy:</w:t>
      </w:r>
    </w:p>
    <w:p w:rsidR="00327485" w:rsidRPr="00877D3A" w:rsidRDefault="00327485" w:rsidP="00327485">
      <w:pPr>
        <w:pStyle w:val="PKTpunkt"/>
      </w:pPr>
      <w:r w:rsidRPr="00877D3A">
        <w:t>1)</w:t>
      </w:r>
      <w:r w:rsidRPr="00877D3A">
        <w:tab/>
        <w:t>nieruchomości będące w trwałym zarządzie oraz pozostałe mienie będące w zarządzie wojewódzkich inspektoratów inspekcji handlowej, służące wykonywaniu zadań związanych z kontrolą jakości handlowej artykułów rolno-spożywczych, w tym w zakresie ochrony interesów konsumentów artykułów rolno-spożywczych, przechodzą z mocy prawa w trwały zarząd albo w zarząd wojewódzkich inspektoratów jakości handlowej artykułów rolno-spożywczych;</w:t>
      </w:r>
    </w:p>
    <w:p w:rsidR="00327485" w:rsidRPr="00877D3A" w:rsidRDefault="00327485" w:rsidP="00327485">
      <w:pPr>
        <w:pStyle w:val="PKTpunkt"/>
      </w:pPr>
      <w:r w:rsidRPr="00877D3A">
        <w:t>2)</w:t>
      </w:r>
      <w:r w:rsidRPr="00877D3A">
        <w:tab/>
        <w:t xml:space="preserve">nieruchomości będące w trwałym zarządzie oraz pozostałe mienie będące w zarządzie Urzędu Ochrony Konkurencji i Konsumentów, służące wykonywaniu zadań związanych </w:t>
      </w:r>
      <w:r w:rsidRPr="00877D3A">
        <w:lastRenderedPageBreak/>
        <w:t>z kontrolą jakości handlowej artykułów rolno-spożywczych, w tym w zakresie</w:t>
      </w:r>
      <w:r w:rsidRPr="00877D3A" w:rsidDel="00B8531E">
        <w:t xml:space="preserve"> </w:t>
      </w:r>
      <w:r w:rsidRPr="00877D3A">
        <w:t>ochrony interesów konsumentów artykułów rolno-spożywczych, przechodzą z mocy prawa w trwały zarząd albo w zarząd Głównego Inspektoratu Jakości Handlowej Artykułów Rolno-Spożywczych.</w:t>
      </w:r>
    </w:p>
    <w:p w:rsidR="00327485" w:rsidRPr="00877D3A" w:rsidRDefault="00327485" w:rsidP="00327485">
      <w:pPr>
        <w:pStyle w:val="USTustnpkodeksu"/>
      </w:pPr>
      <w:r w:rsidRPr="00877D3A">
        <w:t xml:space="preserve">2. W terminie do dnia </w:t>
      </w:r>
      <w:r w:rsidR="00EC744D">
        <w:t>30 czerwca 2020</w:t>
      </w:r>
      <w:r w:rsidRPr="00877D3A">
        <w:t xml:space="preserve"> r.:</w:t>
      </w:r>
    </w:p>
    <w:p w:rsidR="00327485" w:rsidRPr="00877D3A" w:rsidRDefault="00327485" w:rsidP="001F387E">
      <w:pPr>
        <w:pStyle w:val="PKTpunkt"/>
      </w:pPr>
      <w:r w:rsidRPr="00877D3A">
        <w:t>1)</w:t>
      </w:r>
      <w:r w:rsidRPr="00877D3A">
        <w:tab/>
        <w:t xml:space="preserve">wojewódzcy inspektorzy inspekcji handlowej przekazują wojewódzkim inspektorom jakości handlowej artykułów rolno-spożywczych wykazy nieruchomości będących w trwałym zarządzie oraz pozostałego mienia będącego w zarządzie wojewódzkich </w:t>
      </w:r>
      <w:r w:rsidRPr="007703CB">
        <w:t>inspektoratów inspekcji handlowej, służących wykonywaniu zadań związanych z kontrolą jakości handlowej artykułów rolno-spożywczych, w tym w zakresie ochrony interesów konsumentów artykułów rolno-spożywczych;</w:t>
      </w:r>
    </w:p>
    <w:p w:rsidR="00327485" w:rsidRPr="00877D3A" w:rsidRDefault="001F387E" w:rsidP="001F387E">
      <w:pPr>
        <w:pStyle w:val="PKTpunkt"/>
      </w:pPr>
      <w:r>
        <w:t>2)</w:t>
      </w:r>
      <w:r w:rsidR="00327485" w:rsidRPr="00877D3A">
        <w:tab/>
        <w:t>Prezes Urzędu Ochrony Konkurencji i Konsumentów przekazuje Głównemu Inspektorowi Jakości Handlowej Artykułów Rolno-Spożywczy</w:t>
      </w:r>
      <w:r w:rsidR="00327485">
        <w:t xml:space="preserve">ch </w:t>
      </w:r>
      <w:r w:rsidR="00327485" w:rsidRPr="00877D3A">
        <w:t>wykaz nieruchomości będących w trwałym zarządzie oraz pozostałego mienia będącego w zarządzie Urzędu Ochrony Konkurencji i Konsumentów, służących wykonywaniu zadań związanych z kontrolą jakości handlowej artykułów rolno-spożywczych, w tym w zakresie ochrony interesów konsumentów artykułów rolno-spożywczych.</w:t>
      </w:r>
    </w:p>
    <w:p w:rsidR="00327485" w:rsidRPr="003D6F6F" w:rsidRDefault="00327485" w:rsidP="00327485">
      <w:pPr>
        <w:pStyle w:val="USTustnpkodeksu"/>
      </w:pPr>
      <w:r w:rsidRPr="00877D3A">
        <w:t>3</w:t>
      </w:r>
      <w:r w:rsidRPr="004102A9">
        <w:t xml:space="preserve">. Minister właściwy do spraw rynków rolnych, w drodze decyzji wydanych </w:t>
      </w:r>
      <w:r w:rsidRPr="003D6F6F">
        <w:t xml:space="preserve">w terminie 3 miesięcy od dnia wejścia w życie ustawy, stwierdza, na podstawie wykazów, </w:t>
      </w:r>
      <w:r w:rsidRPr="007703CB">
        <w:t xml:space="preserve">o których mowa w ust. 2, przejęcie przez poszczególne jednostki organizacyjne Inspekcji </w:t>
      </w:r>
      <w:r>
        <w:t xml:space="preserve">Jakości Handlowej Artykułów Rolno-Spożywczych, zwanej dalej „Inspekcją”, </w:t>
      </w:r>
      <w:r w:rsidRPr="0072345D">
        <w:t>trwałego zarządu nieruchomości</w:t>
      </w:r>
      <w:r w:rsidRPr="004102A9">
        <w:t xml:space="preserve"> służąc</w:t>
      </w:r>
      <w:r>
        <w:t>ych</w:t>
      </w:r>
      <w:r w:rsidRPr="004102A9">
        <w:t xml:space="preserve"> wykonywaniu zadań związanych z kontrolą jakości handlowej artykułów rolno-spożywczych, w tym w zakresie ochrony interesów konsumentów artykułów rolno-spożywczych</w:t>
      </w:r>
      <w:r w:rsidRPr="0072345D">
        <w:t>.</w:t>
      </w:r>
      <w:r w:rsidRPr="003D6F6F">
        <w:t xml:space="preserve"> </w:t>
      </w:r>
    </w:p>
    <w:p w:rsidR="00327485" w:rsidRPr="00A67C58" w:rsidRDefault="00327485" w:rsidP="00327485">
      <w:pPr>
        <w:pStyle w:val="USTustnpkodeksu"/>
      </w:pPr>
      <w:r>
        <w:t>4</w:t>
      </w:r>
      <w:r w:rsidRPr="00562A00">
        <w:t>.</w:t>
      </w:r>
      <w:r>
        <w:t xml:space="preserve"> </w:t>
      </w:r>
      <w:r w:rsidRPr="00562A00">
        <w:t xml:space="preserve">Ostateczna decyzja w sprawie, o której mowa w ust. </w:t>
      </w:r>
      <w:r>
        <w:t>3</w:t>
      </w:r>
      <w:r w:rsidRPr="00562A00">
        <w:t>, stanowi podstawę wpisu do księgi wieczystej.</w:t>
      </w:r>
    </w:p>
    <w:p w:rsidR="00327485" w:rsidRPr="00A67C58" w:rsidRDefault="00327485" w:rsidP="00327485">
      <w:pPr>
        <w:pStyle w:val="ARTartustawynprozporzdzenia"/>
      </w:pPr>
      <w:r w:rsidRPr="001F387E">
        <w:rPr>
          <w:rStyle w:val="Ppogrubienie"/>
        </w:rPr>
        <w:t>Art. 18.</w:t>
      </w:r>
      <w:r>
        <w:t xml:space="preserve"> 1. </w:t>
      </w:r>
      <w:r w:rsidRPr="00A67C58">
        <w:t>Z dniem wejścia w życie ustawy:</w:t>
      </w:r>
    </w:p>
    <w:p w:rsidR="00327485" w:rsidRPr="00A67C58" w:rsidRDefault="00327485" w:rsidP="00327485">
      <w:pPr>
        <w:pStyle w:val="PKTpunkt"/>
      </w:pPr>
      <w:r w:rsidRPr="00A67C58">
        <w:t>1)</w:t>
      </w:r>
      <w:r w:rsidRPr="00A67C58">
        <w:tab/>
        <w:t xml:space="preserve">wierzytelności i zobowiązania </w:t>
      </w:r>
      <w:r w:rsidRPr="002C6AE7">
        <w:t>wojewódzkich inspektoratów inspekcji handlowej</w:t>
      </w:r>
      <w:r w:rsidRPr="00A67C58">
        <w:t xml:space="preserve">, </w:t>
      </w:r>
      <w:r w:rsidRPr="00877D3A">
        <w:t>w zakresie spraw związanych z kontrolą jakości handlowej artykułów rolno-spożywczych, w tym w zakresie ochrony interesów konsumentów artykułów rolno-spożywczych, st</w:t>
      </w:r>
      <w:r w:rsidRPr="00A67C58">
        <w:t xml:space="preserve">ają się, z mocy prawa, wierzytelnościami i zobowiązaniami </w:t>
      </w:r>
      <w:r w:rsidRPr="002C6AE7">
        <w:t>wojewódzkich inspektoratów jakości handlowej artykułów rolno-spożywczych</w:t>
      </w:r>
      <w:r w:rsidRPr="00A67C58">
        <w:t>;</w:t>
      </w:r>
    </w:p>
    <w:p w:rsidR="00327485" w:rsidRDefault="00327485" w:rsidP="00327485">
      <w:pPr>
        <w:pStyle w:val="PKTpunkt"/>
      </w:pPr>
      <w:r w:rsidRPr="00A67C58">
        <w:lastRenderedPageBreak/>
        <w:t>2)</w:t>
      </w:r>
      <w:r w:rsidRPr="00A67C58">
        <w:tab/>
        <w:t>wierzytelności i zobowiązania Urzędu Ochrony Konkurencji i Konsumentów, w zakresie spraw związanych z kontrolą jakości handlowej artykułów rolno-spożywczych</w:t>
      </w:r>
      <w:r>
        <w:t>,</w:t>
      </w:r>
      <w:r w:rsidRPr="00A67C58">
        <w:t xml:space="preserve"> </w:t>
      </w:r>
      <w:r>
        <w:t>w tym w zakresie</w:t>
      </w:r>
      <w:r w:rsidRPr="00A67C58" w:rsidDel="00B8531E">
        <w:t xml:space="preserve"> </w:t>
      </w:r>
      <w:r w:rsidRPr="00A67C58">
        <w:t>ochron</w:t>
      </w:r>
      <w:r>
        <w:t>y</w:t>
      </w:r>
      <w:r w:rsidRPr="00A67C58">
        <w:t xml:space="preserve"> interesów konsumentów artykułów rolno-spożywczych, stają się, z mocy prawa, wierzytelnościami i zobowiązaniami </w:t>
      </w:r>
      <w:r>
        <w:t>G</w:t>
      </w:r>
      <w:r w:rsidRPr="002C6AE7">
        <w:t>łównego Inspektoratu Jakości Handlowej Artykułów Rolno-Spożywczych</w:t>
      </w:r>
      <w:r w:rsidRPr="00A67C58">
        <w:t>.</w:t>
      </w:r>
    </w:p>
    <w:p w:rsidR="00327485" w:rsidRDefault="00327485" w:rsidP="001F387E">
      <w:pPr>
        <w:pStyle w:val="USTustnpkodeksu"/>
      </w:pPr>
      <w:r>
        <w:t xml:space="preserve">2. W terminie do dnia </w:t>
      </w:r>
      <w:r w:rsidR="00EC744D">
        <w:t>30 czerwca 2020</w:t>
      </w:r>
      <w:r>
        <w:t xml:space="preserve"> r.:</w:t>
      </w:r>
    </w:p>
    <w:p w:rsidR="00327485" w:rsidRDefault="00327485" w:rsidP="00327485">
      <w:pPr>
        <w:pStyle w:val="PKTpunkt"/>
      </w:pPr>
      <w:r>
        <w:t>1)</w:t>
      </w:r>
      <w:r>
        <w:tab/>
        <w:t xml:space="preserve">wojewódzcy inspektorzy inspekcji handlowej przekazują wojewódzkim inspektorom jakości handlowej artykułów rolno-spożywczych wykazy </w:t>
      </w:r>
      <w:r w:rsidRPr="00235A25">
        <w:t>wierzytelności i zobowiąza</w:t>
      </w:r>
      <w:r>
        <w:t>ń</w:t>
      </w:r>
      <w:r w:rsidRPr="00235A25">
        <w:t xml:space="preserve"> w zakresie spraw związanych z kontrolą jakości handlowej artykułów rolno-spożywczych, w tym w zakresie ochrony interesów konsumen</w:t>
      </w:r>
      <w:r>
        <w:t>tów artykułów rolno-spożywczych;</w:t>
      </w:r>
    </w:p>
    <w:p w:rsidR="00327485" w:rsidRPr="00A67C58" w:rsidRDefault="001F387E" w:rsidP="00327485">
      <w:pPr>
        <w:pStyle w:val="PKTpunkt"/>
      </w:pPr>
      <w:r>
        <w:t>2)</w:t>
      </w:r>
      <w:r w:rsidR="00327485">
        <w:tab/>
        <w:t xml:space="preserve">Prezes Urzędu Ochrony Konkurencji i Konsumentów przekazuje Głównemu Inspektorowi wykazy </w:t>
      </w:r>
      <w:r w:rsidR="00327485" w:rsidRPr="00822364">
        <w:t>wierzytelności i zobowiązań w zakresie spraw związanych z kontrolą jakości handlowej artykułów rolno-spożywczych, w tym w zakresie ochrony interesów konsumentów artykułów rolno-spożywczych</w:t>
      </w:r>
      <w:r w:rsidR="00327485">
        <w:t>.</w:t>
      </w:r>
    </w:p>
    <w:p w:rsidR="00327485" w:rsidRPr="00A67C58" w:rsidRDefault="00327485" w:rsidP="00327485">
      <w:pPr>
        <w:pStyle w:val="ARTartustawynprozporzdzenia"/>
      </w:pPr>
      <w:r w:rsidRPr="001F387E">
        <w:rPr>
          <w:rStyle w:val="Ppogrubienie"/>
        </w:rPr>
        <w:t>Art. 19.</w:t>
      </w:r>
      <w:r>
        <w:t xml:space="preserve"> </w:t>
      </w:r>
      <w:r w:rsidRPr="00A67C58">
        <w:t xml:space="preserve">1. Postępowania niezakończone decyzją ostateczną, prowadzone przez organy </w:t>
      </w:r>
      <w:r w:rsidRPr="007703CB">
        <w:t>Inspekcji Handlowej, w zakresie spraw związanych z wykonywaniem zadań przejętych przez Inspekcję, prowadzą, z dniem wejścia w życie ustawy, organy Inspekcji</w:t>
      </w:r>
      <w:r>
        <w:t>,</w:t>
      </w:r>
      <w:r w:rsidRPr="007703CB">
        <w:t xml:space="preserve"> stosownie do swojej</w:t>
      </w:r>
      <w:r w:rsidRPr="00A67C58">
        <w:t xml:space="preserve"> właściwości.</w:t>
      </w:r>
    </w:p>
    <w:p w:rsidR="00327485" w:rsidRPr="00A67C58" w:rsidRDefault="00327485" w:rsidP="00327485">
      <w:pPr>
        <w:pStyle w:val="USTustnpkodeksu"/>
      </w:pPr>
      <w:r w:rsidRPr="00A67C58">
        <w:t>2.</w:t>
      </w:r>
      <w:r>
        <w:t xml:space="preserve"> </w:t>
      </w:r>
      <w:r w:rsidRPr="00A67C58">
        <w:t xml:space="preserve">W sprawach sądowych, sądowo-administracyjnych lub administracyjnych, w których, w związku z wykonywaniem zadań </w:t>
      </w:r>
      <w:r w:rsidRPr="005E510E">
        <w:t xml:space="preserve">przejętych przez </w:t>
      </w:r>
      <w:r w:rsidRPr="00A67C58">
        <w:t>Inspekcj</w:t>
      </w:r>
      <w:r>
        <w:t>ę</w:t>
      </w:r>
      <w:r w:rsidRPr="00A67C58">
        <w:t>, stroną lub uczestnikiem były organy Inspekcji Handlowej lub jednostki organizacyjne Inspekcji Handlowej</w:t>
      </w:r>
      <w:r>
        <w:t>, lub Urząd Ochrony Konkurencji i Konsumentów</w:t>
      </w:r>
      <w:r w:rsidRPr="00A67C58">
        <w:t>, stroną lub uczestnikiem stają się, z dniem wejścia w życie ustawy, organy Inspekcji</w:t>
      </w:r>
      <w:r>
        <w:t>,</w:t>
      </w:r>
      <w:r w:rsidRPr="00A67C58">
        <w:t xml:space="preserve"> stosownie do swojej właściwości</w:t>
      </w:r>
      <w:r>
        <w:t>,</w:t>
      </w:r>
      <w:r w:rsidRPr="00A67C58">
        <w:t xml:space="preserve"> lub właściwe jednostki organizacyjne Inspekcji.</w:t>
      </w:r>
    </w:p>
    <w:p w:rsidR="00327485" w:rsidRPr="00A67C58" w:rsidRDefault="00327485" w:rsidP="00327485">
      <w:pPr>
        <w:pStyle w:val="ARTartustawynprozporzdzenia"/>
      </w:pPr>
      <w:r w:rsidRPr="001F387E">
        <w:rPr>
          <w:rStyle w:val="Ppogrubienie"/>
        </w:rPr>
        <w:t>Art. 20.</w:t>
      </w:r>
      <w:r>
        <w:t xml:space="preserve"> </w:t>
      </w:r>
      <w:r w:rsidRPr="00A67C58">
        <w:t>1. Wydane przez organy Inspekcji Handlowej zaświadczenia</w:t>
      </w:r>
      <w:r>
        <w:t>, decyzje</w:t>
      </w:r>
      <w:r w:rsidRPr="00A67C58">
        <w:t xml:space="preserve"> i inne dokumenty w zakresie spraw </w:t>
      </w:r>
      <w:r w:rsidRPr="00726B06">
        <w:t xml:space="preserve">związanych z wykonywaniem zadań przejętych przez </w:t>
      </w:r>
      <w:r w:rsidRPr="00A67C58">
        <w:t>Inspekcj</w:t>
      </w:r>
      <w:r>
        <w:t>ę</w:t>
      </w:r>
      <w:r w:rsidRPr="00A67C58">
        <w:t xml:space="preserve"> zachowują ważność na okres, na który zostały wydane</w:t>
      </w:r>
      <w:r>
        <w:t xml:space="preserve"> albo wystawione</w:t>
      </w:r>
      <w:r w:rsidRPr="00A67C58">
        <w:t>.</w:t>
      </w:r>
    </w:p>
    <w:p w:rsidR="00327485" w:rsidRDefault="00327485" w:rsidP="00327485">
      <w:pPr>
        <w:pStyle w:val="USTustnpkodeksu"/>
      </w:pPr>
      <w:r w:rsidRPr="00A67C58">
        <w:t>2.</w:t>
      </w:r>
      <w:r>
        <w:t xml:space="preserve"> </w:t>
      </w:r>
      <w:r w:rsidRPr="00A67C58">
        <w:t>Jeżeli nabycie prawa jest uzależnione od przedłożenia zaświadczenia, decyzji lub innego dokumentu właściwego organu Inspekcji, a przed dniem wejścia w życie ustawy taki dokument został wydany zgodnie z właściwością przez organ Inspekcji Handlowej, to wymaganie przedłożenia dokumentu wydanego przez organ Inspekcji jest spełnione, jeżeli strona przedłoży odpowiedni dokument wydany przez organ Inspekcji Handlowej.</w:t>
      </w:r>
    </w:p>
    <w:p w:rsidR="00327485" w:rsidRPr="00327485" w:rsidRDefault="00327485" w:rsidP="00327485">
      <w:pPr>
        <w:pStyle w:val="USTustnpkodeksu"/>
        <w:rPr>
          <w:highlight w:val="yellow"/>
        </w:rPr>
      </w:pPr>
      <w:r>
        <w:lastRenderedPageBreak/>
        <w:t xml:space="preserve">3. Organy Inspekcji, </w:t>
      </w:r>
      <w:r w:rsidRPr="003D6F6F">
        <w:t xml:space="preserve">stosownie do swojej właściwości, są </w:t>
      </w:r>
      <w:r>
        <w:t>właściwe</w:t>
      </w:r>
      <w:r w:rsidRPr="003D6F6F">
        <w:t xml:space="preserve"> do uchylenia, zmiany, stwierdzenia nieważności decyzji, stwierdzenia wygaśnięcia decyzji albo wznowienia postępowania w sprawach prowadzonych przez organy </w:t>
      </w:r>
      <w:r w:rsidRPr="00A67C58">
        <w:t>Inspekcji Handlowej</w:t>
      </w:r>
      <w:r w:rsidRPr="003D6F6F">
        <w:t xml:space="preserve"> </w:t>
      </w:r>
      <w:r w:rsidRPr="00A67C58">
        <w:t xml:space="preserve">w zakresie spraw należących do </w:t>
      </w:r>
      <w:r>
        <w:t xml:space="preserve">zadań </w:t>
      </w:r>
      <w:r w:rsidRPr="00951DD8">
        <w:t>przejętych przez</w:t>
      </w:r>
      <w:r w:rsidRPr="00A67C58">
        <w:t xml:space="preserve"> Inspekcj</w:t>
      </w:r>
      <w:r>
        <w:t>ę.</w:t>
      </w:r>
    </w:p>
    <w:p w:rsidR="00327485" w:rsidRPr="007703CB" w:rsidRDefault="00327485" w:rsidP="00327485">
      <w:pPr>
        <w:pStyle w:val="ARTartustawynprozporzdzenia"/>
      </w:pPr>
      <w:r w:rsidRPr="001F387E">
        <w:rPr>
          <w:rStyle w:val="Ppogrubienie"/>
        </w:rPr>
        <w:t>Art. 21.</w:t>
      </w:r>
      <w:r>
        <w:t xml:space="preserve"> </w:t>
      </w:r>
      <w:r w:rsidRPr="007703CB">
        <w:t xml:space="preserve">W terminie do dnia </w:t>
      </w:r>
      <w:r w:rsidR="00EC744D">
        <w:t>30 czerwca 2020</w:t>
      </w:r>
      <w:r w:rsidRPr="007703CB">
        <w:t xml:space="preserve"> r. Prezes Urzędu Ochrony Konkurencji i Konsumentów przekazuje Głównemu Inspektorowi Jakości Handlowej Artykułów </w:t>
      </w:r>
      <w:r w:rsidR="005018F0">
        <w:br/>
      </w:r>
      <w:r w:rsidRPr="007703CB">
        <w:t xml:space="preserve">Rolno-Spożywczych dane zgromadzone w związku z wykonywaniem zadań przejętych przez Inspekcję wraz z dokumentacją, która dotyczy tych danych, w tym w postaci elektronicznej, niezbędne do dokonywania </w:t>
      </w:r>
      <w:r w:rsidRPr="00327485">
        <w:t xml:space="preserve">analizy prawdopodobieństwa naruszenia prawa, o której mowa w art. 47 ust. 1 </w:t>
      </w:r>
      <w:r w:rsidRPr="007703CB">
        <w:t xml:space="preserve">ustawy z dnia 6 marca 2018 r. – Prawo przedsiębiorców (Dz. U. </w:t>
      </w:r>
      <w:r>
        <w:t xml:space="preserve">z 2019 r. </w:t>
      </w:r>
      <w:r w:rsidR="009535B9">
        <w:t>poz. </w:t>
      </w:r>
      <w:r>
        <w:t>1292 i 1495</w:t>
      </w:r>
      <w:r w:rsidRPr="007703CB">
        <w:t xml:space="preserve">), </w:t>
      </w:r>
      <w:r>
        <w:t>a</w:t>
      </w:r>
      <w:r w:rsidRPr="007703CB">
        <w:t xml:space="preserve"> wojewódzcy inspektorzy </w:t>
      </w:r>
      <w:r>
        <w:t>i</w:t>
      </w:r>
      <w:r w:rsidRPr="007703CB">
        <w:t xml:space="preserve">nspekcji </w:t>
      </w:r>
      <w:r>
        <w:t>h</w:t>
      </w:r>
      <w:r w:rsidRPr="007703CB">
        <w:t>andlowej przekazują takie dane oraz taką dokumentację wojewódzkim inspektorom jakości handlowej artykułów rolno-spożywczych.</w:t>
      </w:r>
    </w:p>
    <w:p w:rsidR="00327485" w:rsidRPr="007703CB" w:rsidRDefault="00327485" w:rsidP="00327485">
      <w:pPr>
        <w:pStyle w:val="ARTartustawynprozporzdzenia"/>
      </w:pPr>
      <w:bookmarkStart w:id="23" w:name="highlightHit_92"/>
      <w:bookmarkEnd w:id="23"/>
      <w:r w:rsidRPr="001F387E">
        <w:rPr>
          <w:rStyle w:val="Ppogrubienie"/>
        </w:rPr>
        <w:t>Art. 22.</w:t>
      </w:r>
      <w:r>
        <w:t xml:space="preserve"> </w:t>
      </w:r>
      <w:r w:rsidRPr="007703CB">
        <w:t>Akta spraw, o których mowa w art. 19, a także akta innych spraw związanych</w:t>
      </w:r>
      <w:r>
        <w:t xml:space="preserve"> </w:t>
      </w:r>
      <w:r w:rsidRPr="007703CB">
        <w:t>z wykonywaniem zadań przejętych przez Inspekcję, Prezes Urzędu Ochrony Konkurencji i Konsumentów przekazuje Głównemu Inspektorowi</w:t>
      </w:r>
      <w:r w:rsidRPr="00DF55DE">
        <w:t xml:space="preserve"> </w:t>
      </w:r>
      <w:r w:rsidRPr="007703CB">
        <w:t xml:space="preserve">Jakości Handlowej Artykułów </w:t>
      </w:r>
      <w:r w:rsidR="009535B9">
        <w:br/>
      </w:r>
      <w:r w:rsidRPr="007703CB">
        <w:t xml:space="preserve">Rolno-Spożywczych, </w:t>
      </w:r>
      <w:r>
        <w:t>a</w:t>
      </w:r>
      <w:r w:rsidRPr="007703CB">
        <w:t xml:space="preserve"> wojewódzcy inspektorzy </w:t>
      </w:r>
      <w:r>
        <w:t>i</w:t>
      </w:r>
      <w:r w:rsidRPr="007703CB">
        <w:t xml:space="preserve">nspekcji </w:t>
      </w:r>
      <w:r>
        <w:t>h</w:t>
      </w:r>
      <w:r w:rsidRPr="007703CB">
        <w:t xml:space="preserve">andlowej </w:t>
      </w:r>
      <w:r>
        <w:t xml:space="preserve">– </w:t>
      </w:r>
      <w:r w:rsidRPr="007703CB">
        <w:t>wojewódzkim inspektorom jakości handlowej artykułów rolno-spożywczych</w:t>
      </w:r>
      <w:r>
        <w:t>,</w:t>
      </w:r>
      <w:r w:rsidRPr="007703CB">
        <w:t xml:space="preserve"> w terminie 7 dni od dnia wejścia w życie ustawy.</w:t>
      </w:r>
    </w:p>
    <w:p w:rsidR="00327485" w:rsidRDefault="00327485" w:rsidP="00327485">
      <w:pPr>
        <w:pStyle w:val="ARTartustawynprozporzdzenia"/>
      </w:pPr>
      <w:r w:rsidRPr="001F387E">
        <w:rPr>
          <w:rStyle w:val="Ppogrubienie"/>
        </w:rPr>
        <w:t>Art. 23.</w:t>
      </w:r>
      <w:r>
        <w:t xml:space="preserve"> </w:t>
      </w:r>
      <w:r w:rsidRPr="007703CB">
        <w:t>1. Prezes Urzędu Ochrony Konkurencji i Konsumentów przekazuje Głównemu Inspektorowi</w:t>
      </w:r>
      <w:r w:rsidRPr="00DF55DE">
        <w:t xml:space="preserve"> </w:t>
      </w:r>
      <w:r w:rsidRPr="007703CB">
        <w:t xml:space="preserve">Jakości Handlowej Artykułów Rolno-Spożywczych, </w:t>
      </w:r>
      <w:r>
        <w:t>a</w:t>
      </w:r>
      <w:r w:rsidRPr="007703CB">
        <w:t xml:space="preserve"> wojewódzcy inspektorzy </w:t>
      </w:r>
      <w:r>
        <w:t>i</w:t>
      </w:r>
      <w:r w:rsidRPr="007703CB">
        <w:t xml:space="preserve">nspekcji </w:t>
      </w:r>
      <w:r>
        <w:t>h</w:t>
      </w:r>
      <w:r w:rsidRPr="007703CB">
        <w:t xml:space="preserve">andlowej </w:t>
      </w:r>
      <w:r>
        <w:t xml:space="preserve">– </w:t>
      </w:r>
      <w:r w:rsidRPr="007703CB">
        <w:t>właściwym miejscowo wojewódzkim inspektorom jakości handlowej artykułów rolno-spożywczych</w:t>
      </w:r>
      <w:r>
        <w:t>,</w:t>
      </w:r>
      <w:r w:rsidRPr="007703CB">
        <w:t xml:space="preserve"> w terminie do </w:t>
      </w:r>
      <w:r w:rsidRPr="00430763">
        <w:t xml:space="preserve">dnia </w:t>
      </w:r>
      <w:r>
        <w:t xml:space="preserve">18 </w:t>
      </w:r>
      <w:r w:rsidR="00EC744D">
        <w:t>maja</w:t>
      </w:r>
      <w:r w:rsidR="00EC744D" w:rsidRPr="00430763">
        <w:t xml:space="preserve"> 20</w:t>
      </w:r>
      <w:r w:rsidR="00EC744D">
        <w:t>20</w:t>
      </w:r>
      <w:r w:rsidR="00EC744D" w:rsidRPr="00430763">
        <w:t xml:space="preserve"> </w:t>
      </w:r>
      <w:r w:rsidRPr="00430763">
        <w:t>r.</w:t>
      </w:r>
      <w:r w:rsidRPr="007703CB">
        <w:t xml:space="preserve"> imienne wykazy pracowników odpowiednio Urzędu Ochrony </w:t>
      </w:r>
      <w:r w:rsidRPr="00A67C58">
        <w:t>Konkurencji i Konsumentów oraz wojewódzkich inspektoratów inspekcji handlowej, zatrudnionych na stanowiskach związanych z kontrolą</w:t>
      </w:r>
      <w:r>
        <w:t xml:space="preserve"> </w:t>
      </w:r>
      <w:r w:rsidRPr="00A67C58">
        <w:t>jakości</w:t>
      </w:r>
      <w:r>
        <w:t xml:space="preserve"> </w:t>
      </w:r>
      <w:r w:rsidRPr="00A67C58">
        <w:t>handlowej artykułów rolno-spożywczych</w:t>
      </w:r>
      <w:r>
        <w:t xml:space="preserve"> </w:t>
      </w:r>
      <w:r w:rsidRPr="0072347A">
        <w:t xml:space="preserve">wraz z podaniem stanowisk pracy poszczególnych pracowników, według stanu najpóźniej na dzień wejścia w życie tego </w:t>
      </w:r>
      <w:r>
        <w:t>przepisu</w:t>
      </w:r>
      <w:r w:rsidRPr="0072347A">
        <w:t>.</w:t>
      </w:r>
    </w:p>
    <w:p w:rsidR="00327485" w:rsidRPr="00A67C58" w:rsidRDefault="00327485" w:rsidP="00327485">
      <w:pPr>
        <w:pStyle w:val="USTustnpkodeksu"/>
      </w:pPr>
      <w:r w:rsidRPr="00A67C58">
        <w:t>2.</w:t>
      </w:r>
      <w:r>
        <w:t xml:space="preserve"> Pracownicy</w:t>
      </w:r>
      <w:r w:rsidRPr="00A67C58">
        <w:t xml:space="preserve"> wskazan</w:t>
      </w:r>
      <w:r>
        <w:t>i</w:t>
      </w:r>
      <w:r w:rsidRPr="00A67C58">
        <w:t xml:space="preserve"> w wykazie, o którym mowa w ust. 1, z dniem wejścia w życie niniejszej ustawy stają się pracownikami odpowiednio </w:t>
      </w:r>
      <w:r>
        <w:t xml:space="preserve">Głównego Inspektoratu </w:t>
      </w:r>
      <w:r w:rsidRPr="00A67C58">
        <w:t xml:space="preserve">Jakości Handlowej Artykułów Rolno-Spożywczych </w:t>
      </w:r>
      <w:r>
        <w:t xml:space="preserve">albo </w:t>
      </w:r>
      <w:r w:rsidRPr="00A67C58">
        <w:t xml:space="preserve">wojewódzkiego inspektoratu jakości handlowej artykułów rolno-spożywczych odpowiadającego właściwością miejscową </w:t>
      </w:r>
      <w:r w:rsidRPr="00A67C58">
        <w:lastRenderedPageBreak/>
        <w:t xml:space="preserve">wojewódzkiemu inspektoratowi </w:t>
      </w:r>
      <w:r>
        <w:t>i</w:t>
      </w:r>
      <w:r w:rsidRPr="00A67C58">
        <w:t xml:space="preserve">nspekcji </w:t>
      </w:r>
      <w:r>
        <w:t>h</w:t>
      </w:r>
      <w:r w:rsidRPr="00A67C58">
        <w:t>andlowej, którego pracownikami byli do dnia wejści</w:t>
      </w:r>
      <w:r>
        <w:t>a</w:t>
      </w:r>
      <w:r w:rsidRPr="00A67C58">
        <w:t xml:space="preserve"> w życie niniejszej ustawy.</w:t>
      </w:r>
    </w:p>
    <w:p w:rsidR="00327485" w:rsidRDefault="00327485" w:rsidP="00327485">
      <w:pPr>
        <w:pStyle w:val="USTustnpkodeksu"/>
      </w:pPr>
      <w:r w:rsidRPr="007703CB">
        <w:t>3. Do pracowników, o których mowa w ust. 2, w zakresie nieuregulowanym w niniejszej ustawie</w:t>
      </w:r>
      <w:r>
        <w:t>,</w:t>
      </w:r>
      <w:r w:rsidRPr="007703CB">
        <w:t xml:space="preserve"> przepisy art. 23</w:t>
      </w:r>
      <w:r w:rsidRPr="006568E6">
        <w:rPr>
          <w:rStyle w:val="IGindeksgrny"/>
        </w:rPr>
        <w:t>1</w:t>
      </w:r>
      <w:r w:rsidRPr="007703CB">
        <w:t xml:space="preserve"> § 1–4 i § 6 ustawy z dnia 26 czerwca 1974 r. – Kodeks pracy (Dz. U. z 2019 r. poz. 1040</w:t>
      </w:r>
      <w:r>
        <w:t xml:space="preserve">, </w:t>
      </w:r>
      <w:r w:rsidRPr="007703CB">
        <w:t>1043</w:t>
      </w:r>
      <w:r>
        <w:t xml:space="preserve"> i 1495</w:t>
      </w:r>
      <w:r w:rsidRPr="007703CB">
        <w:t>) stosuje się odpowiednio.</w:t>
      </w:r>
    </w:p>
    <w:p w:rsidR="00327485" w:rsidRDefault="00327485" w:rsidP="00327485">
      <w:pPr>
        <w:pStyle w:val="USTustnpkodeksu"/>
      </w:pPr>
      <w:r>
        <w:t>4. O</w:t>
      </w:r>
      <w:r w:rsidRPr="008F3C5E">
        <w:t xml:space="preserve">soby </w:t>
      </w:r>
      <w:r>
        <w:t xml:space="preserve">zajmujące w dniu </w:t>
      </w:r>
      <w:r w:rsidR="00EC744D">
        <w:t>30 czerwca 2020</w:t>
      </w:r>
      <w:r>
        <w:t xml:space="preserve"> r.</w:t>
      </w:r>
      <w:r w:rsidRPr="008F3C5E">
        <w:t xml:space="preserve"> stanowiska wojewódzkich inspektorów </w:t>
      </w:r>
      <w:r w:rsidRPr="007703CB">
        <w:t>jakości handlowej artykułów rolno-spożywczych</w:t>
      </w:r>
      <w:r w:rsidRPr="008F3C5E">
        <w:t xml:space="preserve"> i ich zastępców </w:t>
      </w:r>
      <w:r>
        <w:t xml:space="preserve">stają się, z dniem wejścia w życie ustawy, członkami korpusu służby cywilnej zajmującymi odpowiednio stanowiska </w:t>
      </w:r>
      <w:r w:rsidRPr="002F35AC">
        <w:t xml:space="preserve">wojewódzkich inspektorów </w:t>
      </w:r>
      <w:r w:rsidRPr="007703CB">
        <w:t>jakości handlowej artykułów rolno-spożywczych</w:t>
      </w:r>
      <w:r w:rsidRPr="002F35AC">
        <w:t xml:space="preserve"> i ich zastępców</w:t>
      </w:r>
      <w:r>
        <w:t>.</w:t>
      </w:r>
    </w:p>
    <w:p w:rsidR="00327485" w:rsidRPr="007703CB" w:rsidRDefault="00327485" w:rsidP="00327485">
      <w:pPr>
        <w:pStyle w:val="USTustnpkodeksu"/>
      </w:pPr>
      <w:r w:rsidRPr="007703CB">
        <w:t xml:space="preserve">5. Urlop bezpłatny udzielony osobom, o których mowa w ust. 4, przed </w:t>
      </w:r>
      <w:r>
        <w:t xml:space="preserve">dniem </w:t>
      </w:r>
      <w:r w:rsidRPr="007703CB">
        <w:t>wejści</w:t>
      </w:r>
      <w:r>
        <w:t>a</w:t>
      </w:r>
      <w:r w:rsidRPr="007703CB">
        <w:t xml:space="preserve"> w życie ustawy w ramach stosunku pracy w służbie cywilnej staje się</w:t>
      </w:r>
      <w:r>
        <w:t>,</w:t>
      </w:r>
      <w:r w:rsidRPr="007703CB">
        <w:t xml:space="preserve"> z dniem wejścia w życie ustawy</w:t>
      </w:r>
      <w:r>
        <w:t>,</w:t>
      </w:r>
      <w:r w:rsidRPr="007703CB">
        <w:t xml:space="preserve"> urlopem bezpłatnym, o którym mowa w art. 53a ust. 6 </w:t>
      </w:r>
      <w:r w:rsidR="005018F0">
        <w:t>ustawy z dnia 21 listopada 2008 </w:t>
      </w:r>
      <w:r w:rsidRPr="007703CB">
        <w:t>r.</w:t>
      </w:r>
      <w:r>
        <w:t xml:space="preserve"> </w:t>
      </w:r>
      <w:r w:rsidRPr="007703CB">
        <w:t>o służbie cywilnej (Dz. U. z 2018 r. poz. 1559 oraz z 2019 r. poz. 730</w:t>
      </w:r>
      <w:r w:rsidR="00332F09">
        <w:t xml:space="preserve"> i 2020</w:t>
      </w:r>
      <w:r w:rsidRPr="007703CB">
        <w:t>).</w:t>
      </w:r>
    </w:p>
    <w:p w:rsidR="00327485" w:rsidRPr="00A67C58" w:rsidRDefault="00327485" w:rsidP="00327485">
      <w:pPr>
        <w:pStyle w:val="ARTartustawynprozporzdzenia"/>
      </w:pPr>
      <w:r w:rsidRPr="001F387E">
        <w:rPr>
          <w:rStyle w:val="Ppogrubienie"/>
        </w:rPr>
        <w:t>Art. 24.</w:t>
      </w:r>
      <w:r>
        <w:t xml:space="preserve"> </w:t>
      </w:r>
      <w:r w:rsidRPr="00A67C58">
        <w:t xml:space="preserve">Z dniem wejścia w życie niniejszej ustawy laboratoria Inspekcji Handlowej, </w:t>
      </w:r>
      <w:r>
        <w:t>wykonujące</w:t>
      </w:r>
      <w:r w:rsidRPr="00A67C58">
        <w:t xml:space="preserve"> zadania należące do zadań </w:t>
      </w:r>
      <w:r>
        <w:t xml:space="preserve">przejętych przez </w:t>
      </w:r>
      <w:r w:rsidRPr="00A67C58">
        <w:t>Inspekcj</w:t>
      </w:r>
      <w:r>
        <w:t>ę</w:t>
      </w:r>
      <w:r w:rsidRPr="00A67C58">
        <w:t xml:space="preserve">, stają się laboratoriami </w:t>
      </w:r>
      <w:r>
        <w:t>Głównego Inspektoratu Jakości Handlowej Artykułów Rolno-Spożywczych</w:t>
      </w:r>
      <w:r w:rsidRPr="00A67C58">
        <w:t>.</w:t>
      </w:r>
    </w:p>
    <w:p w:rsidR="00327485" w:rsidRPr="00327485" w:rsidRDefault="00327485" w:rsidP="00327485">
      <w:pPr>
        <w:pStyle w:val="ARTartustawynprozporzdzenia"/>
      </w:pPr>
      <w:r w:rsidRPr="001F387E">
        <w:rPr>
          <w:rStyle w:val="Ppogrubienie"/>
        </w:rPr>
        <w:t>Art. 25.</w:t>
      </w:r>
      <w:r w:rsidRPr="00A67C58">
        <w:t xml:space="preserve"> </w:t>
      </w:r>
      <w:r w:rsidRPr="00327485">
        <w:t xml:space="preserve">Do kontroli </w:t>
      </w:r>
      <w:r w:rsidRPr="00A67C58">
        <w:t xml:space="preserve">artykułów rolno-spożywczych </w:t>
      </w:r>
      <w:r w:rsidRPr="00EF2AEB">
        <w:t xml:space="preserve">prowadzonych przez organy Inspekcji </w:t>
      </w:r>
      <w:r w:rsidRPr="00327485">
        <w:t>rozpoczętych i niezakończonych przed dniem wejścia w życie ustawy stosuje się przepisy dotychczasowe.</w:t>
      </w:r>
    </w:p>
    <w:p w:rsidR="00327485" w:rsidRPr="00327485" w:rsidRDefault="00327485" w:rsidP="00327485">
      <w:pPr>
        <w:pStyle w:val="ARTartustawynprozporzdzenia"/>
      </w:pPr>
      <w:r w:rsidRPr="001F387E">
        <w:rPr>
          <w:rStyle w:val="Ppogrubienie"/>
        </w:rPr>
        <w:t>Art. 26.</w:t>
      </w:r>
      <w:r w:rsidRPr="00327485">
        <w:t xml:space="preserve"> 1. Rada do Spraw Monitoringu Żywności i Żywienia, o której mowa w art. 87 ustawy zmienianej w art. 12, </w:t>
      </w:r>
      <w:r w:rsidRPr="007703CB">
        <w:t>z dniem wejścia w życie ustawy</w:t>
      </w:r>
      <w:r>
        <w:t>,</w:t>
      </w:r>
      <w:r w:rsidRPr="00327485">
        <w:t xml:space="preserve"> staje się Radą, o której mowa w art. 87 ustawy zmienianej w art. 12, w brzmieniu nadanym niniejszą ustawą.</w:t>
      </w:r>
    </w:p>
    <w:p w:rsidR="00327485" w:rsidRPr="00327485" w:rsidRDefault="00327485" w:rsidP="00327485">
      <w:pPr>
        <w:pStyle w:val="USTustnpkodeksu"/>
      </w:pPr>
      <w:r w:rsidRPr="00327485">
        <w:t xml:space="preserve">2. Członkowie </w:t>
      </w:r>
      <w:r w:rsidRPr="00C6796D">
        <w:t>Rady</w:t>
      </w:r>
      <w:r w:rsidRPr="00327485">
        <w:t xml:space="preserve"> do Spraw Monitoringu Żywności i</w:t>
      </w:r>
      <w:r w:rsidR="009535B9">
        <w:t xml:space="preserve"> Żywienia, o której mowa w art. </w:t>
      </w:r>
      <w:r w:rsidRPr="00327485">
        <w:t>87 ustawy zmienianej w art. 12, powołani przed dniem wejścia w życie niniejszej ustawy, pełnią swoje funkcje w Radzie, o której mowa w art. 87 ustawy zmienianej w art. 12, w brzmieniu nadanym niniejszą ustawą, do końca kadencji, na jaką zostali powołani.</w:t>
      </w:r>
    </w:p>
    <w:p w:rsidR="00327485" w:rsidRPr="00327485" w:rsidRDefault="00327485" w:rsidP="00327485">
      <w:pPr>
        <w:pStyle w:val="ARTartustawynprozporzdzenia"/>
      </w:pPr>
      <w:r w:rsidRPr="001F387E">
        <w:rPr>
          <w:rStyle w:val="Ppogrubienie"/>
        </w:rPr>
        <w:t>Art. 27.</w:t>
      </w:r>
      <w:r w:rsidRPr="00327485">
        <w:t xml:space="preserve"> W celu wykonywania przepisów niniejszej ustawy Prezes Rady Ministrów dokona, w drodze rozporządzenia, przeniesienia planowanych wydatków budżetowych, w tym wynagrodzeń, między częściami, działami i rozdziałami budżetu państwa, z zachowaniem przeznaczenia środków publicznych wynikającego z ustawy budżetowej.</w:t>
      </w:r>
    </w:p>
    <w:p w:rsidR="00327485" w:rsidRPr="00460180" w:rsidRDefault="00327485" w:rsidP="00327485">
      <w:pPr>
        <w:pStyle w:val="ARTartustawynprozporzdzenia"/>
      </w:pPr>
      <w:r w:rsidRPr="001F387E">
        <w:rPr>
          <w:rStyle w:val="Ppogrubienie"/>
        </w:rPr>
        <w:t>Art. 28.</w:t>
      </w:r>
      <w:r w:rsidRPr="00A67C58">
        <w:t xml:space="preserve"> </w:t>
      </w:r>
      <w:r w:rsidRPr="005B76A7">
        <w:t xml:space="preserve">Przepisy wykonawcze wydane na podstawie </w:t>
      </w:r>
      <w:r w:rsidRPr="00430763">
        <w:t xml:space="preserve">art. </w:t>
      </w:r>
      <w:r>
        <w:t>62 ust. 2</w:t>
      </w:r>
      <w:r w:rsidRPr="005B76A7">
        <w:t xml:space="preserve"> ustawy zmienianej w </w:t>
      </w:r>
      <w:r w:rsidRPr="00430763">
        <w:t xml:space="preserve">art. </w:t>
      </w:r>
      <w:r>
        <w:t>8</w:t>
      </w:r>
      <w:r w:rsidRPr="005B76A7">
        <w:t xml:space="preserve"> zachowują moc </w:t>
      </w:r>
      <w:r w:rsidRPr="00460180">
        <w:t xml:space="preserve">do dnia wejścia w życie przepisów wykonawczych wydanych na </w:t>
      </w:r>
      <w:r w:rsidRPr="00460180">
        <w:lastRenderedPageBreak/>
        <w:t xml:space="preserve">podstawie </w:t>
      </w:r>
      <w:r w:rsidRPr="00430763">
        <w:t xml:space="preserve">art. </w:t>
      </w:r>
      <w:r>
        <w:t>62 ust. 2</w:t>
      </w:r>
      <w:r w:rsidRPr="005B76A7">
        <w:t xml:space="preserve"> ustawy zmienianej w </w:t>
      </w:r>
      <w:r w:rsidRPr="00430763">
        <w:t xml:space="preserve">art. </w:t>
      </w:r>
      <w:r>
        <w:t xml:space="preserve">8, </w:t>
      </w:r>
      <w:bookmarkStart w:id="24" w:name="mip38267727"/>
      <w:bookmarkEnd w:id="24"/>
      <w:r w:rsidRPr="00460180">
        <w:t xml:space="preserve">nie dłużej niż przez </w:t>
      </w:r>
      <w:r>
        <w:t>1</w:t>
      </w:r>
      <w:r w:rsidRPr="00460180">
        <w:t>2 miesi</w:t>
      </w:r>
      <w:r>
        <w:t>ęcy</w:t>
      </w:r>
      <w:r w:rsidRPr="00460180">
        <w:t xml:space="preserve"> od dnia wejścia w życie niniejszej ustawy.</w:t>
      </w:r>
    </w:p>
    <w:p w:rsidR="00327485" w:rsidRDefault="00327485" w:rsidP="009535B9">
      <w:pPr>
        <w:pStyle w:val="ARTartustawynprozporzdzenia"/>
        <w:keepNext/>
        <w:keepLines/>
      </w:pPr>
      <w:r w:rsidRPr="001F387E">
        <w:rPr>
          <w:rStyle w:val="Ppogrubienie"/>
        </w:rPr>
        <w:t>Art. 29.</w:t>
      </w:r>
      <w:r>
        <w:t xml:space="preserve"> </w:t>
      </w:r>
      <w:r w:rsidRPr="00A67C58">
        <w:t xml:space="preserve">Ustawa wchodzi w życie z dniem 1 </w:t>
      </w:r>
      <w:r w:rsidR="00EC744D">
        <w:t>lipca</w:t>
      </w:r>
      <w:r w:rsidR="00EC744D" w:rsidRPr="00A67C58">
        <w:t xml:space="preserve"> </w:t>
      </w:r>
      <w:r w:rsidRPr="00A67C58">
        <w:t>20</w:t>
      </w:r>
      <w:r>
        <w:t xml:space="preserve">20 </w:t>
      </w:r>
      <w:r w:rsidRPr="00A67C58">
        <w:t>r., z wyjątkiem</w:t>
      </w:r>
      <w:r>
        <w:t>:</w:t>
      </w:r>
    </w:p>
    <w:p w:rsidR="00327485" w:rsidRDefault="00327485" w:rsidP="00327485">
      <w:pPr>
        <w:pStyle w:val="PKTpunkt"/>
      </w:pPr>
      <w:r>
        <w:t>1)</w:t>
      </w:r>
      <w:r>
        <w:tab/>
      </w:r>
      <w:r w:rsidRPr="00A67C58">
        <w:t xml:space="preserve">art. </w:t>
      </w:r>
      <w:r w:rsidRPr="00FF0C0C">
        <w:t>17</w:t>
      </w:r>
      <w:r>
        <w:t xml:space="preserve"> ust. 2, art. 18 ust. 2 i art. 21</w:t>
      </w:r>
      <w:r w:rsidRPr="00A67C58">
        <w:t>, które wchodzą w życie po upływie 14 dni od dnia ogłoszenia</w:t>
      </w:r>
      <w:r>
        <w:t>;</w:t>
      </w:r>
    </w:p>
    <w:p w:rsidR="00261A16" w:rsidRPr="00737F6A" w:rsidRDefault="001F387E" w:rsidP="001F387E">
      <w:pPr>
        <w:pStyle w:val="PKTpunkt"/>
      </w:pPr>
      <w:r>
        <w:t>2)</w:t>
      </w:r>
      <w:r w:rsidR="00327485">
        <w:tab/>
        <w:t xml:space="preserve">art. </w:t>
      </w:r>
      <w:r w:rsidR="00327485" w:rsidRPr="00FF0C0C">
        <w:t>2</w:t>
      </w:r>
      <w:r w:rsidR="00327485">
        <w:t xml:space="preserve">3 ust. 1, który wchodzi w życie z dniem 4 </w:t>
      </w:r>
      <w:r w:rsidR="00EC744D">
        <w:t xml:space="preserve">maja 2020 </w:t>
      </w:r>
      <w:r w:rsidR="00327485">
        <w:t>r</w:t>
      </w:r>
      <w:r w:rsidR="00327485" w:rsidRPr="00A67C58"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E6B" w:rsidRDefault="00223E6B">
      <w:r>
        <w:separator/>
      </w:r>
    </w:p>
  </w:endnote>
  <w:endnote w:type="continuationSeparator" w:id="0">
    <w:p w:rsidR="00223E6B" w:rsidRDefault="0022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E6B" w:rsidRDefault="00223E6B">
      <w:r>
        <w:separator/>
      </w:r>
    </w:p>
  </w:footnote>
  <w:footnote w:type="continuationSeparator" w:id="0">
    <w:p w:rsidR="00223E6B" w:rsidRDefault="00223E6B">
      <w:r>
        <w:continuationSeparator/>
      </w:r>
    </w:p>
  </w:footnote>
  <w:footnote w:id="1">
    <w:p w:rsidR="00327485" w:rsidRDefault="00327485" w:rsidP="00327485">
      <w:pPr>
        <w:pStyle w:val="ODNONIKtreodnonika"/>
      </w:pPr>
      <w:r>
        <w:rPr>
          <w:rStyle w:val="Odwoanieprzypisudolnego"/>
        </w:rPr>
        <w:footnoteRef/>
      </w:r>
      <w:r w:rsidRPr="00484A38">
        <w:rPr>
          <w:vertAlign w:val="superscript"/>
        </w:rPr>
        <w:t>)</w:t>
      </w:r>
      <w:r>
        <w:rPr>
          <w:vertAlign w:val="superscript"/>
        </w:rPr>
        <w:tab/>
      </w:r>
      <w:r w:rsidRPr="00882939">
        <w:t xml:space="preserve">Niniejszą ustawą zmienia się ustawy: ustawę z dnia </w:t>
      </w:r>
      <w:r>
        <w:t>29</w:t>
      </w:r>
      <w:r w:rsidRPr="00882939">
        <w:t xml:space="preserve"> </w:t>
      </w:r>
      <w:r>
        <w:t>sierpnia</w:t>
      </w:r>
      <w:r w:rsidRPr="00882939">
        <w:t xml:space="preserve"> 199</w:t>
      </w:r>
      <w:r>
        <w:t>7 r. – Ordynacja podatkowa,</w:t>
      </w:r>
      <w:r w:rsidRPr="00882939">
        <w:t xml:space="preserve"> ustawę z dnia</w:t>
      </w:r>
      <w:r>
        <w:t xml:space="preserve"> </w:t>
      </w:r>
      <w:r w:rsidRPr="00882939">
        <w:t>7 października 1999 r. o języku polskim, ustawę z dnia</w:t>
      </w:r>
      <w:r>
        <w:t xml:space="preserve"> </w:t>
      </w:r>
      <w:r w:rsidRPr="00882939">
        <w:t>15 grudnia 2000 r. o Inspekcji Handlowej, ustawę z</w:t>
      </w:r>
      <w:r>
        <w:t xml:space="preserve"> </w:t>
      </w:r>
      <w:r w:rsidRPr="00882939">
        <w:t xml:space="preserve">dnia 11 maja 2001 r. </w:t>
      </w:r>
      <w:r>
        <w:t xml:space="preserve">– </w:t>
      </w:r>
      <w:r w:rsidRPr="00882939">
        <w:t xml:space="preserve">Prawo o miarach, ustawę z dnia 19 grudnia 2003 r. o organizacji rynków owoców i warzyw oraz rynku chmielu, </w:t>
      </w:r>
      <w:r w:rsidRPr="003A008C">
        <w:t>ustaw</w:t>
      </w:r>
      <w:r>
        <w:t>ę</w:t>
      </w:r>
      <w:r w:rsidRPr="003A008C">
        <w:t xml:space="preserve"> z dnia 29 stycznia 2004 </w:t>
      </w:r>
      <w:r>
        <w:t xml:space="preserve">r. </w:t>
      </w:r>
      <w:r w:rsidRPr="003A008C">
        <w:t>o Inspekcji Weterynaryjnej</w:t>
      </w:r>
      <w:r>
        <w:t xml:space="preserve">, ustawę </w:t>
      </w:r>
      <w:r w:rsidRPr="00882939">
        <w:t xml:space="preserve">z dnia </w:t>
      </w:r>
      <w:r>
        <w:t>11</w:t>
      </w:r>
      <w:r w:rsidR="00845E2B">
        <w:t> </w:t>
      </w:r>
      <w:r>
        <w:t>marca</w:t>
      </w:r>
      <w:r w:rsidRPr="00882939">
        <w:t xml:space="preserve"> </w:t>
      </w:r>
      <w:r>
        <w:t xml:space="preserve">2004 r. o ochronie </w:t>
      </w:r>
      <w:r w:rsidRPr="003A008C">
        <w:t>zdrowia zwierząt oraz zwalczaniu chorób zakaźnych zwierząt</w:t>
      </w:r>
      <w:r>
        <w:t xml:space="preserve">, ustawę </w:t>
      </w:r>
      <w:r w:rsidR="00845E2B">
        <w:t>z dnia 17 </w:t>
      </w:r>
      <w:r w:rsidRPr="003A008C">
        <w:t>grudnia 2004 r. o rejestracji i ochronie nazw i oznaczeń produktów rolnych i środków spożywczych oraz o produktach tradycyjnych</w:t>
      </w:r>
      <w:r>
        <w:t xml:space="preserve">, ustawę </w:t>
      </w:r>
      <w:r w:rsidRPr="003A008C">
        <w:t>z dnia 16 grudnia 2005 r. o produktach pochodzenia zwierzęcego</w:t>
      </w:r>
      <w:r>
        <w:t xml:space="preserve">, ustawę </w:t>
      </w:r>
      <w:r w:rsidRPr="003A008C">
        <w:t>z dnia 22 lipca 2006 r. o paszach</w:t>
      </w:r>
      <w:r>
        <w:t xml:space="preserve">, ustawę </w:t>
      </w:r>
      <w:r w:rsidRPr="003A008C">
        <w:t>z dnia 25 sierpnia 2006 r. o bezpieczeństwie żywności i żywienia</w:t>
      </w:r>
      <w:r>
        <w:t xml:space="preserve">, ustawę z dnia 21 listopada 2008 </w:t>
      </w:r>
      <w:r w:rsidRPr="00F26499">
        <w:t xml:space="preserve">r. </w:t>
      </w:r>
      <w:r>
        <w:t xml:space="preserve">o służbie cywilnej, ustawę </w:t>
      </w:r>
      <w:r w:rsidRPr="003A008C">
        <w:t>z dnia 5 grudnia 2008 r. o organizacji</w:t>
      </w:r>
      <w:r>
        <w:t xml:space="preserve"> </w:t>
      </w:r>
      <w:r w:rsidRPr="003A008C">
        <w:t>rynku rybnego</w:t>
      </w:r>
      <w:r>
        <w:t xml:space="preserve">, ustawę </w:t>
      </w:r>
      <w:r w:rsidRPr="003A008C">
        <w:t>z dnia 25 czerwca 2009 r. o rolnictwie ekologicznym</w:t>
      </w:r>
      <w:r>
        <w:t xml:space="preserve"> oraz ustawę </w:t>
      </w:r>
      <w:r w:rsidRPr="00890207">
        <w:t>z dnia 19 grudnia 2014</w:t>
      </w:r>
      <w:r>
        <w:t xml:space="preserve"> r. o rybołówstwie morskim. </w:t>
      </w:r>
    </w:p>
  </w:footnote>
  <w:footnote w:id="2">
    <w:p w:rsidR="00327485" w:rsidRDefault="00327485" w:rsidP="00327485">
      <w:pPr>
        <w:pStyle w:val="ODNONIKtreodnonika"/>
      </w:pPr>
      <w:r>
        <w:rPr>
          <w:rStyle w:val="Odwoanieprzypisudolnego"/>
        </w:rPr>
        <w:footnoteRef/>
      </w:r>
      <w:r w:rsidRPr="006001F1">
        <w:rPr>
          <w:vertAlign w:val="superscript"/>
        </w:rPr>
        <w:t>)</w:t>
      </w:r>
      <w:r>
        <w:rPr>
          <w:vertAlign w:val="superscript"/>
        </w:rPr>
        <w:tab/>
      </w:r>
      <w:r w:rsidRPr="00882939">
        <w:t>Zmiany wymienionego rozporządzenia zostały ogłoszone w Dz. Urz. UE L 368 z 23.12.2006,</w:t>
      </w:r>
      <w:r w:rsidRPr="002C7895">
        <w:t xml:space="preserve"> </w:t>
      </w:r>
      <w:r w:rsidRPr="00882939">
        <w:t>str. 99</w:t>
      </w:r>
      <w:r>
        <w:t>,</w:t>
      </w:r>
      <w:r w:rsidRPr="00882939">
        <w:t xml:space="preserve"> Dz. Urz. UE L </w:t>
      </w:r>
      <w:r>
        <w:t>211</w:t>
      </w:r>
      <w:r w:rsidRPr="00882939">
        <w:t xml:space="preserve"> z </w:t>
      </w:r>
      <w:r>
        <w:t>11</w:t>
      </w:r>
      <w:r w:rsidRPr="00882939">
        <w:t>.</w:t>
      </w:r>
      <w:r>
        <w:t>08</w:t>
      </w:r>
      <w:r w:rsidRPr="00882939">
        <w:t>.200</w:t>
      </w:r>
      <w:r>
        <w:t>7</w:t>
      </w:r>
      <w:r w:rsidRPr="00882939">
        <w:t>,</w:t>
      </w:r>
      <w:r w:rsidRPr="002C7895">
        <w:t xml:space="preserve"> </w:t>
      </w:r>
      <w:r w:rsidRPr="00882939">
        <w:t xml:space="preserve">str. </w:t>
      </w:r>
      <w:r>
        <w:t xml:space="preserve">40, </w:t>
      </w:r>
      <w:r w:rsidRPr="00882939">
        <w:t>Dz. Urz. UE L 97 z 09.04.2008, str. 64</w:t>
      </w:r>
      <w:r>
        <w:t xml:space="preserve"> oraz </w:t>
      </w:r>
      <w:r w:rsidRPr="00882939">
        <w:t xml:space="preserve">Dz. Urz. UE L </w:t>
      </w:r>
      <w:r>
        <w:t>231 z 06</w:t>
      </w:r>
      <w:r w:rsidRPr="00882939">
        <w:t>.</w:t>
      </w:r>
      <w:r>
        <w:t>09</w:t>
      </w:r>
      <w:r w:rsidRPr="00882939">
        <w:t>.20</w:t>
      </w:r>
      <w:r>
        <w:t>19</w:t>
      </w:r>
      <w:r w:rsidRPr="00882939">
        <w:t>,</w:t>
      </w:r>
      <w:r w:rsidRPr="002C7895">
        <w:t xml:space="preserve"> </w:t>
      </w:r>
      <w:r w:rsidRPr="00882939">
        <w:t xml:space="preserve">str. </w:t>
      </w:r>
      <w:r>
        <w:t>1</w:t>
      </w:r>
      <w:r w:rsidRPr="00882939">
        <w:t>.</w:t>
      </w:r>
    </w:p>
  </w:footnote>
  <w:footnote w:id="3">
    <w:p w:rsidR="00327485" w:rsidRDefault="00327485" w:rsidP="00327485">
      <w:pPr>
        <w:pStyle w:val="ODNONIKtreodnonika"/>
      </w:pPr>
      <w:r>
        <w:rPr>
          <w:rStyle w:val="Odwoanieprzypisudolnego"/>
        </w:rPr>
        <w:footnoteRef/>
      </w:r>
      <w:r w:rsidRPr="00484A38">
        <w:rPr>
          <w:vertAlign w:val="superscript"/>
        </w:rPr>
        <w:t>)</w:t>
      </w:r>
      <w:r>
        <w:tab/>
      </w:r>
      <w:r w:rsidRPr="00882939">
        <w:t>Zmian</w:t>
      </w:r>
      <w:r>
        <w:t>y</w:t>
      </w:r>
      <w:r w:rsidRPr="00882939">
        <w:t xml:space="preserve"> wymienionego rozporządzenia został</w:t>
      </w:r>
      <w:r>
        <w:t>y</w:t>
      </w:r>
      <w:r w:rsidRPr="00882939">
        <w:t xml:space="preserve"> ogłoszon</w:t>
      </w:r>
      <w:r>
        <w:t>e</w:t>
      </w:r>
      <w:r w:rsidRPr="00882939">
        <w:t xml:space="preserve"> w Dz. Urz. UE L </w:t>
      </w:r>
      <w:r>
        <w:t>311</w:t>
      </w:r>
      <w:r w:rsidRPr="00882939">
        <w:t xml:space="preserve"> z </w:t>
      </w:r>
      <w:r>
        <w:t>21</w:t>
      </w:r>
      <w:r w:rsidRPr="00882939">
        <w:t>.</w:t>
      </w:r>
      <w:r>
        <w:t>11</w:t>
      </w:r>
      <w:r w:rsidRPr="00882939">
        <w:t>.200</w:t>
      </w:r>
      <w:r>
        <w:t>8</w:t>
      </w:r>
      <w:r w:rsidRPr="00882939">
        <w:t>,</w:t>
      </w:r>
      <w:r w:rsidRPr="002C7895">
        <w:t xml:space="preserve"> </w:t>
      </w:r>
      <w:r w:rsidRPr="00882939">
        <w:t xml:space="preserve">str. </w:t>
      </w:r>
      <w:r>
        <w:t>1</w:t>
      </w:r>
      <w:r w:rsidRPr="00227FC6">
        <w:t xml:space="preserve"> </w:t>
      </w:r>
      <w:r>
        <w:t xml:space="preserve">oraz </w:t>
      </w:r>
      <w:r w:rsidR="00845E2B">
        <w:t>Dz. </w:t>
      </w:r>
      <w:r w:rsidRPr="00882939">
        <w:t xml:space="preserve">Urz. UE L </w:t>
      </w:r>
      <w:r>
        <w:t>198 z 25</w:t>
      </w:r>
      <w:r w:rsidRPr="00882939">
        <w:t>.</w:t>
      </w:r>
      <w:r>
        <w:t>07</w:t>
      </w:r>
      <w:r w:rsidRPr="00882939">
        <w:t>.20</w:t>
      </w:r>
      <w:r>
        <w:t>19</w:t>
      </w:r>
      <w:r w:rsidRPr="00882939">
        <w:t>,</w:t>
      </w:r>
      <w:r w:rsidRPr="002C7895">
        <w:t xml:space="preserve"> </w:t>
      </w:r>
      <w:r w:rsidRPr="00882939">
        <w:t xml:space="preserve">str. </w:t>
      </w:r>
      <w:r>
        <w:t>241</w:t>
      </w:r>
      <w:r w:rsidRPr="00882939">
        <w:t>.</w:t>
      </w:r>
      <w:r>
        <w:t xml:space="preserve"> </w:t>
      </w:r>
    </w:p>
  </w:footnote>
  <w:footnote w:id="4">
    <w:p w:rsidR="00327485" w:rsidRDefault="00327485" w:rsidP="00327485">
      <w:pPr>
        <w:pStyle w:val="ODNONIKtreodnonika"/>
      </w:pPr>
      <w:r>
        <w:rPr>
          <w:rStyle w:val="Odwoanieprzypisudolnego"/>
        </w:rPr>
        <w:footnoteRef/>
      </w:r>
      <w:r w:rsidRPr="00484A38">
        <w:rPr>
          <w:vertAlign w:val="superscript"/>
        </w:rPr>
        <w:t>)</w:t>
      </w:r>
      <w:r>
        <w:tab/>
      </w:r>
      <w:r w:rsidRPr="00AC67EF">
        <w:t>Zmiany wymienionego rozporządzenia zostały ogłoszone w Dz. Urz</w:t>
      </w:r>
      <w:r>
        <w:t>. UE L 136 z 24.05.2006, str. 3,</w:t>
      </w:r>
      <w:r w:rsidRPr="00AC67EF">
        <w:t xml:space="preserve"> </w:t>
      </w:r>
      <w:r>
        <w:t xml:space="preserve">Dz. Urz. UE L 363 z 20.12.2006, str. 1, </w:t>
      </w:r>
      <w:r w:rsidRPr="00AC67EF">
        <w:t>Dz. Urz. UE L 56 z 2</w:t>
      </w:r>
      <w:r>
        <w:t xml:space="preserve">9.02.2008, str. 4, </w:t>
      </w:r>
      <w:r w:rsidRPr="00AC67EF">
        <w:t>Dz. Urz. UE L 97 z 09</w:t>
      </w:r>
      <w:r>
        <w:t>.04.2008, str. 85,</w:t>
      </w:r>
      <w:r w:rsidRPr="00AC67EF">
        <w:t xml:space="preserve"> Dz. Urz. UE L 201</w:t>
      </w:r>
      <w:r>
        <w:t xml:space="preserve"> </w:t>
      </w:r>
      <w:r w:rsidRPr="00AC67EF">
        <w:t>z 30</w:t>
      </w:r>
      <w:r>
        <w:t xml:space="preserve">.07.2008, str. 29, </w:t>
      </w:r>
      <w:r w:rsidRPr="00AC67EF">
        <w:t>Dz. Urz</w:t>
      </w:r>
      <w:r>
        <w:t>. UE L 278 z 21.10.2008, str. 6,</w:t>
      </w:r>
      <w:r w:rsidRPr="00AC67EF">
        <w:t xml:space="preserve"> Dz. Urz. UE L 188 z</w:t>
      </w:r>
      <w:r>
        <w:t xml:space="preserve"> </w:t>
      </w:r>
      <w:r w:rsidRPr="00AC67EF">
        <w:t>1</w:t>
      </w:r>
      <w:r>
        <w:t xml:space="preserve">8.07.2009, str. 14, </w:t>
      </w:r>
      <w:r w:rsidRPr="00AC67EF">
        <w:t>Dz. Urz. UE L 29 z 0</w:t>
      </w:r>
      <w:r>
        <w:t xml:space="preserve">3.02.2011, str. 1, </w:t>
      </w:r>
      <w:r w:rsidRPr="00AC67EF">
        <w:t>Dz. Urz. UE L 58 z 03.03.2011, str. 2</w:t>
      </w:r>
      <w:r>
        <w:t xml:space="preserve">9, </w:t>
      </w:r>
      <w:r w:rsidRPr="00882939">
        <w:t xml:space="preserve">Dz. Urz. UE L </w:t>
      </w:r>
      <w:r>
        <w:t>228 z 03</w:t>
      </w:r>
      <w:r w:rsidRPr="00882939">
        <w:t>.</w:t>
      </w:r>
      <w:r>
        <w:t>09</w:t>
      </w:r>
      <w:r w:rsidRPr="00882939">
        <w:t>.20</w:t>
      </w:r>
      <w:r>
        <w:t>11</w:t>
      </w:r>
      <w:r w:rsidRPr="00882939">
        <w:t>,</w:t>
      </w:r>
      <w:r w:rsidRPr="002C7895">
        <w:t xml:space="preserve"> </w:t>
      </w:r>
      <w:r w:rsidRPr="00882939">
        <w:t xml:space="preserve">str. </w:t>
      </w:r>
      <w:r>
        <w:t xml:space="preserve">8, </w:t>
      </w:r>
      <w:r w:rsidRPr="00AC67EF">
        <w:t>Dz. Urz. UE L 168</w:t>
      </w:r>
      <w:r>
        <w:t xml:space="preserve"> z 28.06.2012, str. 24,</w:t>
      </w:r>
      <w:r w:rsidRPr="00AC67EF">
        <w:t xml:space="preserve"> Dz. Urz. UE L 158 z 1</w:t>
      </w:r>
      <w:r>
        <w:t xml:space="preserve">0.06.2013, str. 1, </w:t>
      </w:r>
      <w:r w:rsidRPr="00AC67EF">
        <w:t>Dz. Urz. UE L 189 z 2</w:t>
      </w:r>
      <w:r>
        <w:t xml:space="preserve">7.06.2014, str. 1, </w:t>
      </w:r>
      <w:r w:rsidRPr="00AC67EF">
        <w:t>Dz. Urz. UE L 282 z 19.10.2016, str. 38</w:t>
      </w:r>
      <w:r>
        <w:t xml:space="preserve">, Dz. Urz. UE L 22 z 27.01.2017, str. 10, Dz. Urz. UE L 33 z 08.02.2017, str. 27, </w:t>
      </w:r>
      <w:r w:rsidRPr="002C258C">
        <w:t xml:space="preserve">Dz. Urz. UE L 195 z 27.07.2017, str. 9, Dz. Urz. UE L 348 z 29.12.2017, str. 34, Dz. Urz. UE L 36 z 09.02.2018, str. 15, Dz. Urz. UE L 43 z 16.02.2018, str. 6 i 8, Dz. Urz. UE L 75 z 19.03.2018, str. 18, Dz. Urz. UE L 77 z 20.03.2018, str. 4 oraz Dz. Urz. UE L 264 z 23.10.2018, str. 20. </w:t>
      </w:r>
    </w:p>
  </w:footnote>
  <w:footnote w:id="5">
    <w:p w:rsidR="00327485" w:rsidRDefault="00327485" w:rsidP="00327485">
      <w:pPr>
        <w:pStyle w:val="ODNONIKtreodnonika"/>
      </w:pPr>
      <w:r>
        <w:rPr>
          <w:rStyle w:val="Odwoanieprzypisudolnego"/>
        </w:rPr>
        <w:footnoteRef/>
      </w:r>
      <w:r w:rsidRPr="006E4307">
        <w:rPr>
          <w:vertAlign w:val="superscript"/>
        </w:rPr>
        <w:t>)</w:t>
      </w:r>
      <w:r>
        <w:tab/>
        <w:t>Zmiany tekstu jednolitego wymienionej ustawy zostały ogłoszone w Dz. U. z 2019 r. poz. 924, 1018, 1495, 1520, 1553, 1556, 1649, 1655, 1667</w:t>
      </w:r>
      <w:r w:rsidR="00C762E5">
        <w:t>,</w:t>
      </w:r>
      <w:r>
        <w:t xml:space="preserve"> 1751</w:t>
      </w:r>
      <w:r w:rsidR="0048585C">
        <w:t>, 1818, 1978, 2020, 2200</w:t>
      </w:r>
      <w:r w:rsidR="00C762E5">
        <w:t xml:space="preserve"> i …</w:t>
      </w:r>
      <w:r>
        <w:t>.</w:t>
      </w:r>
    </w:p>
  </w:footnote>
  <w:footnote w:id="6">
    <w:p w:rsidR="00C762E5" w:rsidRPr="00C762E5" w:rsidRDefault="00C762E5" w:rsidP="00452D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2019 r. poz. 924, 1018, 1495, 1520, 1553, 1556, 1649, 1655, 1667</w:t>
      </w:r>
      <w:r w:rsidR="0048585C">
        <w:t xml:space="preserve">, </w:t>
      </w:r>
      <w:r>
        <w:t>1751</w:t>
      </w:r>
      <w:r w:rsidR="0048585C">
        <w:t>, 1818, 1978, 2020 i 2200</w:t>
      </w:r>
      <w:r>
        <w:t>.</w:t>
      </w:r>
    </w:p>
  </w:footnote>
  <w:footnote w:id="7">
    <w:p w:rsidR="005018F0" w:rsidRPr="005018F0" w:rsidRDefault="005018F0" w:rsidP="005018F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2245 oraz z 2019 </w:t>
      </w:r>
      <w:r w:rsidRPr="00A67C58">
        <w:t>r. poz. 39</w:t>
      </w:r>
      <w:r>
        <w:t>, 730, 752, 1622, 1915 i 2070.</w:t>
      </w:r>
    </w:p>
  </w:footnote>
  <w:footnote w:id="8">
    <w:p w:rsidR="005018F0" w:rsidRPr="005018F0" w:rsidRDefault="005018F0" w:rsidP="005018F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wymienionej ustawy zostały ogłoszone w Dz. U. z 2018 r. poz. </w:t>
      </w:r>
      <w:r w:rsidRPr="008C5A4F">
        <w:t>2024</w:t>
      </w:r>
      <w:r>
        <w:t xml:space="preserve"> i</w:t>
      </w:r>
      <w:r w:rsidRPr="008C5A4F">
        <w:t xml:space="preserve"> 2245 oraz z 2019 r. poz. 276</w:t>
      </w:r>
      <w:r>
        <w:t>, 447, 534, 577, 730, 823 i 1655.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85" w:rsidRPr="00B371CC" w:rsidRDefault="0032748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4526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8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165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5265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95D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87E"/>
    <w:rsid w:val="001F6616"/>
    <w:rsid w:val="00202BD4"/>
    <w:rsid w:val="00204A97"/>
    <w:rsid w:val="002114EF"/>
    <w:rsid w:val="002166AD"/>
    <w:rsid w:val="00217871"/>
    <w:rsid w:val="00221ED8"/>
    <w:rsid w:val="002231EA"/>
    <w:rsid w:val="00223E6B"/>
    <w:rsid w:val="00223FDF"/>
    <w:rsid w:val="002279C0"/>
    <w:rsid w:val="0023058F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0A77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485"/>
    <w:rsid w:val="00330BAF"/>
    <w:rsid w:val="00332F09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6E2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2D75"/>
    <w:rsid w:val="00453BE9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85C"/>
    <w:rsid w:val="00485FAD"/>
    <w:rsid w:val="00487AED"/>
    <w:rsid w:val="00491EDF"/>
    <w:rsid w:val="00492A3F"/>
    <w:rsid w:val="00494F62"/>
    <w:rsid w:val="00495035"/>
    <w:rsid w:val="004A2001"/>
    <w:rsid w:val="004A2EA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8F0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64E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3B9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7C0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4FE0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6288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5E2B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B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69AD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5B9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117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16F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6B56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2E5"/>
    <w:rsid w:val="00C76417"/>
    <w:rsid w:val="00C7726F"/>
    <w:rsid w:val="00C80790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48A0"/>
    <w:rsid w:val="00D316E2"/>
    <w:rsid w:val="00D32721"/>
    <w:rsid w:val="00D328DC"/>
    <w:rsid w:val="00D33387"/>
    <w:rsid w:val="00D402FB"/>
    <w:rsid w:val="00D47D7A"/>
    <w:rsid w:val="00D50ABD"/>
    <w:rsid w:val="00D51846"/>
    <w:rsid w:val="00D55290"/>
    <w:rsid w:val="00D57791"/>
    <w:rsid w:val="00D6046A"/>
    <w:rsid w:val="00D62870"/>
    <w:rsid w:val="00D655D9"/>
    <w:rsid w:val="00D65872"/>
    <w:rsid w:val="00D676F3"/>
    <w:rsid w:val="00D70050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C744D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890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75AC34-21CC-433A-9A5B-003CB6D1F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5E2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99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99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99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99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99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99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99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99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99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99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99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9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99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99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99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99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99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99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99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9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99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99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99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99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9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9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9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99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99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9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99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99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99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99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99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99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99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99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99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99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99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99"/>
    <w:qFormat/>
    <w:rsid w:val="006A748A"/>
  </w:style>
  <w:style w:type="paragraph" w:customStyle="1" w:styleId="ZTIR2TIRzmpodwtirtiret">
    <w:name w:val="Z_TIR/2TIR – zm. podw. tir. tiret"/>
    <w:basedOn w:val="TIRtiret"/>
    <w:uiPriority w:val="99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99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99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99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99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9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9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99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99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9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99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9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9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99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99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9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9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99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99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99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9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99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9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99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99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99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99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99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9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99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99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99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99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99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99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99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9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99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99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99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99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99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99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99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9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9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9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9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9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99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99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99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99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9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9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9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99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9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9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99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99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9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9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99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99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99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99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9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99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9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9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99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99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99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9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99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99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99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9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99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99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9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99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99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9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9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9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99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99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99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99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99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99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99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99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99"/>
    <w:qFormat/>
    <w:rsid w:val="006A748A"/>
  </w:style>
  <w:style w:type="paragraph" w:customStyle="1" w:styleId="TEKSTZacznikido">
    <w:name w:val="TEKST&quot;Załącznik(i) do ...&quot;"/>
    <w:uiPriority w:val="99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99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99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9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9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9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9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9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99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99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99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99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99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99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99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99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99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99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99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99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99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99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99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9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99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99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99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99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99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99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99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99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99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99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99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99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99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99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99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99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99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99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99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99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99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99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99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99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99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99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99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99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99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9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99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99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99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99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9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99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9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9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99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99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99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99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99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9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9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99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99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9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99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9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rsid w:val="00327485"/>
    <w:rPr>
      <w:rFonts w:cs="Times New Roman"/>
      <w:color w:val="0000FF"/>
      <w:u w:val="single"/>
    </w:rPr>
  </w:style>
  <w:style w:type="paragraph" w:styleId="Poprawka">
    <w:name w:val="Revision"/>
    <w:hidden/>
    <w:uiPriority w:val="99"/>
    <w:semiHidden/>
    <w:rsid w:val="00327485"/>
    <w:pPr>
      <w:spacing w:line="240" w:lineRule="auto"/>
    </w:pPr>
    <w:rPr>
      <w:rFonts w:ascii="Times New Roman" w:hAnsi="Times New Roman" w:cs="Arial"/>
      <w:szCs w:val="20"/>
    </w:rPr>
  </w:style>
  <w:style w:type="paragraph" w:styleId="Akapitzlist">
    <w:name w:val="List Paragraph"/>
    <w:basedOn w:val="Normalny"/>
    <w:uiPriority w:val="99"/>
    <w:qFormat/>
    <w:rsid w:val="00327485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327485"/>
    <w:pPr>
      <w:widowControl/>
      <w:autoSpaceDE/>
      <w:autoSpaceDN/>
      <w:adjustRightInd/>
      <w:spacing w:after="120" w:line="480" w:lineRule="auto"/>
    </w:pPr>
    <w:rPr>
      <w:rFonts w:eastAsia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27485"/>
    <w:rPr>
      <w:rFonts w:ascii="Times New Roman" w:hAnsi="Times New Roman"/>
      <w:szCs w:val="20"/>
    </w:rPr>
  </w:style>
  <w:style w:type="character" w:styleId="Pogrubienie">
    <w:name w:val="Strong"/>
    <w:basedOn w:val="Domylnaczcionkaakapitu"/>
    <w:uiPriority w:val="22"/>
    <w:qFormat/>
    <w:rsid w:val="0032748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B69A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mrtge2deltqmfyc4mzzga4tkmbvg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3B9DB3-10A1-4BC3-A32C-97BB11C98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22</Pages>
  <Words>5879</Words>
  <Characters>35275</Characters>
  <Application>Microsoft Office Word</Application>
  <DocSecurity>0</DocSecurity>
  <Lines>293</Lines>
  <Paragraphs>82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Binkowska Joanna</cp:lastModifiedBy>
  <cp:revision>2</cp:revision>
  <cp:lastPrinted>2012-04-23T06:39:00Z</cp:lastPrinted>
  <dcterms:created xsi:type="dcterms:W3CDTF">2019-12-10T13:49:00Z</dcterms:created>
  <dcterms:modified xsi:type="dcterms:W3CDTF">2019-12-10T13:49:00Z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