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738" w:rsidRPr="008B5ABD" w:rsidRDefault="00D10738" w:rsidP="008B5ABD">
      <w:pPr>
        <w:pStyle w:val="Default"/>
        <w:spacing w:line="360" w:lineRule="auto"/>
        <w:jc w:val="right"/>
        <w:rPr>
          <w:b/>
          <w:bCs/>
          <w:i/>
          <w:iCs/>
          <w:color w:val="auto"/>
        </w:rPr>
      </w:pPr>
      <w:r w:rsidRPr="008B5ABD">
        <w:rPr>
          <w:b/>
          <w:bCs/>
          <w:i/>
          <w:iCs/>
          <w:color w:val="auto"/>
        </w:rPr>
        <w:t>Projekt</w:t>
      </w:r>
    </w:p>
    <w:p w:rsidR="00D10738" w:rsidRPr="008B5ABD" w:rsidRDefault="00D10738" w:rsidP="008B5ABD">
      <w:pPr>
        <w:pStyle w:val="Default"/>
        <w:spacing w:line="360" w:lineRule="auto"/>
        <w:rPr>
          <w:b/>
          <w:bCs/>
          <w:color w:val="auto"/>
        </w:rPr>
      </w:pPr>
    </w:p>
    <w:p w:rsidR="00D10738" w:rsidRPr="008B5ABD" w:rsidRDefault="00D10738" w:rsidP="008B5ABD">
      <w:pPr>
        <w:pStyle w:val="Default"/>
        <w:spacing w:line="360" w:lineRule="auto"/>
        <w:jc w:val="center"/>
        <w:rPr>
          <w:b/>
          <w:bCs/>
          <w:color w:val="auto"/>
        </w:rPr>
      </w:pPr>
      <w:r w:rsidRPr="008B5ABD">
        <w:rPr>
          <w:b/>
          <w:bCs/>
          <w:color w:val="auto"/>
        </w:rPr>
        <w:t>Ustawa</w:t>
      </w:r>
    </w:p>
    <w:p w:rsidR="00D10738" w:rsidRPr="008B5ABD" w:rsidRDefault="00D10738" w:rsidP="008B5ABD">
      <w:pPr>
        <w:pStyle w:val="Default"/>
        <w:spacing w:line="360" w:lineRule="auto"/>
        <w:jc w:val="center"/>
        <w:rPr>
          <w:b/>
          <w:bCs/>
          <w:color w:val="auto"/>
        </w:rPr>
      </w:pPr>
      <w:r w:rsidRPr="008B5ABD">
        <w:rPr>
          <w:b/>
          <w:bCs/>
          <w:color w:val="auto"/>
        </w:rPr>
        <w:t>z dnia ………………… 2020r.</w:t>
      </w:r>
    </w:p>
    <w:p w:rsidR="00D10738" w:rsidRPr="008B5ABD" w:rsidRDefault="00D10738" w:rsidP="008B5ABD">
      <w:pPr>
        <w:pStyle w:val="Default"/>
        <w:spacing w:line="360" w:lineRule="auto"/>
        <w:jc w:val="center"/>
        <w:rPr>
          <w:b/>
          <w:bCs/>
          <w:color w:val="auto"/>
        </w:rPr>
      </w:pPr>
      <w:r w:rsidRPr="008B5ABD">
        <w:rPr>
          <w:b/>
          <w:bCs/>
          <w:color w:val="auto"/>
        </w:rPr>
        <w:t>o zmianie ustawy o szczególnych rozwiązaniach związanych z zapobieganiem, przeciwdziałaniem i zwalczaniem COVID-19, innych chorób zakaźnych oraz wywołanych nimi sytuacji kryzysowych</w:t>
      </w:r>
    </w:p>
    <w:p w:rsidR="00D10738" w:rsidRPr="008B5ABD" w:rsidRDefault="00D10738" w:rsidP="008B5ABD">
      <w:pPr>
        <w:pStyle w:val="Default"/>
        <w:spacing w:line="360" w:lineRule="auto"/>
        <w:jc w:val="center"/>
        <w:rPr>
          <w:b/>
          <w:bCs/>
          <w:color w:val="auto"/>
        </w:rPr>
      </w:pPr>
      <w:r w:rsidRPr="008B5ABD">
        <w:rPr>
          <w:b/>
          <w:bCs/>
          <w:color w:val="auto"/>
        </w:rPr>
        <w:t xml:space="preserve"> (Dz. U. z 2020 r. poz. 1842)</w:t>
      </w:r>
    </w:p>
    <w:p w:rsidR="00D10738" w:rsidRPr="008B5ABD" w:rsidRDefault="00D10738" w:rsidP="008B5ABD">
      <w:pPr>
        <w:pStyle w:val="Default"/>
        <w:spacing w:line="360" w:lineRule="auto"/>
        <w:jc w:val="center"/>
        <w:rPr>
          <w:b/>
          <w:bCs/>
          <w:color w:val="auto"/>
        </w:rPr>
      </w:pPr>
    </w:p>
    <w:p w:rsidR="00D10738" w:rsidRPr="008B5ABD" w:rsidRDefault="00D10738" w:rsidP="008B5ABD">
      <w:pPr>
        <w:pStyle w:val="Default"/>
        <w:spacing w:line="360" w:lineRule="auto"/>
        <w:jc w:val="both"/>
        <w:rPr>
          <w:color w:val="auto"/>
        </w:rPr>
      </w:pPr>
    </w:p>
    <w:p w:rsidR="00D10738" w:rsidRPr="008B5ABD" w:rsidRDefault="00D10738" w:rsidP="008B5ABD">
      <w:pPr>
        <w:pStyle w:val="Default"/>
        <w:spacing w:line="360" w:lineRule="auto"/>
        <w:jc w:val="center"/>
        <w:rPr>
          <w:b/>
          <w:bCs/>
          <w:color w:val="auto"/>
        </w:rPr>
      </w:pPr>
      <w:r w:rsidRPr="008B5ABD">
        <w:rPr>
          <w:b/>
          <w:bCs/>
          <w:color w:val="auto"/>
        </w:rPr>
        <w:t>Art. 1.</w:t>
      </w:r>
    </w:p>
    <w:p w:rsidR="00D10738" w:rsidRPr="008B5ABD" w:rsidRDefault="00D10738" w:rsidP="008B5ABD">
      <w:pPr>
        <w:pStyle w:val="Default"/>
        <w:spacing w:line="360" w:lineRule="auto"/>
        <w:jc w:val="both"/>
        <w:rPr>
          <w:color w:val="auto"/>
        </w:rPr>
      </w:pPr>
      <w:r w:rsidRPr="008B5ABD">
        <w:rPr>
          <w:color w:val="auto"/>
        </w:rPr>
        <w:t>W ustawie z dnia z dnia 2 marca 2020 r. o szczególnych rozwiązaniach związanych z zapobieganiem, przeciwdziałaniem i zwalczaniem COVID-19, innych chorób zakaźnych oraz wywołanych nimi sytuacji kryzysowych wprowadza się następującą zmianę:</w:t>
      </w:r>
    </w:p>
    <w:p w:rsidR="00D10738" w:rsidRPr="008B5ABD" w:rsidRDefault="00D10738" w:rsidP="008B5ABD">
      <w:pPr>
        <w:pStyle w:val="Default"/>
        <w:spacing w:line="360" w:lineRule="auto"/>
        <w:jc w:val="both"/>
        <w:rPr>
          <w:color w:val="auto"/>
        </w:rPr>
      </w:pPr>
    </w:p>
    <w:p w:rsidR="00F74BBD" w:rsidRPr="008B5ABD" w:rsidRDefault="00D10738" w:rsidP="008B5ABD">
      <w:pPr>
        <w:pStyle w:val="Default"/>
        <w:numPr>
          <w:ilvl w:val="0"/>
          <w:numId w:val="1"/>
        </w:numPr>
        <w:spacing w:line="360" w:lineRule="auto"/>
        <w:jc w:val="both"/>
        <w:rPr>
          <w:color w:val="auto"/>
        </w:rPr>
      </w:pPr>
      <w:r w:rsidRPr="008B5ABD">
        <w:rPr>
          <w:color w:val="auto"/>
        </w:rPr>
        <w:t>po art.</w:t>
      </w:r>
      <w:r w:rsidR="00F74BBD" w:rsidRPr="008B5ABD">
        <w:rPr>
          <w:color w:val="auto"/>
        </w:rPr>
        <w:t xml:space="preserve"> 15gh wprowadza się art. 15gi w brzmieniu:</w:t>
      </w:r>
    </w:p>
    <w:p w:rsidR="005975E3" w:rsidRPr="008B5ABD" w:rsidRDefault="007C63BA" w:rsidP="008B5ABD">
      <w:pPr>
        <w:pStyle w:val="Default"/>
        <w:spacing w:line="360" w:lineRule="auto"/>
        <w:ind w:left="720"/>
        <w:jc w:val="both"/>
        <w:rPr>
          <w:color w:val="auto"/>
        </w:rPr>
      </w:pPr>
      <w:r w:rsidRPr="008B5ABD">
        <w:rPr>
          <w:color w:val="auto"/>
        </w:rPr>
        <w:t>„</w:t>
      </w:r>
      <w:r w:rsidR="00F74BBD" w:rsidRPr="008B5ABD">
        <w:rPr>
          <w:color w:val="auto"/>
        </w:rPr>
        <w:t>15gi</w:t>
      </w:r>
      <w:r w:rsidR="005975E3" w:rsidRPr="008B5ABD">
        <w:rPr>
          <w:color w:val="auto"/>
        </w:rPr>
        <w:t xml:space="preserve">. </w:t>
      </w:r>
      <w:r w:rsidR="00230B84" w:rsidRPr="008B5ABD">
        <w:rPr>
          <w:color w:val="auto"/>
        </w:rPr>
        <w:t>W okresie obowiązywania stanu zagrożenia epidemicznego albo stanu epidemii, ogłoszonego z powodu COVID-19 d</w:t>
      </w:r>
      <w:r w:rsidR="005975E3" w:rsidRPr="008B5ABD">
        <w:rPr>
          <w:color w:val="auto"/>
        </w:rPr>
        <w:t>la towarów i usług klasyfikowanych według Polskiej Klasyfikacji Wyrobów i Usług w grupowaniu usługi związane z wyżywieniem (PKWiU 56), stawka podatku wynosi 5%.</w:t>
      </w:r>
      <w:r w:rsidRPr="008B5ABD">
        <w:rPr>
          <w:color w:val="auto"/>
        </w:rPr>
        <w:t>”</w:t>
      </w:r>
    </w:p>
    <w:p w:rsidR="005975E3" w:rsidRPr="008B5ABD" w:rsidRDefault="005975E3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7C63BA" w:rsidP="008B5AB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ABD">
        <w:rPr>
          <w:rFonts w:ascii="Times New Roman" w:hAnsi="Times New Roman" w:cs="Times New Roman"/>
          <w:b/>
          <w:bCs/>
          <w:sz w:val="24"/>
          <w:szCs w:val="24"/>
        </w:rPr>
        <w:t>Art. 2</w:t>
      </w:r>
    </w:p>
    <w:p w:rsidR="007C63BA" w:rsidRPr="008B5ABD" w:rsidRDefault="007C63BA" w:rsidP="008B5A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5ABD">
        <w:rPr>
          <w:rFonts w:ascii="Times New Roman" w:hAnsi="Times New Roman" w:cs="Times New Roman"/>
          <w:sz w:val="24"/>
          <w:szCs w:val="24"/>
        </w:rPr>
        <w:t>Ustawa wchodzi w życie z dniem ogłoszenia.</w:t>
      </w: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C63BA" w:rsidRPr="008B5ABD" w:rsidRDefault="007C63BA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C63BA" w:rsidRPr="008B5ABD" w:rsidRDefault="007C63BA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738" w:rsidRPr="008B5ABD" w:rsidRDefault="00D10738" w:rsidP="008B5A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D10738" w:rsidRPr="008B5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0A4D"/>
    <w:multiLevelType w:val="multilevel"/>
    <w:tmpl w:val="94DC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1E209C"/>
    <w:multiLevelType w:val="hybridMultilevel"/>
    <w:tmpl w:val="B2FE637C"/>
    <w:lvl w:ilvl="0" w:tplc="FDDA4D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44D3"/>
    <w:multiLevelType w:val="multilevel"/>
    <w:tmpl w:val="3020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A3"/>
    <w:rsid w:val="00230B84"/>
    <w:rsid w:val="00296CC8"/>
    <w:rsid w:val="002A77E7"/>
    <w:rsid w:val="003927FB"/>
    <w:rsid w:val="005975E3"/>
    <w:rsid w:val="0076010C"/>
    <w:rsid w:val="007C63BA"/>
    <w:rsid w:val="008B5ABD"/>
    <w:rsid w:val="009318B8"/>
    <w:rsid w:val="00C343A3"/>
    <w:rsid w:val="00CD70DE"/>
    <w:rsid w:val="00D10738"/>
    <w:rsid w:val="00F23369"/>
    <w:rsid w:val="00F31A27"/>
    <w:rsid w:val="00F6721D"/>
    <w:rsid w:val="00F7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7001C-7C65-4C41-8395-5021F7BE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343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2A77E7"/>
    <w:rPr>
      <w:color w:val="0000FF"/>
      <w:u w:val="single"/>
    </w:rPr>
  </w:style>
  <w:style w:type="character" w:customStyle="1" w:styleId="underline">
    <w:name w:val="underline"/>
    <w:basedOn w:val="Domylnaczcionkaakapitu"/>
    <w:rsid w:val="002A77E7"/>
  </w:style>
  <w:style w:type="character" w:styleId="Pogrubienie">
    <w:name w:val="Strong"/>
    <w:basedOn w:val="Domylnaczcionkaakapitu"/>
    <w:uiPriority w:val="22"/>
    <w:qFormat/>
    <w:rsid w:val="00D1073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1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o">
    <w:name w:val="go"/>
    <w:basedOn w:val="Normalny"/>
    <w:rsid w:val="00D1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3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Pawlak</dc:creator>
  <cp:keywords/>
  <dc:description/>
  <cp:lastModifiedBy>Grzegorz Molesztak</cp:lastModifiedBy>
  <cp:revision>3</cp:revision>
  <dcterms:created xsi:type="dcterms:W3CDTF">2020-11-18T16:34:00Z</dcterms:created>
  <dcterms:modified xsi:type="dcterms:W3CDTF">2021-01-13T15:36:00Z</dcterms:modified>
</cp:coreProperties>
</file>